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bookmarkStart w:id="1" w:name="_Toc23350672" w:displacedByCustomXml="next"/>
    <w:sdt>
      <w:sdtPr>
        <w:rPr>
          <w:rFonts w:asciiTheme="minorHAnsi" w:eastAsiaTheme="minorEastAsia" w:hAnsiTheme="minorHAnsi" w:cstheme="minorBidi"/>
          <w:b w:val="0"/>
          <w:bCs w:val="0"/>
          <w:color w:val="auto"/>
          <w:kern w:val="2"/>
          <w:sz w:val="36"/>
          <w:szCs w:val="36"/>
          <w:lang w:val="zh-CN"/>
        </w:rPr>
        <w:id w:val="-2105787861"/>
        <w:docPartObj>
          <w:docPartGallery w:val="Table of Contents"/>
          <w:docPartUnique/>
        </w:docPartObj>
      </w:sdtPr>
      <w:sdtEndPr>
        <w:rPr>
          <w:sz w:val="24"/>
          <w:szCs w:val="22"/>
        </w:rPr>
      </w:sdtEndPr>
      <w:sdtContent>
        <w:p w:rsidR="00D76D52" w:rsidRPr="00D76D52" w:rsidRDefault="00D76D52" w:rsidP="00D76D52">
          <w:pPr>
            <w:pStyle w:val="TOC"/>
            <w:spacing w:before="200"/>
            <w:jc w:val="center"/>
            <w:rPr>
              <w:color w:val="auto"/>
              <w:sz w:val="36"/>
              <w:szCs w:val="36"/>
            </w:rPr>
          </w:pPr>
          <w:r w:rsidRPr="00D76D52">
            <w:rPr>
              <w:color w:val="auto"/>
              <w:sz w:val="36"/>
              <w:szCs w:val="36"/>
              <w:lang w:val="zh-CN"/>
            </w:rPr>
            <w:t>目</w:t>
          </w:r>
          <w:r w:rsidRPr="00D76D52">
            <w:rPr>
              <w:rFonts w:hint="eastAsia"/>
              <w:color w:val="auto"/>
              <w:sz w:val="36"/>
              <w:szCs w:val="36"/>
              <w:lang w:val="zh-CN"/>
            </w:rPr>
            <w:t xml:space="preserve"> </w:t>
          </w:r>
          <w:r w:rsidRPr="00D76D52">
            <w:rPr>
              <w:color w:val="auto"/>
              <w:sz w:val="36"/>
              <w:szCs w:val="36"/>
              <w:lang w:val="zh-CN"/>
            </w:rPr>
            <w:t xml:space="preserve">  </w:t>
          </w:r>
          <w:r w:rsidRPr="00D76D52">
            <w:rPr>
              <w:color w:val="auto"/>
              <w:sz w:val="36"/>
              <w:szCs w:val="36"/>
              <w:lang w:val="zh-CN"/>
            </w:rPr>
            <w:t>录</w:t>
          </w:r>
        </w:p>
        <w:p w:rsidR="00D76D52" w:rsidRPr="00D76D52" w:rsidRDefault="00D76D52" w:rsidP="00D76D52">
          <w:pPr>
            <w:pStyle w:val="10"/>
            <w:spacing w:line="440" w:lineRule="exact"/>
          </w:pPr>
          <w:r w:rsidRPr="00D76D52">
            <w:rPr>
              <w:rFonts w:hint="eastAsia"/>
            </w:rPr>
            <w:t>文字部分</w:t>
          </w:r>
        </w:p>
        <w:p w:rsidR="00830D9C" w:rsidRDefault="00D76D52">
          <w:pPr>
            <w:pStyle w:val="10"/>
            <w:rPr>
              <w:rFonts w:asciiTheme="minorHAnsi" w:eastAsiaTheme="minorEastAsia" w:hAnsiTheme="minorHAnsi"/>
              <w:b w:val="0"/>
              <w:noProof/>
              <w:kern w:val="2"/>
              <w:sz w:val="21"/>
              <w:szCs w:val="22"/>
            </w:rPr>
          </w:pPr>
          <w:r w:rsidRPr="00D76D52">
            <w:fldChar w:fldCharType="begin"/>
          </w:r>
          <w:r w:rsidRPr="00D76D52">
            <w:instrText xml:space="preserve"> TOC \o "1-3" \h \z \u </w:instrText>
          </w:r>
          <w:r w:rsidRPr="00D76D52">
            <w:fldChar w:fldCharType="separate"/>
          </w:r>
          <w:hyperlink w:anchor="_Toc122571925" w:history="1">
            <w:r w:rsidR="00830D9C" w:rsidRPr="00641321">
              <w:rPr>
                <w:rStyle w:val="a6"/>
                <w:rFonts w:ascii="宋体" w:eastAsia="宋体" w:hAnsi="宋体"/>
                <w:noProof/>
              </w:rPr>
              <w:t xml:space="preserve">1 </w:t>
            </w:r>
            <w:r w:rsidR="00830D9C" w:rsidRPr="00641321">
              <w:rPr>
                <w:rStyle w:val="a6"/>
                <w:rFonts w:ascii="宋体" w:eastAsia="宋体" w:hAnsi="宋体" w:hint="eastAsia"/>
                <w:noProof/>
              </w:rPr>
              <w:t>前</w:t>
            </w:r>
            <w:r w:rsidR="00830D9C" w:rsidRPr="00641321">
              <w:rPr>
                <w:rStyle w:val="a6"/>
                <w:rFonts w:ascii="宋体" w:eastAsia="宋体" w:hAnsi="宋体"/>
                <w:noProof/>
              </w:rPr>
              <w:t xml:space="preserve">  </w:t>
            </w:r>
            <w:r w:rsidR="00830D9C" w:rsidRPr="00641321">
              <w:rPr>
                <w:rStyle w:val="a6"/>
                <w:rFonts w:ascii="宋体" w:eastAsia="宋体" w:hAnsi="宋体" w:hint="eastAsia"/>
                <w:noProof/>
              </w:rPr>
              <w:t>言</w:t>
            </w:r>
            <w:r w:rsidR="00830D9C">
              <w:rPr>
                <w:noProof/>
                <w:webHidden/>
              </w:rPr>
              <w:tab/>
            </w:r>
            <w:r w:rsidR="00830D9C">
              <w:rPr>
                <w:noProof/>
                <w:webHidden/>
              </w:rPr>
              <w:fldChar w:fldCharType="begin"/>
            </w:r>
            <w:r w:rsidR="00830D9C">
              <w:rPr>
                <w:noProof/>
                <w:webHidden/>
              </w:rPr>
              <w:instrText xml:space="preserve"> PAGEREF _Toc122571925 \h </w:instrText>
            </w:r>
            <w:r w:rsidR="00830D9C">
              <w:rPr>
                <w:noProof/>
                <w:webHidden/>
              </w:rPr>
            </w:r>
            <w:r w:rsidR="00830D9C">
              <w:rPr>
                <w:noProof/>
                <w:webHidden/>
              </w:rPr>
              <w:fldChar w:fldCharType="separate"/>
            </w:r>
            <w:r w:rsidR="0044251C">
              <w:rPr>
                <w:noProof/>
                <w:webHidden/>
              </w:rPr>
              <w:t>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26" w:history="1">
            <w:r w:rsidR="00830D9C" w:rsidRPr="00641321">
              <w:rPr>
                <w:rStyle w:val="a6"/>
                <w:rFonts w:ascii="宋体" w:eastAsia="宋体" w:hAnsi="宋体"/>
                <w:b/>
                <w:noProof/>
              </w:rPr>
              <w:t xml:space="preserve">1.1 </w:t>
            </w:r>
            <w:r w:rsidR="00830D9C" w:rsidRPr="00641321">
              <w:rPr>
                <w:rStyle w:val="a6"/>
                <w:rFonts w:ascii="宋体" w:eastAsia="宋体" w:hAnsi="宋体" w:hint="eastAsia"/>
                <w:b/>
                <w:noProof/>
              </w:rPr>
              <w:t>工程概况</w:t>
            </w:r>
            <w:r w:rsidR="00830D9C">
              <w:rPr>
                <w:noProof/>
                <w:webHidden/>
              </w:rPr>
              <w:tab/>
            </w:r>
            <w:r w:rsidR="00830D9C">
              <w:rPr>
                <w:noProof/>
                <w:webHidden/>
              </w:rPr>
              <w:fldChar w:fldCharType="begin"/>
            </w:r>
            <w:r w:rsidR="00830D9C">
              <w:rPr>
                <w:noProof/>
                <w:webHidden/>
              </w:rPr>
              <w:instrText xml:space="preserve"> PAGEREF _Toc122571926 \h </w:instrText>
            </w:r>
            <w:r w:rsidR="00830D9C">
              <w:rPr>
                <w:noProof/>
                <w:webHidden/>
              </w:rPr>
            </w:r>
            <w:r w:rsidR="00830D9C">
              <w:rPr>
                <w:noProof/>
                <w:webHidden/>
              </w:rPr>
              <w:fldChar w:fldCharType="separate"/>
            </w:r>
            <w:r w:rsidR="0044251C">
              <w:rPr>
                <w:noProof/>
                <w:webHidden/>
              </w:rPr>
              <w:t>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27" w:history="1">
            <w:r w:rsidR="00830D9C" w:rsidRPr="00641321">
              <w:rPr>
                <w:rStyle w:val="a6"/>
                <w:rFonts w:ascii="宋体" w:eastAsia="宋体" w:hAnsi="宋体"/>
                <w:b/>
                <w:noProof/>
              </w:rPr>
              <w:t xml:space="preserve">1.2 </w:t>
            </w:r>
            <w:r w:rsidR="00830D9C" w:rsidRPr="00641321">
              <w:rPr>
                <w:rStyle w:val="a6"/>
                <w:rFonts w:ascii="宋体" w:eastAsia="宋体" w:hAnsi="宋体" w:hint="eastAsia"/>
                <w:b/>
                <w:noProof/>
              </w:rPr>
              <w:t>勘察技术要求</w:t>
            </w:r>
            <w:r w:rsidR="00830D9C">
              <w:rPr>
                <w:noProof/>
                <w:webHidden/>
              </w:rPr>
              <w:tab/>
            </w:r>
            <w:r w:rsidR="00830D9C">
              <w:rPr>
                <w:noProof/>
                <w:webHidden/>
              </w:rPr>
              <w:fldChar w:fldCharType="begin"/>
            </w:r>
            <w:r w:rsidR="00830D9C">
              <w:rPr>
                <w:noProof/>
                <w:webHidden/>
              </w:rPr>
              <w:instrText xml:space="preserve"> PAGEREF _Toc122571927 \h </w:instrText>
            </w:r>
            <w:r w:rsidR="00830D9C">
              <w:rPr>
                <w:noProof/>
                <w:webHidden/>
              </w:rPr>
            </w:r>
            <w:r w:rsidR="00830D9C">
              <w:rPr>
                <w:noProof/>
                <w:webHidden/>
              </w:rPr>
              <w:fldChar w:fldCharType="separate"/>
            </w:r>
            <w:r w:rsidR="0044251C">
              <w:rPr>
                <w:noProof/>
                <w:webHidden/>
              </w:rPr>
              <w:t>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28" w:history="1">
            <w:r w:rsidR="00830D9C" w:rsidRPr="00641321">
              <w:rPr>
                <w:rStyle w:val="a6"/>
                <w:rFonts w:ascii="宋体" w:eastAsia="宋体" w:hAnsi="宋体"/>
                <w:b/>
                <w:noProof/>
              </w:rPr>
              <w:t xml:space="preserve">1.3 </w:t>
            </w:r>
            <w:r w:rsidR="00830D9C" w:rsidRPr="00641321">
              <w:rPr>
                <w:rStyle w:val="a6"/>
                <w:rFonts w:ascii="宋体" w:eastAsia="宋体" w:hAnsi="宋体" w:hint="eastAsia"/>
                <w:b/>
                <w:noProof/>
              </w:rPr>
              <w:t>勘察执行的技术标准</w:t>
            </w:r>
            <w:r w:rsidR="00830D9C">
              <w:rPr>
                <w:noProof/>
                <w:webHidden/>
              </w:rPr>
              <w:tab/>
            </w:r>
            <w:r w:rsidR="00830D9C">
              <w:rPr>
                <w:noProof/>
                <w:webHidden/>
              </w:rPr>
              <w:fldChar w:fldCharType="begin"/>
            </w:r>
            <w:r w:rsidR="00830D9C">
              <w:rPr>
                <w:noProof/>
                <w:webHidden/>
              </w:rPr>
              <w:instrText xml:space="preserve"> PAGEREF _Toc122571928 \h </w:instrText>
            </w:r>
            <w:r w:rsidR="00830D9C">
              <w:rPr>
                <w:noProof/>
                <w:webHidden/>
              </w:rPr>
            </w:r>
            <w:r w:rsidR="00830D9C">
              <w:rPr>
                <w:noProof/>
                <w:webHidden/>
              </w:rPr>
              <w:fldChar w:fldCharType="separate"/>
            </w:r>
            <w:r w:rsidR="0044251C">
              <w:rPr>
                <w:noProof/>
                <w:webHidden/>
              </w:rPr>
              <w:t>2</w:t>
            </w:r>
            <w:r w:rsidR="00830D9C">
              <w:rPr>
                <w:noProof/>
                <w:webHidden/>
              </w:rPr>
              <w:fldChar w:fldCharType="end"/>
            </w:r>
          </w:hyperlink>
        </w:p>
        <w:p w:rsidR="00830D9C" w:rsidRDefault="003D3C30">
          <w:pPr>
            <w:pStyle w:val="21"/>
            <w:tabs>
              <w:tab w:val="right" w:leader="dot" w:pos="9346"/>
            </w:tabs>
            <w:rPr>
              <w:noProof/>
              <w:kern w:val="2"/>
              <w:sz w:val="21"/>
            </w:rPr>
          </w:pPr>
          <w:hyperlink w:anchor="_Toc122571929" w:history="1">
            <w:r w:rsidR="00830D9C" w:rsidRPr="00641321">
              <w:rPr>
                <w:rStyle w:val="a6"/>
                <w:rFonts w:ascii="宋体" w:eastAsia="宋体" w:hAnsi="宋体"/>
                <w:b/>
                <w:noProof/>
              </w:rPr>
              <w:t xml:space="preserve">1.4 </w:t>
            </w:r>
            <w:r w:rsidR="00830D9C" w:rsidRPr="00641321">
              <w:rPr>
                <w:rStyle w:val="a6"/>
                <w:rFonts w:ascii="宋体" w:eastAsia="宋体" w:hAnsi="宋体" w:hint="eastAsia"/>
                <w:b/>
                <w:noProof/>
              </w:rPr>
              <w:t>勘察方法及勘察质量控制评述</w:t>
            </w:r>
            <w:r w:rsidR="00830D9C">
              <w:rPr>
                <w:noProof/>
                <w:webHidden/>
              </w:rPr>
              <w:tab/>
            </w:r>
            <w:r w:rsidR="00830D9C">
              <w:rPr>
                <w:noProof/>
                <w:webHidden/>
              </w:rPr>
              <w:fldChar w:fldCharType="begin"/>
            </w:r>
            <w:r w:rsidR="00830D9C">
              <w:rPr>
                <w:noProof/>
                <w:webHidden/>
              </w:rPr>
              <w:instrText xml:space="preserve"> PAGEREF _Toc122571929 \h </w:instrText>
            </w:r>
            <w:r w:rsidR="00830D9C">
              <w:rPr>
                <w:noProof/>
                <w:webHidden/>
              </w:rPr>
            </w:r>
            <w:r w:rsidR="00830D9C">
              <w:rPr>
                <w:noProof/>
                <w:webHidden/>
              </w:rPr>
              <w:fldChar w:fldCharType="separate"/>
            </w:r>
            <w:r w:rsidR="0044251C">
              <w:rPr>
                <w:noProof/>
                <w:webHidden/>
              </w:rPr>
              <w:t>3</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0" w:history="1">
            <w:r w:rsidR="00830D9C" w:rsidRPr="00641321">
              <w:rPr>
                <w:rStyle w:val="a6"/>
                <w:rFonts w:ascii="宋体" w:eastAsia="宋体" w:hAnsi="宋体"/>
                <w:b/>
                <w:noProof/>
              </w:rPr>
              <w:t xml:space="preserve">1.5 </w:t>
            </w:r>
            <w:r w:rsidR="00830D9C" w:rsidRPr="00641321">
              <w:rPr>
                <w:rStyle w:val="a6"/>
                <w:rFonts w:ascii="宋体" w:eastAsia="宋体" w:hAnsi="宋体" w:hint="eastAsia"/>
                <w:b/>
                <w:noProof/>
              </w:rPr>
              <w:t>工作量及完成情况</w:t>
            </w:r>
            <w:r w:rsidR="00830D9C">
              <w:rPr>
                <w:noProof/>
                <w:webHidden/>
              </w:rPr>
              <w:tab/>
            </w:r>
            <w:r w:rsidR="00830D9C">
              <w:rPr>
                <w:noProof/>
                <w:webHidden/>
              </w:rPr>
              <w:fldChar w:fldCharType="begin"/>
            </w:r>
            <w:r w:rsidR="00830D9C">
              <w:rPr>
                <w:noProof/>
                <w:webHidden/>
              </w:rPr>
              <w:instrText xml:space="preserve"> PAGEREF _Toc122571930 \h </w:instrText>
            </w:r>
            <w:r w:rsidR="00830D9C">
              <w:rPr>
                <w:noProof/>
                <w:webHidden/>
              </w:rPr>
            </w:r>
            <w:r w:rsidR="00830D9C">
              <w:rPr>
                <w:noProof/>
                <w:webHidden/>
              </w:rPr>
              <w:fldChar w:fldCharType="separate"/>
            </w:r>
            <w:r w:rsidR="0044251C">
              <w:rPr>
                <w:noProof/>
                <w:webHidden/>
              </w:rPr>
              <w:t>4</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1" w:history="1">
            <w:r w:rsidR="00830D9C" w:rsidRPr="00641321">
              <w:rPr>
                <w:rStyle w:val="a6"/>
                <w:rFonts w:ascii="宋体" w:eastAsia="宋体" w:hAnsi="宋体"/>
                <w:b/>
                <w:noProof/>
              </w:rPr>
              <w:t>1.6</w:t>
            </w:r>
            <w:r w:rsidR="00830D9C" w:rsidRPr="00641321">
              <w:rPr>
                <w:rStyle w:val="a6"/>
                <w:rFonts w:ascii="宋体" w:eastAsia="宋体" w:hAnsi="宋体" w:hint="eastAsia"/>
                <w:b/>
                <w:noProof/>
              </w:rPr>
              <w:t>几点说明</w:t>
            </w:r>
            <w:r w:rsidR="00830D9C">
              <w:rPr>
                <w:noProof/>
                <w:webHidden/>
              </w:rPr>
              <w:tab/>
            </w:r>
            <w:r w:rsidR="00830D9C">
              <w:rPr>
                <w:noProof/>
                <w:webHidden/>
              </w:rPr>
              <w:fldChar w:fldCharType="begin"/>
            </w:r>
            <w:r w:rsidR="00830D9C">
              <w:rPr>
                <w:noProof/>
                <w:webHidden/>
              </w:rPr>
              <w:instrText xml:space="preserve"> PAGEREF _Toc122571931 \h </w:instrText>
            </w:r>
            <w:r w:rsidR="00830D9C">
              <w:rPr>
                <w:noProof/>
                <w:webHidden/>
              </w:rPr>
            </w:r>
            <w:r w:rsidR="00830D9C">
              <w:rPr>
                <w:noProof/>
                <w:webHidden/>
              </w:rPr>
              <w:fldChar w:fldCharType="separate"/>
            </w:r>
            <w:r w:rsidR="0044251C">
              <w:rPr>
                <w:noProof/>
                <w:webHidden/>
              </w:rPr>
              <w:t>5</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32" w:history="1">
            <w:r w:rsidR="00830D9C" w:rsidRPr="00641321">
              <w:rPr>
                <w:rStyle w:val="a6"/>
                <w:rFonts w:ascii="宋体" w:eastAsia="宋体" w:hAnsi="宋体"/>
                <w:noProof/>
              </w:rPr>
              <w:t>2</w:t>
            </w:r>
            <w:r w:rsidR="00830D9C" w:rsidRPr="00641321">
              <w:rPr>
                <w:rStyle w:val="a6"/>
                <w:rFonts w:ascii="宋体" w:eastAsia="宋体" w:hAnsi="宋体" w:hint="eastAsia"/>
                <w:noProof/>
              </w:rPr>
              <w:t>自然地理条件</w:t>
            </w:r>
            <w:r w:rsidR="00830D9C">
              <w:rPr>
                <w:noProof/>
                <w:webHidden/>
              </w:rPr>
              <w:tab/>
            </w:r>
            <w:r w:rsidR="00830D9C">
              <w:rPr>
                <w:noProof/>
                <w:webHidden/>
              </w:rPr>
              <w:fldChar w:fldCharType="begin"/>
            </w:r>
            <w:r w:rsidR="00830D9C">
              <w:rPr>
                <w:noProof/>
                <w:webHidden/>
              </w:rPr>
              <w:instrText xml:space="preserve"> PAGEREF _Toc122571932 \h </w:instrText>
            </w:r>
            <w:r w:rsidR="00830D9C">
              <w:rPr>
                <w:noProof/>
                <w:webHidden/>
              </w:rPr>
            </w:r>
            <w:r w:rsidR="00830D9C">
              <w:rPr>
                <w:noProof/>
                <w:webHidden/>
              </w:rPr>
              <w:fldChar w:fldCharType="separate"/>
            </w:r>
            <w:r w:rsidR="0044251C">
              <w:rPr>
                <w:noProof/>
                <w:webHidden/>
              </w:rPr>
              <w:t>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3" w:history="1">
            <w:r w:rsidR="00830D9C" w:rsidRPr="00641321">
              <w:rPr>
                <w:rStyle w:val="a6"/>
                <w:rFonts w:ascii="宋体" w:eastAsia="宋体" w:hAnsi="宋体"/>
                <w:b/>
                <w:noProof/>
              </w:rPr>
              <w:t>2.1</w:t>
            </w:r>
            <w:r w:rsidR="00830D9C" w:rsidRPr="00641321">
              <w:rPr>
                <w:rStyle w:val="a6"/>
                <w:rFonts w:ascii="宋体" w:eastAsia="宋体" w:hAnsi="宋体" w:hint="eastAsia"/>
                <w:b/>
                <w:noProof/>
              </w:rPr>
              <w:t>气候特征</w:t>
            </w:r>
            <w:r w:rsidR="00830D9C">
              <w:rPr>
                <w:noProof/>
                <w:webHidden/>
              </w:rPr>
              <w:tab/>
            </w:r>
            <w:r w:rsidR="00830D9C">
              <w:rPr>
                <w:noProof/>
                <w:webHidden/>
              </w:rPr>
              <w:fldChar w:fldCharType="begin"/>
            </w:r>
            <w:r w:rsidR="00830D9C">
              <w:rPr>
                <w:noProof/>
                <w:webHidden/>
              </w:rPr>
              <w:instrText xml:space="preserve"> PAGEREF _Toc122571933 \h </w:instrText>
            </w:r>
            <w:r w:rsidR="00830D9C">
              <w:rPr>
                <w:noProof/>
                <w:webHidden/>
              </w:rPr>
            </w:r>
            <w:r w:rsidR="00830D9C">
              <w:rPr>
                <w:noProof/>
                <w:webHidden/>
              </w:rPr>
              <w:fldChar w:fldCharType="separate"/>
            </w:r>
            <w:r w:rsidR="0044251C">
              <w:rPr>
                <w:noProof/>
                <w:webHidden/>
              </w:rPr>
              <w:t>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4" w:history="1">
            <w:r w:rsidR="00830D9C" w:rsidRPr="00641321">
              <w:rPr>
                <w:rStyle w:val="a6"/>
                <w:rFonts w:ascii="宋体" w:eastAsia="宋体" w:hAnsi="宋体"/>
                <w:b/>
                <w:noProof/>
              </w:rPr>
              <w:t>2.2</w:t>
            </w:r>
            <w:r w:rsidR="00830D9C" w:rsidRPr="00641321">
              <w:rPr>
                <w:rStyle w:val="a6"/>
                <w:rFonts w:ascii="宋体" w:eastAsia="宋体" w:hAnsi="宋体" w:hint="eastAsia"/>
                <w:b/>
                <w:noProof/>
              </w:rPr>
              <w:t>场地位置</w:t>
            </w:r>
            <w:r w:rsidR="00830D9C">
              <w:rPr>
                <w:noProof/>
                <w:webHidden/>
              </w:rPr>
              <w:tab/>
            </w:r>
            <w:r w:rsidR="00830D9C">
              <w:rPr>
                <w:noProof/>
                <w:webHidden/>
              </w:rPr>
              <w:fldChar w:fldCharType="begin"/>
            </w:r>
            <w:r w:rsidR="00830D9C">
              <w:rPr>
                <w:noProof/>
                <w:webHidden/>
              </w:rPr>
              <w:instrText xml:space="preserve"> PAGEREF _Toc122571934 \h </w:instrText>
            </w:r>
            <w:r w:rsidR="00830D9C">
              <w:rPr>
                <w:noProof/>
                <w:webHidden/>
              </w:rPr>
            </w:r>
            <w:r w:rsidR="00830D9C">
              <w:rPr>
                <w:noProof/>
                <w:webHidden/>
              </w:rPr>
              <w:fldChar w:fldCharType="separate"/>
            </w:r>
            <w:r w:rsidR="0044251C">
              <w:rPr>
                <w:noProof/>
                <w:webHidden/>
              </w:rPr>
              <w:t>6</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35" w:history="1">
            <w:r w:rsidR="00830D9C" w:rsidRPr="00641321">
              <w:rPr>
                <w:rStyle w:val="a6"/>
                <w:rFonts w:ascii="宋体" w:eastAsia="宋体" w:hAnsi="宋体"/>
                <w:noProof/>
              </w:rPr>
              <w:t>3</w:t>
            </w:r>
            <w:r w:rsidR="00830D9C" w:rsidRPr="00641321">
              <w:rPr>
                <w:rStyle w:val="a6"/>
                <w:rFonts w:ascii="宋体" w:eastAsia="宋体" w:hAnsi="宋体" w:hint="eastAsia"/>
                <w:noProof/>
              </w:rPr>
              <w:t>工程地质条件</w:t>
            </w:r>
            <w:r w:rsidR="00830D9C">
              <w:rPr>
                <w:noProof/>
                <w:webHidden/>
              </w:rPr>
              <w:tab/>
            </w:r>
            <w:r w:rsidR="00830D9C">
              <w:rPr>
                <w:noProof/>
                <w:webHidden/>
              </w:rPr>
              <w:fldChar w:fldCharType="begin"/>
            </w:r>
            <w:r w:rsidR="00830D9C">
              <w:rPr>
                <w:noProof/>
                <w:webHidden/>
              </w:rPr>
              <w:instrText xml:space="preserve"> PAGEREF _Toc122571935 \h </w:instrText>
            </w:r>
            <w:r w:rsidR="00830D9C">
              <w:rPr>
                <w:noProof/>
                <w:webHidden/>
              </w:rPr>
            </w:r>
            <w:r w:rsidR="00830D9C">
              <w:rPr>
                <w:noProof/>
                <w:webHidden/>
              </w:rPr>
              <w:fldChar w:fldCharType="separate"/>
            </w:r>
            <w:r w:rsidR="0044251C">
              <w:rPr>
                <w:noProof/>
                <w:webHidden/>
              </w:rPr>
              <w:t>6</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6" w:history="1">
            <w:r w:rsidR="00830D9C" w:rsidRPr="00641321">
              <w:rPr>
                <w:rStyle w:val="a6"/>
                <w:rFonts w:ascii="宋体" w:eastAsia="宋体" w:hAnsi="宋体"/>
                <w:b/>
                <w:noProof/>
              </w:rPr>
              <w:t>3.1</w:t>
            </w:r>
            <w:r w:rsidR="00830D9C" w:rsidRPr="00641321">
              <w:rPr>
                <w:rStyle w:val="a6"/>
                <w:rFonts w:ascii="宋体" w:eastAsia="宋体" w:hAnsi="宋体" w:hint="eastAsia"/>
                <w:b/>
                <w:noProof/>
              </w:rPr>
              <w:t>地形地貌</w:t>
            </w:r>
            <w:r w:rsidR="00830D9C">
              <w:rPr>
                <w:noProof/>
                <w:webHidden/>
              </w:rPr>
              <w:tab/>
            </w:r>
            <w:r w:rsidR="00830D9C">
              <w:rPr>
                <w:noProof/>
                <w:webHidden/>
              </w:rPr>
              <w:fldChar w:fldCharType="begin"/>
            </w:r>
            <w:r w:rsidR="00830D9C">
              <w:rPr>
                <w:noProof/>
                <w:webHidden/>
              </w:rPr>
              <w:instrText xml:space="preserve"> PAGEREF _Toc122571936 \h </w:instrText>
            </w:r>
            <w:r w:rsidR="00830D9C">
              <w:rPr>
                <w:noProof/>
                <w:webHidden/>
              </w:rPr>
            </w:r>
            <w:r w:rsidR="00830D9C">
              <w:rPr>
                <w:noProof/>
                <w:webHidden/>
              </w:rPr>
              <w:fldChar w:fldCharType="separate"/>
            </w:r>
            <w:r w:rsidR="0044251C">
              <w:rPr>
                <w:noProof/>
                <w:webHidden/>
              </w:rPr>
              <w:t>6</w:t>
            </w:r>
            <w:r w:rsidR="00830D9C">
              <w:rPr>
                <w:noProof/>
                <w:webHidden/>
              </w:rPr>
              <w:fldChar w:fldCharType="end"/>
            </w:r>
          </w:hyperlink>
        </w:p>
        <w:p w:rsidR="00830D9C" w:rsidRDefault="003D3C30">
          <w:pPr>
            <w:pStyle w:val="21"/>
            <w:tabs>
              <w:tab w:val="right" w:leader="dot" w:pos="9346"/>
            </w:tabs>
            <w:rPr>
              <w:noProof/>
              <w:kern w:val="2"/>
              <w:sz w:val="21"/>
            </w:rPr>
          </w:pPr>
          <w:hyperlink w:anchor="_Toc122571937" w:history="1">
            <w:r w:rsidR="00830D9C" w:rsidRPr="00641321">
              <w:rPr>
                <w:rStyle w:val="a6"/>
                <w:rFonts w:ascii="宋体" w:eastAsia="宋体" w:hAnsi="宋体"/>
                <w:b/>
                <w:noProof/>
              </w:rPr>
              <w:t>3.2</w:t>
            </w:r>
            <w:r w:rsidR="00830D9C" w:rsidRPr="00641321">
              <w:rPr>
                <w:rStyle w:val="a6"/>
                <w:rFonts w:ascii="宋体" w:eastAsia="宋体" w:hAnsi="宋体" w:hint="eastAsia"/>
                <w:b/>
                <w:noProof/>
              </w:rPr>
              <w:t>地质构造</w:t>
            </w:r>
            <w:r w:rsidR="00830D9C">
              <w:rPr>
                <w:noProof/>
                <w:webHidden/>
              </w:rPr>
              <w:tab/>
            </w:r>
            <w:r w:rsidR="00830D9C">
              <w:rPr>
                <w:noProof/>
                <w:webHidden/>
              </w:rPr>
              <w:fldChar w:fldCharType="begin"/>
            </w:r>
            <w:r w:rsidR="00830D9C">
              <w:rPr>
                <w:noProof/>
                <w:webHidden/>
              </w:rPr>
              <w:instrText xml:space="preserve"> PAGEREF _Toc122571937 \h </w:instrText>
            </w:r>
            <w:r w:rsidR="00830D9C">
              <w:rPr>
                <w:noProof/>
                <w:webHidden/>
              </w:rPr>
            </w:r>
            <w:r w:rsidR="00830D9C">
              <w:rPr>
                <w:noProof/>
                <w:webHidden/>
              </w:rPr>
              <w:fldChar w:fldCharType="separate"/>
            </w:r>
            <w:r w:rsidR="0044251C">
              <w:rPr>
                <w:noProof/>
                <w:webHidden/>
              </w:rPr>
              <w:t>7</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0" w:history="1">
            <w:r w:rsidR="00830D9C" w:rsidRPr="00641321">
              <w:rPr>
                <w:rStyle w:val="a6"/>
                <w:rFonts w:ascii="宋体" w:eastAsia="宋体" w:hAnsi="宋体"/>
                <w:b/>
                <w:noProof/>
              </w:rPr>
              <w:t>3.3</w:t>
            </w:r>
            <w:r w:rsidR="00830D9C" w:rsidRPr="00641321">
              <w:rPr>
                <w:rStyle w:val="a6"/>
                <w:rFonts w:ascii="宋体" w:eastAsia="宋体" w:hAnsi="宋体" w:hint="eastAsia"/>
                <w:b/>
                <w:noProof/>
              </w:rPr>
              <w:t>地层岩性</w:t>
            </w:r>
            <w:r w:rsidR="00830D9C">
              <w:rPr>
                <w:noProof/>
                <w:webHidden/>
              </w:rPr>
              <w:tab/>
            </w:r>
            <w:r w:rsidR="00830D9C">
              <w:rPr>
                <w:noProof/>
                <w:webHidden/>
              </w:rPr>
              <w:fldChar w:fldCharType="begin"/>
            </w:r>
            <w:r w:rsidR="00830D9C">
              <w:rPr>
                <w:noProof/>
                <w:webHidden/>
              </w:rPr>
              <w:instrText xml:space="preserve"> PAGEREF _Toc122571940 \h </w:instrText>
            </w:r>
            <w:r w:rsidR="00830D9C">
              <w:rPr>
                <w:noProof/>
                <w:webHidden/>
              </w:rPr>
            </w:r>
            <w:r w:rsidR="00830D9C">
              <w:rPr>
                <w:noProof/>
                <w:webHidden/>
              </w:rPr>
              <w:fldChar w:fldCharType="separate"/>
            </w:r>
            <w:r w:rsidR="0044251C">
              <w:rPr>
                <w:noProof/>
                <w:webHidden/>
              </w:rPr>
              <w:t>8</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1" w:history="1">
            <w:r w:rsidR="00830D9C" w:rsidRPr="00641321">
              <w:rPr>
                <w:rStyle w:val="a6"/>
                <w:rFonts w:ascii="宋体" w:eastAsia="宋体" w:hAnsi="宋体"/>
                <w:b/>
                <w:noProof/>
              </w:rPr>
              <w:t xml:space="preserve">3.4 </w:t>
            </w:r>
            <w:r w:rsidR="00830D9C" w:rsidRPr="00641321">
              <w:rPr>
                <w:rStyle w:val="a6"/>
                <w:rFonts w:ascii="宋体" w:eastAsia="宋体" w:hAnsi="宋体" w:hint="eastAsia"/>
                <w:b/>
                <w:noProof/>
              </w:rPr>
              <w:t>岩土层物理力学性质</w:t>
            </w:r>
            <w:r w:rsidR="00830D9C">
              <w:rPr>
                <w:noProof/>
                <w:webHidden/>
              </w:rPr>
              <w:tab/>
            </w:r>
            <w:r w:rsidR="00830D9C">
              <w:rPr>
                <w:noProof/>
                <w:webHidden/>
              </w:rPr>
              <w:fldChar w:fldCharType="begin"/>
            </w:r>
            <w:r w:rsidR="00830D9C">
              <w:rPr>
                <w:noProof/>
                <w:webHidden/>
              </w:rPr>
              <w:instrText xml:space="preserve"> PAGEREF _Toc122571941 \h </w:instrText>
            </w:r>
            <w:r w:rsidR="00830D9C">
              <w:rPr>
                <w:noProof/>
                <w:webHidden/>
              </w:rPr>
            </w:r>
            <w:r w:rsidR="00830D9C">
              <w:rPr>
                <w:noProof/>
                <w:webHidden/>
              </w:rPr>
              <w:fldChar w:fldCharType="separate"/>
            </w:r>
            <w:r w:rsidR="0044251C">
              <w:rPr>
                <w:noProof/>
                <w:webHidden/>
              </w:rPr>
              <w:t>10</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2" w:history="1">
            <w:r w:rsidR="00830D9C" w:rsidRPr="00641321">
              <w:rPr>
                <w:rStyle w:val="a6"/>
                <w:rFonts w:ascii="宋体" w:eastAsia="宋体" w:hAnsi="宋体"/>
                <w:b/>
                <w:noProof/>
              </w:rPr>
              <w:t>3.5</w:t>
            </w:r>
            <w:r w:rsidR="00830D9C" w:rsidRPr="00641321">
              <w:rPr>
                <w:rStyle w:val="a6"/>
                <w:rFonts w:ascii="宋体" w:eastAsia="宋体" w:hAnsi="宋体" w:hint="eastAsia"/>
                <w:b/>
                <w:noProof/>
              </w:rPr>
              <w:t>不良地质现象和特殊性岩土</w:t>
            </w:r>
            <w:r w:rsidR="00830D9C">
              <w:rPr>
                <w:noProof/>
                <w:webHidden/>
              </w:rPr>
              <w:tab/>
            </w:r>
            <w:r w:rsidR="00830D9C">
              <w:rPr>
                <w:noProof/>
                <w:webHidden/>
              </w:rPr>
              <w:fldChar w:fldCharType="begin"/>
            </w:r>
            <w:r w:rsidR="00830D9C">
              <w:rPr>
                <w:noProof/>
                <w:webHidden/>
              </w:rPr>
              <w:instrText xml:space="preserve"> PAGEREF _Toc122571942 \h </w:instrText>
            </w:r>
            <w:r w:rsidR="00830D9C">
              <w:rPr>
                <w:noProof/>
                <w:webHidden/>
              </w:rPr>
            </w:r>
            <w:r w:rsidR="00830D9C">
              <w:rPr>
                <w:noProof/>
                <w:webHidden/>
              </w:rPr>
              <w:fldChar w:fldCharType="separate"/>
            </w:r>
            <w:r w:rsidR="0044251C">
              <w:rPr>
                <w:noProof/>
                <w:webHidden/>
              </w:rPr>
              <w:t>11</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43" w:history="1">
            <w:r w:rsidR="00830D9C" w:rsidRPr="00641321">
              <w:rPr>
                <w:rStyle w:val="a6"/>
                <w:rFonts w:ascii="宋体" w:eastAsia="宋体" w:hAnsi="宋体"/>
                <w:noProof/>
              </w:rPr>
              <w:t>4</w:t>
            </w:r>
            <w:r w:rsidR="00830D9C" w:rsidRPr="00641321">
              <w:rPr>
                <w:rStyle w:val="a6"/>
                <w:rFonts w:ascii="宋体" w:eastAsia="宋体" w:hAnsi="宋体" w:hint="eastAsia"/>
                <w:noProof/>
              </w:rPr>
              <w:t>水文地质条件</w:t>
            </w:r>
            <w:r w:rsidR="00830D9C">
              <w:rPr>
                <w:noProof/>
                <w:webHidden/>
              </w:rPr>
              <w:tab/>
            </w:r>
            <w:r w:rsidR="00830D9C">
              <w:rPr>
                <w:noProof/>
                <w:webHidden/>
              </w:rPr>
              <w:fldChar w:fldCharType="begin"/>
            </w:r>
            <w:r w:rsidR="00830D9C">
              <w:rPr>
                <w:noProof/>
                <w:webHidden/>
              </w:rPr>
              <w:instrText xml:space="preserve"> PAGEREF _Toc122571943 \h </w:instrText>
            </w:r>
            <w:r w:rsidR="00830D9C">
              <w:rPr>
                <w:noProof/>
                <w:webHidden/>
              </w:rPr>
            </w:r>
            <w:r w:rsidR="00830D9C">
              <w:rPr>
                <w:noProof/>
                <w:webHidden/>
              </w:rPr>
              <w:fldChar w:fldCharType="separate"/>
            </w:r>
            <w:r w:rsidR="0044251C">
              <w:rPr>
                <w:noProof/>
                <w:webHidden/>
              </w:rPr>
              <w:t>11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4" w:history="1">
            <w:r w:rsidR="00830D9C" w:rsidRPr="00641321">
              <w:rPr>
                <w:rStyle w:val="a6"/>
                <w:rFonts w:ascii="宋体" w:eastAsia="宋体" w:hAnsi="宋体"/>
                <w:b/>
                <w:noProof/>
              </w:rPr>
              <w:t>4.1</w:t>
            </w:r>
            <w:r w:rsidR="00830D9C" w:rsidRPr="00641321">
              <w:rPr>
                <w:rStyle w:val="a6"/>
                <w:rFonts w:ascii="宋体" w:eastAsia="宋体" w:hAnsi="宋体" w:hint="eastAsia"/>
                <w:b/>
                <w:noProof/>
              </w:rPr>
              <w:t>地表水</w:t>
            </w:r>
            <w:r w:rsidR="00830D9C">
              <w:rPr>
                <w:noProof/>
                <w:webHidden/>
              </w:rPr>
              <w:tab/>
            </w:r>
            <w:r w:rsidR="00830D9C">
              <w:rPr>
                <w:noProof/>
                <w:webHidden/>
              </w:rPr>
              <w:fldChar w:fldCharType="begin"/>
            </w:r>
            <w:r w:rsidR="00830D9C">
              <w:rPr>
                <w:noProof/>
                <w:webHidden/>
              </w:rPr>
              <w:instrText xml:space="preserve"> PAGEREF _Toc122571944 \h </w:instrText>
            </w:r>
            <w:r w:rsidR="00830D9C">
              <w:rPr>
                <w:noProof/>
                <w:webHidden/>
              </w:rPr>
            </w:r>
            <w:r w:rsidR="00830D9C">
              <w:rPr>
                <w:noProof/>
                <w:webHidden/>
              </w:rPr>
              <w:fldChar w:fldCharType="separate"/>
            </w:r>
            <w:r w:rsidR="0044251C">
              <w:rPr>
                <w:noProof/>
                <w:webHidden/>
              </w:rPr>
              <w:t>11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5" w:history="1">
            <w:r w:rsidR="00830D9C" w:rsidRPr="00641321">
              <w:rPr>
                <w:rStyle w:val="a6"/>
                <w:rFonts w:ascii="宋体" w:eastAsia="宋体" w:hAnsi="宋体"/>
                <w:b/>
                <w:noProof/>
              </w:rPr>
              <w:t>4.2</w:t>
            </w:r>
            <w:r w:rsidR="00830D9C" w:rsidRPr="00641321">
              <w:rPr>
                <w:rStyle w:val="a6"/>
                <w:rFonts w:ascii="宋体" w:eastAsia="宋体" w:hAnsi="宋体" w:hint="eastAsia"/>
                <w:b/>
                <w:noProof/>
              </w:rPr>
              <w:t>地下水</w:t>
            </w:r>
            <w:r w:rsidR="00830D9C">
              <w:rPr>
                <w:noProof/>
                <w:webHidden/>
              </w:rPr>
              <w:tab/>
            </w:r>
            <w:r w:rsidR="00830D9C">
              <w:rPr>
                <w:noProof/>
                <w:webHidden/>
              </w:rPr>
              <w:fldChar w:fldCharType="begin"/>
            </w:r>
            <w:r w:rsidR="00830D9C">
              <w:rPr>
                <w:noProof/>
                <w:webHidden/>
              </w:rPr>
              <w:instrText xml:space="preserve"> PAGEREF _Toc122571945 \h </w:instrText>
            </w:r>
            <w:r w:rsidR="00830D9C">
              <w:rPr>
                <w:noProof/>
                <w:webHidden/>
              </w:rPr>
            </w:r>
            <w:r w:rsidR="00830D9C">
              <w:rPr>
                <w:noProof/>
                <w:webHidden/>
              </w:rPr>
              <w:fldChar w:fldCharType="separate"/>
            </w:r>
            <w:r w:rsidR="0044251C">
              <w:rPr>
                <w:noProof/>
                <w:webHidden/>
              </w:rPr>
              <w:t>12</w:t>
            </w:r>
            <w:r w:rsidR="00830D9C">
              <w:rPr>
                <w:noProof/>
                <w:webHidden/>
              </w:rPr>
              <w:fldChar w:fldCharType="end"/>
            </w:r>
          </w:hyperlink>
        </w:p>
        <w:p w:rsidR="00830D9C" w:rsidRDefault="003D3C30">
          <w:pPr>
            <w:pStyle w:val="30"/>
            <w:tabs>
              <w:tab w:val="right" w:leader="dot" w:pos="9346"/>
            </w:tabs>
            <w:rPr>
              <w:noProof/>
              <w:kern w:val="2"/>
              <w:sz w:val="21"/>
            </w:rPr>
          </w:pPr>
          <w:hyperlink w:anchor="_Toc122571946" w:history="1">
            <w:r w:rsidR="00830D9C" w:rsidRPr="00641321">
              <w:rPr>
                <w:rStyle w:val="a6"/>
                <w:rFonts w:ascii="宋体" w:eastAsia="宋体" w:hAnsi="宋体"/>
                <w:b/>
                <w:noProof/>
              </w:rPr>
              <w:t>4.2.1</w:t>
            </w:r>
            <w:r w:rsidR="00830D9C" w:rsidRPr="00641321">
              <w:rPr>
                <w:rStyle w:val="a6"/>
                <w:rFonts w:ascii="宋体" w:eastAsia="宋体" w:hAnsi="宋体" w:hint="eastAsia"/>
                <w:b/>
                <w:noProof/>
              </w:rPr>
              <w:t>地下水类型及含水层</w:t>
            </w:r>
            <w:r w:rsidR="00830D9C">
              <w:rPr>
                <w:noProof/>
                <w:webHidden/>
              </w:rPr>
              <w:tab/>
            </w:r>
            <w:r w:rsidR="00830D9C">
              <w:rPr>
                <w:noProof/>
                <w:webHidden/>
              </w:rPr>
              <w:fldChar w:fldCharType="begin"/>
            </w:r>
            <w:r w:rsidR="00830D9C">
              <w:rPr>
                <w:noProof/>
                <w:webHidden/>
              </w:rPr>
              <w:instrText xml:space="preserve"> PAGEREF _Toc122571946 \h </w:instrText>
            </w:r>
            <w:r w:rsidR="00830D9C">
              <w:rPr>
                <w:noProof/>
                <w:webHidden/>
              </w:rPr>
            </w:r>
            <w:r w:rsidR="00830D9C">
              <w:rPr>
                <w:noProof/>
                <w:webHidden/>
              </w:rPr>
              <w:fldChar w:fldCharType="separate"/>
            </w:r>
            <w:r w:rsidR="0044251C">
              <w:rPr>
                <w:noProof/>
                <w:webHidden/>
              </w:rPr>
              <w:t>12</w:t>
            </w:r>
            <w:r w:rsidR="00830D9C">
              <w:rPr>
                <w:noProof/>
                <w:webHidden/>
              </w:rPr>
              <w:fldChar w:fldCharType="end"/>
            </w:r>
          </w:hyperlink>
        </w:p>
        <w:p w:rsidR="00830D9C" w:rsidRDefault="003D3C30">
          <w:pPr>
            <w:pStyle w:val="30"/>
            <w:tabs>
              <w:tab w:val="right" w:leader="dot" w:pos="9346"/>
            </w:tabs>
            <w:rPr>
              <w:noProof/>
              <w:kern w:val="2"/>
              <w:sz w:val="21"/>
            </w:rPr>
          </w:pPr>
          <w:hyperlink w:anchor="_Toc122571947" w:history="1">
            <w:r w:rsidR="00830D9C" w:rsidRPr="00641321">
              <w:rPr>
                <w:rStyle w:val="a6"/>
                <w:rFonts w:ascii="宋体" w:eastAsia="宋体" w:hAnsi="宋体"/>
                <w:b/>
                <w:noProof/>
              </w:rPr>
              <w:t>4.2.2</w:t>
            </w:r>
            <w:r w:rsidR="00830D9C" w:rsidRPr="00641321">
              <w:rPr>
                <w:rStyle w:val="a6"/>
                <w:rFonts w:ascii="宋体" w:eastAsia="宋体" w:hAnsi="宋体" w:hint="eastAsia"/>
                <w:b/>
                <w:noProof/>
              </w:rPr>
              <w:t>地下水补给及地下水位变化</w:t>
            </w:r>
            <w:r w:rsidR="00830D9C">
              <w:rPr>
                <w:noProof/>
                <w:webHidden/>
              </w:rPr>
              <w:tab/>
            </w:r>
            <w:r w:rsidR="00830D9C">
              <w:rPr>
                <w:noProof/>
                <w:webHidden/>
              </w:rPr>
              <w:fldChar w:fldCharType="begin"/>
            </w:r>
            <w:r w:rsidR="00830D9C">
              <w:rPr>
                <w:noProof/>
                <w:webHidden/>
              </w:rPr>
              <w:instrText xml:space="preserve"> PAGEREF _Toc122571947 \h </w:instrText>
            </w:r>
            <w:r w:rsidR="00830D9C">
              <w:rPr>
                <w:noProof/>
                <w:webHidden/>
              </w:rPr>
            </w:r>
            <w:r w:rsidR="00830D9C">
              <w:rPr>
                <w:noProof/>
                <w:webHidden/>
              </w:rPr>
              <w:fldChar w:fldCharType="separate"/>
            </w:r>
            <w:r w:rsidR="0044251C">
              <w:rPr>
                <w:noProof/>
                <w:webHidden/>
              </w:rPr>
              <w:t>12</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8" w:history="1">
            <w:r w:rsidR="00830D9C" w:rsidRPr="00641321">
              <w:rPr>
                <w:rStyle w:val="a6"/>
                <w:rFonts w:ascii="宋体" w:eastAsia="宋体" w:hAnsi="宋体"/>
                <w:b/>
                <w:noProof/>
              </w:rPr>
              <w:t>4.3</w:t>
            </w:r>
            <w:r w:rsidR="00830D9C" w:rsidRPr="00641321">
              <w:rPr>
                <w:rStyle w:val="a6"/>
                <w:rFonts w:ascii="宋体" w:eastAsia="宋体" w:hAnsi="宋体" w:hint="eastAsia"/>
                <w:b/>
                <w:noProof/>
              </w:rPr>
              <w:t>腐蚀性判定</w:t>
            </w:r>
            <w:r w:rsidR="00830D9C">
              <w:rPr>
                <w:noProof/>
                <w:webHidden/>
              </w:rPr>
              <w:tab/>
            </w:r>
            <w:r w:rsidR="00830D9C">
              <w:rPr>
                <w:noProof/>
                <w:webHidden/>
              </w:rPr>
              <w:fldChar w:fldCharType="begin"/>
            </w:r>
            <w:r w:rsidR="00830D9C">
              <w:rPr>
                <w:noProof/>
                <w:webHidden/>
              </w:rPr>
              <w:instrText xml:space="preserve"> PAGEREF _Toc122571948 \h </w:instrText>
            </w:r>
            <w:r w:rsidR="00830D9C">
              <w:rPr>
                <w:noProof/>
                <w:webHidden/>
              </w:rPr>
            </w:r>
            <w:r w:rsidR="00830D9C">
              <w:rPr>
                <w:noProof/>
                <w:webHidden/>
              </w:rPr>
              <w:fldChar w:fldCharType="separate"/>
            </w:r>
            <w:r w:rsidR="0044251C">
              <w:rPr>
                <w:noProof/>
                <w:webHidden/>
              </w:rPr>
              <w:t>12</w:t>
            </w:r>
            <w:r w:rsidR="00830D9C">
              <w:rPr>
                <w:noProof/>
                <w:webHidden/>
              </w:rPr>
              <w:fldChar w:fldCharType="end"/>
            </w:r>
          </w:hyperlink>
        </w:p>
        <w:p w:rsidR="00830D9C" w:rsidRDefault="003D3C30">
          <w:pPr>
            <w:pStyle w:val="21"/>
            <w:tabs>
              <w:tab w:val="right" w:leader="dot" w:pos="9346"/>
            </w:tabs>
            <w:rPr>
              <w:noProof/>
              <w:kern w:val="2"/>
              <w:sz w:val="21"/>
            </w:rPr>
          </w:pPr>
          <w:hyperlink w:anchor="_Toc122571949" w:history="1">
            <w:r w:rsidR="00830D9C" w:rsidRPr="00641321">
              <w:rPr>
                <w:rStyle w:val="a6"/>
                <w:rFonts w:ascii="宋体" w:eastAsia="宋体" w:hAnsi="宋体"/>
                <w:b/>
                <w:noProof/>
              </w:rPr>
              <w:t>4.4</w:t>
            </w:r>
            <w:r w:rsidR="00830D9C" w:rsidRPr="00641321">
              <w:rPr>
                <w:rStyle w:val="a6"/>
                <w:rFonts w:ascii="宋体" w:eastAsia="宋体" w:hAnsi="宋体" w:hint="eastAsia"/>
                <w:b/>
                <w:noProof/>
              </w:rPr>
              <w:t>抗浮设防水位</w:t>
            </w:r>
            <w:r w:rsidR="00830D9C">
              <w:rPr>
                <w:noProof/>
                <w:webHidden/>
              </w:rPr>
              <w:tab/>
            </w:r>
            <w:r w:rsidR="00830D9C">
              <w:rPr>
                <w:noProof/>
                <w:webHidden/>
              </w:rPr>
              <w:fldChar w:fldCharType="begin"/>
            </w:r>
            <w:r w:rsidR="00830D9C">
              <w:rPr>
                <w:noProof/>
                <w:webHidden/>
              </w:rPr>
              <w:instrText xml:space="preserve"> PAGEREF _Toc122571949 \h </w:instrText>
            </w:r>
            <w:r w:rsidR="00830D9C">
              <w:rPr>
                <w:noProof/>
                <w:webHidden/>
              </w:rPr>
            </w:r>
            <w:r w:rsidR="00830D9C">
              <w:rPr>
                <w:noProof/>
                <w:webHidden/>
              </w:rPr>
              <w:fldChar w:fldCharType="separate"/>
            </w:r>
            <w:r w:rsidR="0044251C">
              <w:rPr>
                <w:noProof/>
                <w:webHidden/>
              </w:rPr>
              <w:t>14</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50" w:history="1">
            <w:r w:rsidR="00830D9C" w:rsidRPr="00641321">
              <w:rPr>
                <w:rStyle w:val="a6"/>
                <w:rFonts w:ascii="宋体" w:eastAsia="宋体" w:hAnsi="宋体"/>
                <w:noProof/>
              </w:rPr>
              <w:t xml:space="preserve">5 </w:t>
            </w:r>
            <w:r w:rsidR="00830D9C" w:rsidRPr="00641321">
              <w:rPr>
                <w:rStyle w:val="a6"/>
                <w:rFonts w:ascii="宋体" w:eastAsia="宋体" w:hAnsi="宋体" w:hint="eastAsia"/>
                <w:noProof/>
              </w:rPr>
              <w:t>场地地震效应</w:t>
            </w:r>
            <w:r w:rsidR="00830D9C">
              <w:rPr>
                <w:noProof/>
                <w:webHidden/>
              </w:rPr>
              <w:tab/>
            </w:r>
            <w:r w:rsidR="00830D9C">
              <w:rPr>
                <w:noProof/>
                <w:webHidden/>
              </w:rPr>
              <w:fldChar w:fldCharType="begin"/>
            </w:r>
            <w:r w:rsidR="00830D9C">
              <w:rPr>
                <w:noProof/>
                <w:webHidden/>
              </w:rPr>
              <w:instrText xml:space="preserve"> PAGEREF _Toc122571950 \h </w:instrText>
            </w:r>
            <w:r w:rsidR="00830D9C">
              <w:rPr>
                <w:noProof/>
                <w:webHidden/>
              </w:rPr>
            </w:r>
            <w:r w:rsidR="00830D9C">
              <w:rPr>
                <w:noProof/>
                <w:webHidden/>
              </w:rPr>
              <w:fldChar w:fldCharType="separate"/>
            </w:r>
            <w:r w:rsidR="0044251C">
              <w:rPr>
                <w:noProof/>
                <w:webHidden/>
              </w:rPr>
              <w:t>14</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1" w:history="1">
            <w:r w:rsidR="00830D9C" w:rsidRPr="00641321">
              <w:rPr>
                <w:rStyle w:val="a6"/>
                <w:rFonts w:ascii="宋体" w:eastAsia="宋体" w:hAnsi="宋体"/>
                <w:b/>
                <w:noProof/>
              </w:rPr>
              <w:t>5.1</w:t>
            </w:r>
            <w:r w:rsidR="00830D9C" w:rsidRPr="00641321">
              <w:rPr>
                <w:rStyle w:val="a6"/>
                <w:rFonts w:ascii="宋体" w:eastAsia="宋体" w:hAnsi="宋体" w:hint="eastAsia"/>
                <w:b/>
                <w:noProof/>
              </w:rPr>
              <w:t>抗震设防烈度</w:t>
            </w:r>
            <w:r w:rsidR="00830D9C">
              <w:rPr>
                <w:noProof/>
                <w:webHidden/>
              </w:rPr>
              <w:tab/>
            </w:r>
            <w:r w:rsidR="00830D9C">
              <w:rPr>
                <w:noProof/>
                <w:webHidden/>
              </w:rPr>
              <w:fldChar w:fldCharType="begin"/>
            </w:r>
            <w:r w:rsidR="00830D9C">
              <w:rPr>
                <w:noProof/>
                <w:webHidden/>
              </w:rPr>
              <w:instrText xml:space="preserve"> PAGEREF _Toc122571951 \h </w:instrText>
            </w:r>
            <w:r w:rsidR="00830D9C">
              <w:rPr>
                <w:noProof/>
                <w:webHidden/>
              </w:rPr>
            </w:r>
            <w:r w:rsidR="00830D9C">
              <w:rPr>
                <w:noProof/>
                <w:webHidden/>
              </w:rPr>
              <w:fldChar w:fldCharType="separate"/>
            </w:r>
            <w:r w:rsidR="0044251C">
              <w:rPr>
                <w:noProof/>
                <w:webHidden/>
              </w:rPr>
              <w:t>14</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2" w:history="1">
            <w:r w:rsidR="00830D9C" w:rsidRPr="00641321">
              <w:rPr>
                <w:rStyle w:val="a6"/>
                <w:rFonts w:ascii="宋体" w:eastAsia="宋体" w:hAnsi="宋体"/>
                <w:b/>
                <w:noProof/>
              </w:rPr>
              <w:t>5.2</w:t>
            </w:r>
            <w:r w:rsidR="00830D9C" w:rsidRPr="00641321">
              <w:rPr>
                <w:rStyle w:val="a6"/>
                <w:rFonts w:ascii="宋体" w:eastAsia="宋体" w:hAnsi="宋体" w:hint="eastAsia"/>
                <w:b/>
                <w:noProof/>
              </w:rPr>
              <w:t>场地土类型及场地类别</w:t>
            </w:r>
            <w:r w:rsidR="00830D9C">
              <w:rPr>
                <w:noProof/>
                <w:webHidden/>
              </w:rPr>
              <w:tab/>
            </w:r>
            <w:r w:rsidR="00830D9C">
              <w:rPr>
                <w:noProof/>
                <w:webHidden/>
              </w:rPr>
              <w:fldChar w:fldCharType="begin"/>
            </w:r>
            <w:r w:rsidR="00830D9C">
              <w:rPr>
                <w:noProof/>
                <w:webHidden/>
              </w:rPr>
              <w:instrText xml:space="preserve"> PAGEREF _Toc122571952 \h </w:instrText>
            </w:r>
            <w:r w:rsidR="00830D9C">
              <w:rPr>
                <w:noProof/>
                <w:webHidden/>
              </w:rPr>
            </w:r>
            <w:r w:rsidR="00830D9C">
              <w:rPr>
                <w:noProof/>
                <w:webHidden/>
              </w:rPr>
              <w:fldChar w:fldCharType="separate"/>
            </w:r>
            <w:r w:rsidR="0044251C">
              <w:rPr>
                <w:noProof/>
                <w:webHidden/>
              </w:rPr>
              <w:t>14</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3" w:history="1">
            <w:r w:rsidR="00830D9C" w:rsidRPr="00641321">
              <w:rPr>
                <w:rStyle w:val="a6"/>
                <w:rFonts w:ascii="宋体" w:eastAsia="宋体" w:hAnsi="宋体"/>
                <w:b/>
                <w:noProof/>
              </w:rPr>
              <w:t>5.3</w:t>
            </w:r>
            <w:r w:rsidR="00830D9C" w:rsidRPr="00641321">
              <w:rPr>
                <w:rStyle w:val="a6"/>
                <w:rFonts w:ascii="宋体" w:eastAsia="宋体" w:hAnsi="宋体" w:hint="eastAsia"/>
                <w:b/>
                <w:noProof/>
              </w:rPr>
              <w:t>砂土液化评价</w:t>
            </w:r>
            <w:r w:rsidR="00830D9C">
              <w:rPr>
                <w:noProof/>
                <w:webHidden/>
              </w:rPr>
              <w:tab/>
            </w:r>
            <w:r w:rsidR="00830D9C">
              <w:rPr>
                <w:noProof/>
                <w:webHidden/>
              </w:rPr>
              <w:fldChar w:fldCharType="begin"/>
            </w:r>
            <w:r w:rsidR="00830D9C">
              <w:rPr>
                <w:noProof/>
                <w:webHidden/>
              </w:rPr>
              <w:instrText xml:space="preserve"> PAGEREF _Toc122571953 \h </w:instrText>
            </w:r>
            <w:r w:rsidR="00830D9C">
              <w:rPr>
                <w:noProof/>
                <w:webHidden/>
              </w:rPr>
            </w:r>
            <w:r w:rsidR="00830D9C">
              <w:rPr>
                <w:noProof/>
                <w:webHidden/>
              </w:rPr>
              <w:fldChar w:fldCharType="separate"/>
            </w:r>
            <w:r w:rsidR="0044251C">
              <w:rPr>
                <w:noProof/>
                <w:webHidden/>
              </w:rPr>
              <w:t>15</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54" w:history="1">
            <w:r w:rsidR="00830D9C" w:rsidRPr="00641321">
              <w:rPr>
                <w:rStyle w:val="a6"/>
                <w:rFonts w:ascii="宋体" w:eastAsia="宋体" w:hAnsi="宋体"/>
                <w:noProof/>
              </w:rPr>
              <w:t xml:space="preserve">6 </w:t>
            </w:r>
            <w:r w:rsidR="00830D9C" w:rsidRPr="00641321">
              <w:rPr>
                <w:rStyle w:val="a6"/>
                <w:rFonts w:ascii="宋体" w:eastAsia="宋体" w:hAnsi="宋体" w:hint="eastAsia"/>
                <w:noProof/>
              </w:rPr>
              <w:t>岩土工程分析与评价</w:t>
            </w:r>
            <w:r w:rsidR="00830D9C">
              <w:rPr>
                <w:noProof/>
                <w:webHidden/>
              </w:rPr>
              <w:tab/>
            </w:r>
            <w:r w:rsidR="00830D9C">
              <w:rPr>
                <w:noProof/>
                <w:webHidden/>
              </w:rPr>
              <w:fldChar w:fldCharType="begin"/>
            </w:r>
            <w:r w:rsidR="00830D9C">
              <w:rPr>
                <w:noProof/>
                <w:webHidden/>
              </w:rPr>
              <w:instrText xml:space="preserve"> PAGEREF _Toc122571954 \h </w:instrText>
            </w:r>
            <w:r w:rsidR="00830D9C">
              <w:rPr>
                <w:noProof/>
                <w:webHidden/>
              </w:rPr>
            </w:r>
            <w:r w:rsidR="00830D9C">
              <w:rPr>
                <w:noProof/>
                <w:webHidden/>
              </w:rPr>
              <w:fldChar w:fldCharType="separate"/>
            </w:r>
            <w:r w:rsidR="0044251C">
              <w:rPr>
                <w:noProof/>
                <w:webHidden/>
              </w:rPr>
              <w:t>15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5" w:history="1">
            <w:r w:rsidR="00830D9C" w:rsidRPr="00641321">
              <w:rPr>
                <w:rStyle w:val="a6"/>
                <w:rFonts w:ascii="宋体" w:eastAsia="宋体" w:hAnsi="宋体"/>
                <w:b/>
                <w:noProof/>
              </w:rPr>
              <w:t>6.1</w:t>
            </w:r>
            <w:r w:rsidR="00830D9C" w:rsidRPr="00641321">
              <w:rPr>
                <w:rStyle w:val="a6"/>
                <w:rFonts w:ascii="宋体" w:eastAsia="宋体" w:hAnsi="宋体" w:hint="eastAsia"/>
                <w:b/>
                <w:noProof/>
              </w:rPr>
              <w:t>场地稳定性及适宜性评价</w:t>
            </w:r>
            <w:r w:rsidR="00830D9C">
              <w:rPr>
                <w:noProof/>
                <w:webHidden/>
              </w:rPr>
              <w:tab/>
            </w:r>
            <w:r w:rsidR="00830D9C">
              <w:rPr>
                <w:noProof/>
                <w:webHidden/>
              </w:rPr>
              <w:fldChar w:fldCharType="begin"/>
            </w:r>
            <w:r w:rsidR="00830D9C">
              <w:rPr>
                <w:noProof/>
                <w:webHidden/>
              </w:rPr>
              <w:instrText xml:space="preserve"> PAGEREF _Toc122571955 \h </w:instrText>
            </w:r>
            <w:r w:rsidR="00830D9C">
              <w:rPr>
                <w:noProof/>
                <w:webHidden/>
              </w:rPr>
            </w:r>
            <w:r w:rsidR="00830D9C">
              <w:rPr>
                <w:noProof/>
                <w:webHidden/>
              </w:rPr>
              <w:fldChar w:fldCharType="separate"/>
            </w:r>
            <w:r w:rsidR="0044251C">
              <w:rPr>
                <w:noProof/>
                <w:webHidden/>
              </w:rPr>
              <w:t>15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6" w:history="1">
            <w:r w:rsidR="00830D9C" w:rsidRPr="00641321">
              <w:rPr>
                <w:rStyle w:val="a6"/>
                <w:rFonts w:ascii="宋体" w:eastAsia="宋体" w:hAnsi="宋体"/>
                <w:b/>
                <w:noProof/>
              </w:rPr>
              <w:t>6.2</w:t>
            </w:r>
            <w:r w:rsidR="00830D9C" w:rsidRPr="00641321">
              <w:rPr>
                <w:rStyle w:val="a6"/>
                <w:rFonts w:ascii="宋体" w:eastAsia="宋体" w:hAnsi="宋体" w:hint="eastAsia"/>
                <w:b/>
                <w:noProof/>
              </w:rPr>
              <w:t>场地地基土的均匀性评价</w:t>
            </w:r>
            <w:r w:rsidR="00830D9C">
              <w:rPr>
                <w:noProof/>
                <w:webHidden/>
              </w:rPr>
              <w:tab/>
            </w:r>
            <w:r w:rsidR="00830D9C">
              <w:rPr>
                <w:noProof/>
                <w:webHidden/>
              </w:rPr>
              <w:fldChar w:fldCharType="begin"/>
            </w:r>
            <w:r w:rsidR="00830D9C">
              <w:rPr>
                <w:noProof/>
                <w:webHidden/>
              </w:rPr>
              <w:instrText xml:space="preserve"> PAGEREF _Toc122571956 \h </w:instrText>
            </w:r>
            <w:r w:rsidR="00830D9C">
              <w:rPr>
                <w:noProof/>
                <w:webHidden/>
              </w:rPr>
            </w:r>
            <w:r w:rsidR="00830D9C">
              <w:rPr>
                <w:noProof/>
                <w:webHidden/>
              </w:rPr>
              <w:fldChar w:fldCharType="separate"/>
            </w:r>
            <w:r w:rsidR="0044251C">
              <w:rPr>
                <w:noProof/>
                <w:webHidden/>
              </w:rPr>
              <w:t>15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7" w:history="1">
            <w:r w:rsidR="00830D9C" w:rsidRPr="00641321">
              <w:rPr>
                <w:rStyle w:val="a6"/>
                <w:rFonts w:ascii="宋体" w:eastAsia="宋体" w:hAnsi="宋体"/>
                <w:b/>
                <w:noProof/>
              </w:rPr>
              <w:t>6.3</w:t>
            </w:r>
            <w:r w:rsidR="00830D9C" w:rsidRPr="00641321">
              <w:rPr>
                <w:rStyle w:val="a6"/>
                <w:rFonts w:ascii="宋体" w:eastAsia="宋体" w:hAnsi="宋体" w:hint="eastAsia"/>
                <w:b/>
                <w:noProof/>
              </w:rPr>
              <w:t>地基岩土评价</w:t>
            </w:r>
            <w:r w:rsidR="00830D9C">
              <w:rPr>
                <w:noProof/>
                <w:webHidden/>
              </w:rPr>
              <w:tab/>
            </w:r>
            <w:r w:rsidR="00830D9C">
              <w:rPr>
                <w:noProof/>
                <w:webHidden/>
              </w:rPr>
              <w:fldChar w:fldCharType="begin"/>
            </w:r>
            <w:r w:rsidR="00830D9C">
              <w:rPr>
                <w:noProof/>
                <w:webHidden/>
              </w:rPr>
              <w:instrText xml:space="preserve"> PAGEREF _Toc122571957 \h </w:instrText>
            </w:r>
            <w:r w:rsidR="00830D9C">
              <w:rPr>
                <w:noProof/>
                <w:webHidden/>
              </w:rPr>
            </w:r>
            <w:r w:rsidR="00830D9C">
              <w:rPr>
                <w:noProof/>
                <w:webHidden/>
              </w:rPr>
              <w:fldChar w:fldCharType="separate"/>
            </w:r>
            <w:r w:rsidR="0044251C">
              <w:rPr>
                <w:noProof/>
                <w:webHidden/>
              </w:rPr>
              <w:t>15</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8" w:history="1">
            <w:r w:rsidR="00830D9C" w:rsidRPr="00641321">
              <w:rPr>
                <w:rStyle w:val="a6"/>
                <w:rFonts w:ascii="宋体" w:eastAsia="宋体" w:hAnsi="宋体"/>
                <w:b/>
                <w:noProof/>
              </w:rPr>
              <w:t>6.4</w:t>
            </w:r>
            <w:r w:rsidR="00830D9C" w:rsidRPr="00641321">
              <w:rPr>
                <w:rStyle w:val="a6"/>
                <w:rFonts w:ascii="宋体" w:eastAsia="宋体" w:hAnsi="宋体" w:hint="eastAsia"/>
                <w:b/>
                <w:noProof/>
              </w:rPr>
              <w:t>成桩可行性分析及桩基施工应注意的问题</w:t>
            </w:r>
            <w:r w:rsidR="00830D9C">
              <w:rPr>
                <w:noProof/>
                <w:webHidden/>
              </w:rPr>
              <w:tab/>
            </w:r>
            <w:r w:rsidR="00830D9C">
              <w:rPr>
                <w:noProof/>
                <w:webHidden/>
              </w:rPr>
              <w:fldChar w:fldCharType="begin"/>
            </w:r>
            <w:r w:rsidR="00830D9C">
              <w:rPr>
                <w:noProof/>
                <w:webHidden/>
              </w:rPr>
              <w:instrText xml:space="preserve"> PAGEREF _Toc122571958 \h </w:instrText>
            </w:r>
            <w:r w:rsidR="00830D9C">
              <w:rPr>
                <w:noProof/>
                <w:webHidden/>
              </w:rPr>
            </w:r>
            <w:r w:rsidR="00830D9C">
              <w:rPr>
                <w:noProof/>
                <w:webHidden/>
              </w:rPr>
              <w:fldChar w:fldCharType="separate"/>
            </w:r>
            <w:r w:rsidR="0044251C">
              <w:rPr>
                <w:noProof/>
                <w:webHidden/>
              </w:rPr>
              <w:t>19</w:t>
            </w:r>
            <w:r w:rsidR="00830D9C">
              <w:rPr>
                <w:noProof/>
                <w:webHidden/>
              </w:rPr>
              <w:fldChar w:fldCharType="end"/>
            </w:r>
          </w:hyperlink>
        </w:p>
        <w:p w:rsidR="00830D9C" w:rsidRDefault="003D3C30">
          <w:pPr>
            <w:pStyle w:val="21"/>
            <w:tabs>
              <w:tab w:val="right" w:leader="dot" w:pos="9346"/>
            </w:tabs>
            <w:rPr>
              <w:noProof/>
              <w:kern w:val="2"/>
              <w:sz w:val="21"/>
            </w:rPr>
          </w:pPr>
          <w:hyperlink w:anchor="_Toc122571959" w:history="1">
            <w:r w:rsidR="00830D9C" w:rsidRPr="00641321">
              <w:rPr>
                <w:rStyle w:val="a6"/>
                <w:rFonts w:ascii="宋体" w:eastAsia="宋体" w:hAnsi="宋体"/>
                <w:b/>
                <w:noProof/>
              </w:rPr>
              <w:t>6.5</w:t>
            </w:r>
            <w:r w:rsidR="00830D9C" w:rsidRPr="00641321">
              <w:rPr>
                <w:rStyle w:val="a6"/>
                <w:rFonts w:ascii="宋体" w:eastAsia="宋体" w:hAnsi="宋体" w:hint="eastAsia"/>
                <w:b/>
                <w:noProof/>
              </w:rPr>
              <w:t>建议采用基础类型</w:t>
            </w:r>
            <w:r w:rsidR="00830D9C">
              <w:rPr>
                <w:noProof/>
                <w:webHidden/>
              </w:rPr>
              <w:tab/>
            </w:r>
            <w:r w:rsidR="00830D9C">
              <w:rPr>
                <w:noProof/>
                <w:webHidden/>
              </w:rPr>
              <w:fldChar w:fldCharType="begin"/>
            </w:r>
            <w:r w:rsidR="00830D9C">
              <w:rPr>
                <w:noProof/>
                <w:webHidden/>
              </w:rPr>
              <w:instrText xml:space="preserve"> PAGEREF _Toc122571959 \h </w:instrText>
            </w:r>
            <w:r w:rsidR="00830D9C">
              <w:rPr>
                <w:noProof/>
                <w:webHidden/>
              </w:rPr>
            </w:r>
            <w:r w:rsidR="00830D9C">
              <w:rPr>
                <w:noProof/>
                <w:webHidden/>
              </w:rPr>
              <w:fldChar w:fldCharType="separate"/>
            </w:r>
            <w:r w:rsidR="0044251C">
              <w:rPr>
                <w:noProof/>
                <w:webHidden/>
              </w:rPr>
              <w:t>21</w:t>
            </w:r>
            <w:r w:rsidR="00830D9C">
              <w:rPr>
                <w:noProof/>
                <w:webHidden/>
              </w:rPr>
              <w:fldChar w:fldCharType="end"/>
            </w:r>
          </w:hyperlink>
        </w:p>
        <w:p w:rsidR="00830D9C" w:rsidRDefault="003D3C30">
          <w:pPr>
            <w:pStyle w:val="21"/>
            <w:tabs>
              <w:tab w:val="right" w:leader="dot" w:pos="9346"/>
            </w:tabs>
            <w:rPr>
              <w:noProof/>
              <w:kern w:val="2"/>
              <w:sz w:val="21"/>
            </w:rPr>
          </w:pPr>
          <w:hyperlink w:anchor="_Toc122571960" w:history="1">
            <w:r w:rsidR="00830D9C" w:rsidRPr="00641321">
              <w:rPr>
                <w:rStyle w:val="a6"/>
                <w:rFonts w:ascii="宋体" w:eastAsia="宋体" w:hAnsi="宋体"/>
                <w:b/>
                <w:noProof/>
              </w:rPr>
              <w:t>6.6</w:t>
            </w:r>
            <w:r w:rsidR="00830D9C" w:rsidRPr="00641321">
              <w:rPr>
                <w:rStyle w:val="a6"/>
                <w:rFonts w:ascii="宋体" w:eastAsia="宋体" w:hAnsi="宋体" w:hint="eastAsia"/>
                <w:b/>
                <w:noProof/>
              </w:rPr>
              <w:t>土方开挖与基坑支护</w:t>
            </w:r>
            <w:r w:rsidR="00830D9C">
              <w:rPr>
                <w:noProof/>
                <w:webHidden/>
              </w:rPr>
              <w:tab/>
            </w:r>
            <w:r w:rsidR="00830D9C">
              <w:rPr>
                <w:noProof/>
                <w:webHidden/>
              </w:rPr>
              <w:fldChar w:fldCharType="begin"/>
            </w:r>
            <w:r w:rsidR="00830D9C">
              <w:rPr>
                <w:noProof/>
                <w:webHidden/>
              </w:rPr>
              <w:instrText xml:space="preserve"> PAGEREF _Toc122571960 \h </w:instrText>
            </w:r>
            <w:r w:rsidR="00830D9C">
              <w:rPr>
                <w:noProof/>
                <w:webHidden/>
              </w:rPr>
            </w:r>
            <w:r w:rsidR="00830D9C">
              <w:rPr>
                <w:noProof/>
                <w:webHidden/>
              </w:rPr>
              <w:fldChar w:fldCharType="separate"/>
            </w:r>
            <w:r w:rsidR="0044251C">
              <w:rPr>
                <w:noProof/>
                <w:webHidden/>
              </w:rPr>
              <w:t>22</w:t>
            </w:r>
            <w:r w:rsidR="00830D9C">
              <w:rPr>
                <w:noProof/>
                <w:webHidden/>
              </w:rPr>
              <w:fldChar w:fldCharType="end"/>
            </w:r>
          </w:hyperlink>
        </w:p>
        <w:p w:rsidR="00830D9C" w:rsidRDefault="003D3C30">
          <w:pPr>
            <w:pStyle w:val="21"/>
            <w:tabs>
              <w:tab w:val="right" w:leader="dot" w:pos="9346"/>
            </w:tabs>
            <w:rPr>
              <w:noProof/>
              <w:kern w:val="2"/>
              <w:sz w:val="21"/>
            </w:rPr>
          </w:pPr>
          <w:hyperlink w:anchor="_Toc122571961" w:history="1">
            <w:r w:rsidR="00830D9C" w:rsidRPr="00641321">
              <w:rPr>
                <w:rStyle w:val="a6"/>
                <w:rFonts w:ascii="宋体" w:eastAsia="宋体" w:hAnsi="宋体"/>
                <w:b/>
                <w:noProof/>
              </w:rPr>
              <w:t>6.7</w:t>
            </w:r>
            <w:r w:rsidR="00830D9C" w:rsidRPr="00641321">
              <w:rPr>
                <w:rStyle w:val="a6"/>
                <w:rFonts w:ascii="宋体" w:eastAsia="宋体" w:hAnsi="宋体" w:hint="eastAsia"/>
                <w:b/>
                <w:noProof/>
              </w:rPr>
              <w:t>基坑开挖土、石方分级</w:t>
            </w:r>
            <w:r w:rsidR="00830D9C">
              <w:rPr>
                <w:noProof/>
                <w:webHidden/>
              </w:rPr>
              <w:tab/>
            </w:r>
            <w:r w:rsidR="00830D9C">
              <w:rPr>
                <w:noProof/>
                <w:webHidden/>
              </w:rPr>
              <w:fldChar w:fldCharType="begin"/>
            </w:r>
            <w:r w:rsidR="00830D9C">
              <w:rPr>
                <w:noProof/>
                <w:webHidden/>
              </w:rPr>
              <w:instrText xml:space="preserve"> PAGEREF _Toc122571961 \h </w:instrText>
            </w:r>
            <w:r w:rsidR="00830D9C">
              <w:rPr>
                <w:noProof/>
                <w:webHidden/>
              </w:rPr>
            </w:r>
            <w:r w:rsidR="00830D9C">
              <w:rPr>
                <w:noProof/>
                <w:webHidden/>
              </w:rPr>
              <w:fldChar w:fldCharType="separate"/>
            </w:r>
            <w:r w:rsidR="0044251C">
              <w:rPr>
                <w:noProof/>
                <w:webHidden/>
              </w:rPr>
              <w:t>23</w:t>
            </w:r>
            <w:r w:rsidR="00830D9C">
              <w:rPr>
                <w:noProof/>
                <w:webHidden/>
              </w:rPr>
              <w:fldChar w:fldCharType="end"/>
            </w:r>
          </w:hyperlink>
        </w:p>
        <w:p w:rsidR="00830D9C" w:rsidRDefault="003D3C30">
          <w:pPr>
            <w:pStyle w:val="10"/>
            <w:rPr>
              <w:rFonts w:asciiTheme="minorHAnsi" w:eastAsiaTheme="minorEastAsia" w:hAnsiTheme="minorHAnsi"/>
              <w:b w:val="0"/>
              <w:noProof/>
              <w:kern w:val="2"/>
              <w:sz w:val="21"/>
              <w:szCs w:val="22"/>
            </w:rPr>
          </w:pPr>
          <w:hyperlink w:anchor="_Toc122571962" w:history="1">
            <w:r w:rsidR="00830D9C" w:rsidRPr="00641321">
              <w:rPr>
                <w:rStyle w:val="a6"/>
                <w:rFonts w:ascii="宋体" w:eastAsia="宋体" w:hAnsi="宋体"/>
                <w:noProof/>
              </w:rPr>
              <w:t xml:space="preserve">7 </w:t>
            </w:r>
            <w:r w:rsidR="00830D9C" w:rsidRPr="00641321">
              <w:rPr>
                <w:rStyle w:val="a6"/>
                <w:rFonts w:ascii="宋体" w:eastAsia="宋体" w:hAnsi="宋体" w:hint="eastAsia"/>
                <w:noProof/>
              </w:rPr>
              <w:t>结论及建议</w:t>
            </w:r>
            <w:r w:rsidR="00830D9C">
              <w:rPr>
                <w:noProof/>
                <w:webHidden/>
              </w:rPr>
              <w:tab/>
            </w:r>
            <w:r w:rsidR="00830D9C">
              <w:rPr>
                <w:noProof/>
                <w:webHidden/>
              </w:rPr>
              <w:fldChar w:fldCharType="begin"/>
            </w:r>
            <w:r w:rsidR="00830D9C">
              <w:rPr>
                <w:noProof/>
                <w:webHidden/>
              </w:rPr>
              <w:instrText xml:space="preserve"> PAGEREF _Toc122571962 \h </w:instrText>
            </w:r>
            <w:r w:rsidR="00830D9C">
              <w:rPr>
                <w:noProof/>
                <w:webHidden/>
              </w:rPr>
            </w:r>
            <w:r w:rsidR="00830D9C">
              <w:rPr>
                <w:noProof/>
                <w:webHidden/>
              </w:rPr>
              <w:fldChar w:fldCharType="separate"/>
            </w:r>
            <w:r w:rsidR="0044251C">
              <w:rPr>
                <w:noProof/>
                <w:webHidden/>
              </w:rPr>
              <w:t>23</w:t>
            </w:r>
            <w:r w:rsidR="00830D9C">
              <w:rPr>
                <w:noProof/>
                <w:webHidden/>
              </w:rPr>
              <w:fldChar w:fldCharType="end"/>
            </w:r>
          </w:hyperlink>
        </w:p>
        <w:p w:rsidR="00D76D52" w:rsidRDefault="00D76D52" w:rsidP="00D76D52">
          <w:pPr>
            <w:spacing w:line="440" w:lineRule="exact"/>
          </w:pPr>
          <w:r w:rsidRPr="00D76D52">
            <w:rPr>
              <w:rFonts w:ascii="华文仿宋" w:eastAsia="华文仿宋" w:hAnsi="华文仿宋"/>
              <w:bCs/>
              <w:szCs w:val="24"/>
              <w:lang w:val="zh-CN"/>
            </w:rPr>
            <w:fldChar w:fldCharType="end"/>
          </w:r>
        </w:p>
      </w:sdtContent>
    </w:sdt>
    <w:p w:rsidR="0062455A" w:rsidRPr="00D76D52" w:rsidRDefault="0062455A" w:rsidP="00D76D52">
      <w:pPr>
        <w:pStyle w:val="10"/>
        <w:spacing w:line="440" w:lineRule="exact"/>
      </w:pPr>
      <w:r w:rsidRPr="00D76D52">
        <w:rPr>
          <w:rFonts w:hint="eastAsia"/>
        </w:rPr>
        <w:t>图表部分</w:t>
      </w:r>
    </w:p>
    <w:p w:rsidR="002A38CA" w:rsidRPr="00D76D52" w:rsidRDefault="002A38CA"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1.勘探点一览表</w:t>
      </w:r>
    </w:p>
    <w:p w:rsidR="002A38CA" w:rsidRPr="00D76D52" w:rsidRDefault="002A38CA"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 xml:space="preserve">2.物理力学指标统计表 </w:t>
      </w:r>
    </w:p>
    <w:p w:rsidR="002A38CA" w:rsidRPr="00D76D52" w:rsidRDefault="002A38CA"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3</w:t>
      </w:r>
      <w:r w:rsidR="0062455A" w:rsidRPr="00D76D52">
        <w:rPr>
          <w:rFonts w:ascii="华文仿宋" w:eastAsia="华文仿宋" w:hAnsi="华文仿宋" w:hint="eastAsia"/>
          <w:szCs w:val="24"/>
        </w:rPr>
        <w:t>.</w:t>
      </w:r>
      <w:r w:rsidR="00C66D18">
        <w:rPr>
          <w:rFonts w:ascii="华文仿宋" w:eastAsia="华文仿宋" w:hAnsi="华文仿宋" w:hint="eastAsia"/>
          <w:szCs w:val="24"/>
        </w:rPr>
        <w:t>天然</w:t>
      </w:r>
      <w:r w:rsidRPr="00D76D52">
        <w:rPr>
          <w:rFonts w:ascii="华文仿宋" w:eastAsia="华文仿宋" w:hAnsi="华文仿宋" w:hint="eastAsia"/>
          <w:szCs w:val="24"/>
        </w:rPr>
        <w:t>抗压强度统计表</w:t>
      </w:r>
    </w:p>
    <w:p w:rsidR="002A38CA" w:rsidRPr="00D76D52" w:rsidRDefault="002A38CA"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4</w:t>
      </w:r>
      <w:r w:rsidR="0062455A" w:rsidRPr="00D76D52">
        <w:rPr>
          <w:rFonts w:ascii="华文仿宋" w:eastAsia="华文仿宋" w:hAnsi="华文仿宋" w:hint="eastAsia"/>
          <w:szCs w:val="24"/>
        </w:rPr>
        <w:t>.</w:t>
      </w:r>
      <w:r w:rsidRPr="00D76D52">
        <w:rPr>
          <w:rFonts w:ascii="华文仿宋" w:eastAsia="华文仿宋" w:hAnsi="华文仿宋" w:hint="eastAsia"/>
          <w:szCs w:val="24"/>
        </w:rPr>
        <w:t>标准贯入试验统计表</w:t>
      </w:r>
    </w:p>
    <w:p w:rsidR="002A38CA" w:rsidRPr="00D76D52" w:rsidRDefault="002A38CA"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5.地层统计表</w:t>
      </w:r>
    </w:p>
    <w:p w:rsidR="00413E48"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6</w:t>
      </w:r>
      <w:r w:rsidR="00771CF4" w:rsidRPr="00D76D52">
        <w:rPr>
          <w:rFonts w:ascii="华文仿宋" w:eastAsia="华文仿宋" w:hAnsi="华文仿宋" w:hint="eastAsia"/>
          <w:szCs w:val="24"/>
        </w:rPr>
        <w:t>.</w:t>
      </w:r>
      <w:r w:rsidRPr="00D76D52">
        <w:rPr>
          <w:rFonts w:ascii="华文仿宋" w:eastAsia="华文仿宋" w:hAnsi="华文仿宋" w:hint="eastAsia"/>
          <w:szCs w:val="24"/>
        </w:rPr>
        <w:t>砂土液化计算表</w:t>
      </w:r>
    </w:p>
    <w:p w:rsidR="0062455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7</w:t>
      </w:r>
      <w:r w:rsidR="0062455A" w:rsidRPr="00D76D52">
        <w:rPr>
          <w:rFonts w:ascii="华文仿宋" w:eastAsia="华文仿宋" w:hAnsi="华文仿宋" w:hint="eastAsia"/>
          <w:szCs w:val="24"/>
        </w:rPr>
        <w:t>.</w:t>
      </w:r>
      <w:r w:rsidR="00547793" w:rsidRPr="00D76D52">
        <w:rPr>
          <w:rFonts w:ascii="华文仿宋" w:eastAsia="华文仿宋" w:hAnsi="华文仿宋" w:hint="eastAsia"/>
          <w:szCs w:val="24"/>
        </w:rPr>
        <w:t>剖面图和图例</w:t>
      </w:r>
    </w:p>
    <w:p w:rsidR="002A38C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8</w:t>
      </w:r>
      <w:r w:rsidR="0062455A" w:rsidRPr="00D76D52">
        <w:rPr>
          <w:rFonts w:ascii="华文仿宋" w:eastAsia="华文仿宋" w:hAnsi="华文仿宋" w:hint="eastAsia"/>
          <w:szCs w:val="24"/>
        </w:rPr>
        <w:t>.</w:t>
      </w:r>
      <w:r w:rsidR="00BC0797">
        <w:rPr>
          <w:rFonts w:ascii="华文仿宋" w:eastAsia="华文仿宋" w:hAnsi="华文仿宋" w:hint="eastAsia"/>
          <w:szCs w:val="24"/>
        </w:rPr>
        <w:t>勘探点位置图</w:t>
      </w:r>
    </w:p>
    <w:p w:rsidR="002A38C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9</w:t>
      </w:r>
      <w:r w:rsidR="0062455A" w:rsidRPr="00D76D52">
        <w:rPr>
          <w:rFonts w:ascii="华文仿宋" w:eastAsia="华文仿宋" w:hAnsi="华文仿宋" w:hint="eastAsia"/>
          <w:szCs w:val="24"/>
        </w:rPr>
        <w:t>.全风化</w:t>
      </w:r>
      <w:r w:rsidR="00A9146D" w:rsidRPr="00D76D52">
        <w:rPr>
          <w:rFonts w:ascii="华文仿宋" w:eastAsia="华文仿宋" w:hAnsi="华文仿宋" w:hint="eastAsia"/>
          <w:szCs w:val="24"/>
        </w:rPr>
        <w:t>花岗岩</w:t>
      </w:r>
      <w:r w:rsidR="0062455A" w:rsidRPr="00D76D52">
        <w:rPr>
          <w:rFonts w:ascii="华文仿宋" w:eastAsia="华文仿宋" w:hAnsi="华文仿宋" w:hint="eastAsia"/>
          <w:szCs w:val="24"/>
        </w:rPr>
        <w:t>等高线图</w:t>
      </w:r>
    </w:p>
    <w:p w:rsidR="002A38C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10</w:t>
      </w:r>
      <w:r w:rsidR="0062455A" w:rsidRPr="00D76D52">
        <w:rPr>
          <w:rFonts w:ascii="华文仿宋" w:eastAsia="华文仿宋" w:hAnsi="华文仿宋" w:hint="eastAsia"/>
          <w:szCs w:val="24"/>
        </w:rPr>
        <w:t>.强</w:t>
      </w:r>
      <w:r w:rsidR="00E63D6A" w:rsidRPr="00D76D52">
        <w:rPr>
          <w:rFonts w:ascii="华文仿宋" w:eastAsia="华文仿宋" w:hAnsi="华文仿宋" w:hint="eastAsia"/>
          <w:szCs w:val="24"/>
        </w:rPr>
        <w:t>风化</w:t>
      </w:r>
      <w:r w:rsidR="00A9146D" w:rsidRPr="00D76D52">
        <w:rPr>
          <w:rFonts w:ascii="华文仿宋" w:eastAsia="华文仿宋" w:hAnsi="华文仿宋" w:hint="eastAsia"/>
          <w:szCs w:val="24"/>
        </w:rPr>
        <w:t>花岗岩</w:t>
      </w:r>
      <w:r w:rsidR="0062455A" w:rsidRPr="00D76D52">
        <w:rPr>
          <w:rFonts w:ascii="华文仿宋" w:eastAsia="华文仿宋" w:hAnsi="华文仿宋" w:hint="eastAsia"/>
          <w:szCs w:val="24"/>
        </w:rPr>
        <w:t xml:space="preserve">顶板等高线图 </w:t>
      </w:r>
    </w:p>
    <w:p w:rsidR="002A38C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11</w:t>
      </w:r>
      <w:r w:rsidR="0062455A" w:rsidRPr="00D76D52">
        <w:rPr>
          <w:rFonts w:ascii="华文仿宋" w:eastAsia="华文仿宋" w:hAnsi="华文仿宋" w:hint="eastAsia"/>
          <w:szCs w:val="24"/>
        </w:rPr>
        <w:t>.中风化</w:t>
      </w:r>
      <w:r w:rsidR="00A9146D" w:rsidRPr="00D76D52">
        <w:rPr>
          <w:rFonts w:ascii="华文仿宋" w:eastAsia="华文仿宋" w:hAnsi="华文仿宋" w:hint="eastAsia"/>
          <w:szCs w:val="24"/>
        </w:rPr>
        <w:t>花岗岩</w:t>
      </w:r>
      <w:r w:rsidR="0062455A" w:rsidRPr="00D76D52">
        <w:rPr>
          <w:rFonts w:ascii="华文仿宋" w:eastAsia="华文仿宋" w:hAnsi="华文仿宋" w:hint="eastAsia"/>
          <w:szCs w:val="24"/>
        </w:rPr>
        <w:t xml:space="preserve">顶板等高线图 </w:t>
      </w:r>
    </w:p>
    <w:p w:rsidR="0062455A" w:rsidRPr="00D76D52" w:rsidRDefault="00413E48" w:rsidP="00D76D52">
      <w:pPr>
        <w:spacing w:line="440" w:lineRule="exact"/>
        <w:ind w:firstLineChars="200" w:firstLine="480"/>
        <w:rPr>
          <w:rFonts w:ascii="华文仿宋" w:eastAsia="华文仿宋" w:hAnsi="华文仿宋"/>
          <w:szCs w:val="24"/>
        </w:rPr>
      </w:pPr>
      <w:r w:rsidRPr="00D76D52">
        <w:rPr>
          <w:rFonts w:ascii="华文仿宋" w:eastAsia="华文仿宋" w:hAnsi="华文仿宋" w:hint="eastAsia"/>
          <w:szCs w:val="24"/>
        </w:rPr>
        <w:t>12</w:t>
      </w:r>
      <w:r w:rsidR="0062455A" w:rsidRPr="00D76D52">
        <w:rPr>
          <w:rFonts w:ascii="华文仿宋" w:eastAsia="华文仿宋" w:hAnsi="华文仿宋" w:hint="eastAsia"/>
          <w:szCs w:val="24"/>
        </w:rPr>
        <w:t>.微风化</w:t>
      </w:r>
      <w:r w:rsidR="00A9146D" w:rsidRPr="00D76D52">
        <w:rPr>
          <w:rFonts w:ascii="华文仿宋" w:eastAsia="华文仿宋" w:hAnsi="华文仿宋" w:hint="eastAsia"/>
          <w:szCs w:val="24"/>
        </w:rPr>
        <w:t>花岗岩</w:t>
      </w:r>
      <w:r w:rsidR="0062455A" w:rsidRPr="00D76D52">
        <w:rPr>
          <w:rFonts w:ascii="华文仿宋" w:eastAsia="华文仿宋" w:hAnsi="华文仿宋" w:hint="eastAsia"/>
          <w:szCs w:val="24"/>
        </w:rPr>
        <w:t xml:space="preserve">顶板等高线图 </w:t>
      </w:r>
    </w:p>
    <w:p w:rsidR="002A38CA" w:rsidRPr="00D76D52" w:rsidRDefault="00DB1EED" w:rsidP="00D76D52">
      <w:pPr>
        <w:spacing w:line="440" w:lineRule="exact"/>
        <w:ind w:firstLineChars="200" w:firstLine="480"/>
        <w:rPr>
          <w:rFonts w:ascii="华文仿宋" w:eastAsia="华文仿宋" w:hAnsi="华文仿宋"/>
          <w:szCs w:val="24"/>
        </w:rPr>
      </w:pPr>
      <w:r>
        <w:rPr>
          <w:rFonts w:ascii="华文仿宋" w:eastAsia="华文仿宋" w:hAnsi="华文仿宋" w:hint="eastAsia"/>
          <w:szCs w:val="24"/>
        </w:rPr>
        <w:t>1</w:t>
      </w:r>
      <w:r w:rsidR="00BC0797">
        <w:rPr>
          <w:rFonts w:ascii="华文仿宋" w:eastAsia="华文仿宋" w:hAnsi="华文仿宋" w:hint="eastAsia"/>
          <w:szCs w:val="24"/>
        </w:rPr>
        <w:t>3</w:t>
      </w:r>
      <w:r w:rsidR="0062455A" w:rsidRPr="00D76D52">
        <w:rPr>
          <w:rFonts w:ascii="华文仿宋" w:eastAsia="华文仿宋" w:hAnsi="华文仿宋" w:hint="eastAsia"/>
          <w:szCs w:val="24"/>
        </w:rPr>
        <w:t>.钻孔柱状图</w:t>
      </w:r>
    </w:p>
    <w:p w:rsidR="002A38CA" w:rsidRPr="00D76D52" w:rsidRDefault="00DB1EED" w:rsidP="00D76D52">
      <w:pPr>
        <w:spacing w:line="440" w:lineRule="exact"/>
        <w:ind w:firstLineChars="200" w:firstLine="480"/>
        <w:rPr>
          <w:rFonts w:ascii="华文仿宋" w:eastAsia="华文仿宋" w:hAnsi="华文仿宋"/>
          <w:szCs w:val="24"/>
        </w:rPr>
      </w:pPr>
      <w:r>
        <w:rPr>
          <w:rFonts w:ascii="华文仿宋" w:eastAsia="华文仿宋" w:hAnsi="华文仿宋" w:hint="eastAsia"/>
          <w:szCs w:val="24"/>
        </w:rPr>
        <w:t>1</w:t>
      </w:r>
      <w:r w:rsidR="00BC0797">
        <w:rPr>
          <w:rFonts w:ascii="华文仿宋" w:eastAsia="华文仿宋" w:hAnsi="华文仿宋" w:hint="eastAsia"/>
          <w:szCs w:val="24"/>
        </w:rPr>
        <w:t>4</w:t>
      </w:r>
      <w:r w:rsidR="0062455A" w:rsidRPr="00D76D52">
        <w:rPr>
          <w:rFonts w:ascii="华文仿宋" w:eastAsia="华文仿宋" w:hAnsi="华文仿宋" w:hint="eastAsia"/>
          <w:szCs w:val="24"/>
        </w:rPr>
        <w:t>.</w:t>
      </w:r>
      <w:r w:rsidR="00BC0797">
        <w:rPr>
          <w:rFonts w:ascii="华文仿宋" w:eastAsia="华文仿宋" w:hAnsi="华文仿宋" w:hint="eastAsia"/>
          <w:szCs w:val="24"/>
        </w:rPr>
        <w:t>土工试验报告</w:t>
      </w:r>
    </w:p>
    <w:p w:rsidR="002A38CA" w:rsidRPr="00D76D52" w:rsidRDefault="00BC0797" w:rsidP="00830D9C">
      <w:pPr>
        <w:spacing w:line="440" w:lineRule="exact"/>
        <w:ind w:firstLineChars="200" w:firstLine="480"/>
        <w:rPr>
          <w:rFonts w:ascii="华文仿宋" w:eastAsia="华文仿宋" w:hAnsi="华文仿宋"/>
          <w:szCs w:val="24"/>
        </w:rPr>
      </w:pPr>
      <w:r>
        <w:rPr>
          <w:rFonts w:ascii="华文仿宋" w:eastAsia="华文仿宋" w:hAnsi="华文仿宋" w:hint="eastAsia"/>
          <w:szCs w:val="24"/>
        </w:rPr>
        <w:t>15</w:t>
      </w:r>
      <w:r w:rsidR="0062455A" w:rsidRPr="00D76D52">
        <w:rPr>
          <w:rFonts w:ascii="华文仿宋" w:eastAsia="华文仿宋" w:hAnsi="华文仿宋" w:hint="eastAsia"/>
          <w:szCs w:val="24"/>
        </w:rPr>
        <w:t xml:space="preserve">.水质简分析报告 </w:t>
      </w:r>
      <w:r w:rsidR="00830D9C">
        <w:rPr>
          <w:rFonts w:ascii="华文仿宋" w:eastAsia="华文仿宋" w:hAnsi="华文仿宋" w:hint="eastAsia"/>
          <w:szCs w:val="24"/>
        </w:rPr>
        <w:t xml:space="preserve"> </w:t>
      </w:r>
      <w:r>
        <w:rPr>
          <w:rFonts w:ascii="华文仿宋" w:eastAsia="华文仿宋" w:hAnsi="华文仿宋" w:hint="eastAsia"/>
          <w:szCs w:val="24"/>
        </w:rPr>
        <w:t>16</w:t>
      </w:r>
      <w:r w:rsidR="0062455A" w:rsidRPr="00D76D52">
        <w:rPr>
          <w:rFonts w:ascii="华文仿宋" w:eastAsia="华文仿宋" w:hAnsi="华文仿宋" w:hint="eastAsia"/>
          <w:szCs w:val="24"/>
        </w:rPr>
        <w:t xml:space="preserve">.土的易溶盐分析报告 </w:t>
      </w:r>
    </w:p>
    <w:p w:rsidR="0062455A" w:rsidRPr="00D76D52" w:rsidRDefault="00BC0797" w:rsidP="00830D9C">
      <w:pPr>
        <w:spacing w:line="440" w:lineRule="exact"/>
        <w:ind w:firstLineChars="200" w:firstLine="480"/>
        <w:rPr>
          <w:rFonts w:ascii="华文仿宋" w:eastAsia="华文仿宋" w:hAnsi="华文仿宋"/>
          <w:szCs w:val="24"/>
        </w:rPr>
      </w:pPr>
      <w:r>
        <w:rPr>
          <w:rFonts w:ascii="华文仿宋" w:eastAsia="华文仿宋" w:hAnsi="华文仿宋" w:hint="eastAsia"/>
          <w:szCs w:val="24"/>
        </w:rPr>
        <w:t>17</w:t>
      </w:r>
      <w:r w:rsidR="0062455A" w:rsidRPr="00D76D52">
        <w:rPr>
          <w:rFonts w:ascii="华文仿宋" w:eastAsia="华文仿宋" w:hAnsi="华文仿宋" w:hint="eastAsia"/>
          <w:szCs w:val="24"/>
        </w:rPr>
        <w:t>.</w:t>
      </w:r>
      <w:r>
        <w:rPr>
          <w:rFonts w:ascii="华文仿宋" w:eastAsia="华文仿宋" w:hAnsi="华文仿宋" w:hint="eastAsia"/>
          <w:szCs w:val="24"/>
        </w:rPr>
        <w:t>岩石试验</w:t>
      </w:r>
      <w:r w:rsidR="0062455A" w:rsidRPr="00D76D52">
        <w:rPr>
          <w:rFonts w:ascii="华文仿宋" w:eastAsia="华文仿宋" w:hAnsi="华文仿宋" w:hint="eastAsia"/>
          <w:szCs w:val="24"/>
        </w:rPr>
        <w:t>报告</w:t>
      </w:r>
      <w:r w:rsidR="00830D9C">
        <w:rPr>
          <w:rFonts w:ascii="华文仿宋" w:eastAsia="华文仿宋" w:hAnsi="华文仿宋" w:hint="eastAsia"/>
          <w:szCs w:val="24"/>
        </w:rPr>
        <w:t xml:space="preserve">    </w:t>
      </w:r>
      <w:r>
        <w:rPr>
          <w:rFonts w:ascii="华文仿宋" w:eastAsia="华文仿宋" w:hAnsi="华文仿宋" w:hint="eastAsia"/>
          <w:szCs w:val="24"/>
        </w:rPr>
        <w:t>18</w:t>
      </w:r>
      <w:r w:rsidR="0062455A" w:rsidRPr="00D76D52">
        <w:rPr>
          <w:rFonts w:ascii="华文仿宋" w:eastAsia="华文仿宋" w:hAnsi="华文仿宋" w:hint="eastAsia"/>
          <w:szCs w:val="24"/>
        </w:rPr>
        <w:t>.岩心照片</w:t>
      </w:r>
    </w:p>
    <w:p w:rsidR="0062455A" w:rsidRPr="00D76D52" w:rsidRDefault="0062455A" w:rsidP="00D76D52">
      <w:pPr>
        <w:spacing w:line="440" w:lineRule="exact"/>
        <w:ind w:firstLineChars="200" w:firstLine="480"/>
        <w:rPr>
          <w:rFonts w:ascii="华文仿宋" w:eastAsia="华文仿宋" w:hAnsi="华文仿宋"/>
          <w:szCs w:val="24"/>
        </w:rPr>
      </w:pPr>
      <w:bookmarkStart w:id="2" w:name="_Toc89331893"/>
      <w:bookmarkStart w:id="3" w:name="_Toc105573921"/>
      <w:r w:rsidRPr="00D76D52">
        <w:rPr>
          <w:rFonts w:ascii="华文仿宋" w:eastAsia="华文仿宋" w:hAnsi="华文仿宋" w:hint="eastAsia"/>
          <w:szCs w:val="24"/>
        </w:rPr>
        <w:t>附</w:t>
      </w:r>
      <w:r w:rsidR="009750B1" w:rsidRPr="00D76D52">
        <w:rPr>
          <w:rFonts w:ascii="华文仿宋" w:eastAsia="华文仿宋" w:hAnsi="华文仿宋" w:hint="eastAsia"/>
          <w:szCs w:val="24"/>
        </w:rPr>
        <w:t>件</w:t>
      </w:r>
      <w:r w:rsidRPr="00D76D52">
        <w:rPr>
          <w:rFonts w:ascii="华文仿宋" w:eastAsia="华文仿宋" w:hAnsi="华文仿宋" w:hint="eastAsia"/>
          <w:szCs w:val="24"/>
        </w:rPr>
        <w:t>：《</w:t>
      </w:r>
      <w:r w:rsidR="00BC0797">
        <w:rPr>
          <w:rFonts w:ascii="华文仿宋" w:eastAsia="华文仿宋" w:hAnsi="华文仿宋" w:hint="eastAsia"/>
          <w:szCs w:val="24"/>
        </w:rPr>
        <w:t>清华大学深圳国际研究生院二期同富裕地块项目初步勘察</w:t>
      </w:r>
      <w:r w:rsidRPr="00D76D52">
        <w:rPr>
          <w:rFonts w:ascii="华文仿宋" w:eastAsia="华文仿宋" w:hAnsi="华文仿宋" w:hint="eastAsia"/>
          <w:szCs w:val="24"/>
        </w:rPr>
        <w:t>剪切波速测试报告》</w:t>
      </w:r>
      <w:bookmarkEnd w:id="2"/>
      <w:bookmarkEnd w:id="3"/>
    </w:p>
    <w:p w:rsidR="00BC4427" w:rsidRPr="00BC0797" w:rsidRDefault="00BC4427" w:rsidP="00D76D52">
      <w:pPr>
        <w:spacing w:line="440" w:lineRule="exact"/>
        <w:ind w:firstLineChars="200" w:firstLine="480"/>
        <w:rPr>
          <w:rFonts w:ascii="华文仿宋" w:eastAsia="华文仿宋" w:hAnsi="华文仿宋"/>
          <w:szCs w:val="24"/>
        </w:rPr>
        <w:sectPr w:rsidR="00BC4427" w:rsidRPr="00BC0797" w:rsidSect="00D92C8A">
          <w:headerReference w:type="even" r:id="rId9"/>
          <w:headerReference w:type="default" r:id="rId10"/>
          <w:footerReference w:type="even" r:id="rId11"/>
          <w:footerReference w:type="default" r:id="rId12"/>
          <w:headerReference w:type="first" r:id="rId13"/>
          <w:footerReference w:type="first" r:id="rId14"/>
          <w:pgSz w:w="11906" w:h="16838" w:code="9"/>
          <w:pgMar w:top="851" w:right="1274" w:bottom="851" w:left="1276" w:header="851" w:footer="992" w:gutter="0"/>
          <w:pgNumType w:start="2" w:chapStyle="1"/>
          <w:cols w:space="425"/>
          <w:docGrid w:type="linesAndChars" w:linePitch="312"/>
        </w:sectPr>
      </w:pPr>
    </w:p>
    <w:p w:rsidR="00BC4427" w:rsidRPr="006C7B3C" w:rsidRDefault="006C7B3C" w:rsidP="006C7B3C">
      <w:pPr>
        <w:pStyle w:val="1"/>
        <w:spacing w:beforeLines="100" w:before="326"/>
        <w:jc w:val="left"/>
        <w:rPr>
          <w:rFonts w:ascii="宋体" w:eastAsia="宋体" w:hAnsi="宋体"/>
          <w:b/>
          <w:sz w:val="28"/>
          <w:szCs w:val="28"/>
        </w:rPr>
      </w:pPr>
      <w:bookmarkStart w:id="4" w:name="_Toc112332886"/>
      <w:bookmarkStart w:id="5" w:name="_Toc122571925"/>
      <w:r>
        <w:rPr>
          <w:rFonts w:ascii="宋体" w:eastAsia="宋体" w:hAnsi="宋体"/>
          <w:b/>
          <w:sz w:val="28"/>
          <w:szCs w:val="28"/>
        </w:rPr>
        <w:lastRenderedPageBreak/>
        <w:t xml:space="preserve">1 </w:t>
      </w:r>
      <w:r w:rsidR="00BC4427" w:rsidRPr="006C7B3C">
        <w:rPr>
          <w:rFonts w:ascii="宋体" w:eastAsia="宋体" w:hAnsi="宋体"/>
          <w:b/>
          <w:sz w:val="28"/>
          <w:szCs w:val="28"/>
        </w:rPr>
        <w:t>前  言</w:t>
      </w:r>
      <w:bookmarkEnd w:id="1"/>
      <w:bookmarkEnd w:id="4"/>
      <w:bookmarkEnd w:id="5"/>
      <w:r w:rsidR="00BC4427" w:rsidRPr="006C7B3C">
        <w:rPr>
          <w:rFonts w:ascii="宋体" w:eastAsia="宋体" w:hAnsi="宋体" w:hint="eastAsia"/>
          <w:b/>
          <w:sz w:val="28"/>
          <w:szCs w:val="28"/>
        </w:rPr>
        <w:t xml:space="preserve"> </w:t>
      </w:r>
    </w:p>
    <w:p w:rsidR="00E4516E" w:rsidRPr="00A75B1B" w:rsidRDefault="00E4516E" w:rsidP="006C7B3C">
      <w:pPr>
        <w:ind w:firstLineChars="200" w:firstLine="480"/>
        <w:rPr>
          <w:rFonts w:ascii="宋体" w:eastAsia="宋体" w:hAnsi="宋体"/>
          <w:szCs w:val="24"/>
        </w:rPr>
      </w:pPr>
      <w:bookmarkStart w:id="6" w:name="_Toc23350673"/>
      <w:r w:rsidRPr="009750B1">
        <w:rPr>
          <w:rFonts w:ascii="宋体" w:eastAsia="宋体" w:hAnsi="宋体" w:hint="eastAsia"/>
          <w:szCs w:val="24"/>
        </w:rPr>
        <w:t>西北综合勘察设计研究院受</w:t>
      </w:r>
      <w:r w:rsidR="002B3E03">
        <w:rPr>
          <w:rFonts w:ascii="宋体" w:eastAsia="宋体" w:hAnsi="宋体" w:hint="eastAsia"/>
          <w:color w:val="000000" w:themeColor="text1"/>
          <w:szCs w:val="24"/>
        </w:rPr>
        <w:t>清华大学深圳国际研究生院</w:t>
      </w:r>
      <w:r w:rsidRPr="009750B1">
        <w:rPr>
          <w:rFonts w:ascii="宋体" w:eastAsia="宋体" w:hAnsi="宋体" w:hint="eastAsia"/>
          <w:color w:val="000000" w:themeColor="text1"/>
          <w:szCs w:val="24"/>
        </w:rPr>
        <w:t>委托</w:t>
      </w:r>
      <w:r w:rsidRPr="009750B1">
        <w:rPr>
          <w:rFonts w:ascii="宋体" w:eastAsia="宋体" w:hAnsi="宋体" w:hint="eastAsia"/>
          <w:szCs w:val="24"/>
        </w:rPr>
        <w:t>，对</w:t>
      </w:r>
      <w:r w:rsidR="002B3E03">
        <w:rPr>
          <w:rFonts w:ascii="宋体" w:eastAsia="宋体" w:hAnsi="宋体" w:hint="eastAsia"/>
          <w:szCs w:val="24"/>
        </w:rPr>
        <w:t>清华大学深圳国际研究生院二期同富裕地块项目</w:t>
      </w:r>
      <w:r w:rsidRPr="009750B1">
        <w:rPr>
          <w:rFonts w:ascii="宋体" w:eastAsia="宋体" w:hAnsi="宋体" w:hint="eastAsia"/>
          <w:szCs w:val="24"/>
        </w:rPr>
        <w:t>场地进行了</w:t>
      </w:r>
      <w:r w:rsidR="002B3E03">
        <w:rPr>
          <w:rFonts w:ascii="宋体" w:eastAsia="宋体" w:hAnsi="宋体" w:hint="eastAsia"/>
          <w:szCs w:val="24"/>
        </w:rPr>
        <w:t>初步</w:t>
      </w:r>
      <w:r w:rsidRPr="009750B1">
        <w:rPr>
          <w:rFonts w:ascii="宋体" w:eastAsia="宋体" w:hAnsi="宋体" w:hint="eastAsia"/>
          <w:szCs w:val="24"/>
        </w:rPr>
        <w:t>阶段岩土工程勘察工作。目的是查明场地的地层分布、各岩土层的物理力学性质、地下水埋藏深度及对建筑材料的腐蚀性以及有无不良地质现象等。为设计和施工提供可靠的地质依据。根据设计单位和委托单位提供的勘察技术要求和钻孔平面布置图</w:t>
      </w:r>
      <w:r w:rsidRPr="00A75B1B">
        <w:rPr>
          <w:rFonts w:ascii="宋体" w:eastAsia="宋体" w:hAnsi="宋体" w:hint="eastAsia"/>
          <w:szCs w:val="24"/>
        </w:rPr>
        <w:t>，我院于2022年</w:t>
      </w:r>
      <w:r w:rsidR="00357C87" w:rsidRPr="00A75B1B">
        <w:rPr>
          <w:rFonts w:ascii="宋体" w:eastAsia="宋体" w:hAnsi="宋体" w:hint="eastAsia"/>
          <w:szCs w:val="24"/>
        </w:rPr>
        <w:t>12</w:t>
      </w:r>
      <w:r w:rsidRPr="00A75B1B">
        <w:rPr>
          <w:rFonts w:ascii="宋体" w:eastAsia="宋体" w:hAnsi="宋体" w:hint="eastAsia"/>
          <w:szCs w:val="24"/>
        </w:rPr>
        <w:t>月</w:t>
      </w:r>
      <w:r w:rsidR="00357C87" w:rsidRPr="00A75B1B">
        <w:rPr>
          <w:rFonts w:ascii="宋体" w:eastAsia="宋体" w:hAnsi="宋体" w:hint="eastAsia"/>
          <w:szCs w:val="24"/>
        </w:rPr>
        <w:t>2</w:t>
      </w:r>
      <w:r w:rsidRPr="00A75B1B">
        <w:rPr>
          <w:rFonts w:ascii="宋体" w:eastAsia="宋体" w:hAnsi="宋体" w:hint="eastAsia"/>
          <w:szCs w:val="24"/>
        </w:rPr>
        <w:t>日</w:t>
      </w:r>
      <w:r w:rsidRPr="00A75B1B">
        <w:rPr>
          <w:rFonts w:ascii="宋体" w:eastAsia="宋体" w:hAnsi="宋体"/>
          <w:szCs w:val="24"/>
        </w:rPr>
        <w:t>至</w:t>
      </w:r>
      <w:r w:rsidR="006E0DCB" w:rsidRPr="00A75B1B">
        <w:rPr>
          <w:rFonts w:ascii="宋体" w:eastAsia="宋体" w:hAnsi="宋体" w:hint="eastAsia"/>
          <w:szCs w:val="24"/>
        </w:rPr>
        <w:t>2022年</w:t>
      </w:r>
      <w:r w:rsidR="009B0599" w:rsidRPr="00A75B1B">
        <w:rPr>
          <w:rFonts w:ascii="宋体" w:eastAsia="宋体" w:hAnsi="宋体" w:hint="eastAsia"/>
          <w:szCs w:val="24"/>
        </w:rPr>
        <w:t>12</w:t>
      </w:r>
      <w:r w:rsidRPr="00A75B1B">
        <w:rPr>
          <w:rFonts w:ascii="宋体" w:eastAsia="宋体" w:hAnsi="宋体" w:hint="eastAsia"/>
          <w:szCs w:val="24"/>
        </w:rPr>
        <w:t>月</w:t>
      </w:r>
      <w:r w:rsidR="009B0599" w:rsidRPr="00A75B1B">
        <w:rPr>
          <w:rFonts w:ascii="宋体" w:eastAsia="宋体" w:hAnsi="宋体" w:hint="eastAsia"/>
          <w:szCs w:val="24"/>
        </w:rPr>
        <w:t>13</w:t>
      </w:r>
      <w:r w:rsidRPr="00A75B1B">
        <w:rPr>
          <w:rFonts w:ascii="宋体" w:eastAsia="宋体" w:hAnsi="宋体" w:hint="eastAsia"/>
          <w:szCs w:val="24"/>
        </w:rPr>
        <w:t>日进行了</w:t>
      </w:r>
      <w:r w:rsidR="00357C87" w:rsidRPr="00A75B1B">
        <w:rPr>
          <w:rFonts w:ascii="宋体" w:eastAsia="宋体" w:hAnsi="宋体" w:hint="eastAsia"/>
          <w:szCs w:val="24"/>
        </w:rPr>
        <w:t>初步</w:t>
      </w:r>
      <w:r w:rsidR="00B2190F" w:rsidRPr="00A75B1B">
        <w:rPr>
          <w:rFonts w:ascii="宋体" w:eastAsia="宋体" w:hAnsi="宋体" w:hint="eastAsia"/>
          <w:szCs w:val="24"/>
        </w:rPr>
        <w:t>勘察</w:t>
      </w:r>
      <w:r w:rsidRPr="00A75B1B">
        <w:rPr>
          <w:rFonts w:ascii="宋体" w:eastAsia="宋体" w:hAnsi="宋体" w:hint="eastAsia"/>
          <w:szCs w:val="24"/>
        </w:rPr>
        <w:t>阶段</w:t>
      </w:r>
      <w:r w:rsidR="00B2190F" w:rsidRPr="00A75B1B">
        <w:rPr>
          <w:rFonts w:ascii="宋体" w:eastAsia="宋体" w:hAnsi="宋体" w:hint="eastAsia"/>
          <w:szCs w:val="24"/>
        </w:rPr>
        <w:t>的</w:t>
      </w:r>
      <w:r w:rsidRPr="00A75B1B">
        <w:rPr>
          <w:rFonts w:ascii="宋体" w:eastAsia="宋体" w:hAnsi="宋体" w:hint="eastAsia"/>
          <w:szCs w:val="24"/>
        </w:rPr>
        <w:t>野外施工作业。</w:t>
      </w:r>
    </w:p>
    <w:p w:rsidR="00BC4427" w:rsidRPr="00A75B1B" w:rsidRDefault="00BC4427" w:rsidP="00D70497">
      <w:pPr>
        <w:pStyle w:val="2"/>
        <w:numPr>
          <w:ilvl w:val="0"/>
          <w:numId w:val="0"/>
        </w:numPr>
        <w:rPr>
          <w:rFonts w:ascii="宋体" w:eastAsia="宋体" w:hAnsi="宋体"/>
          <w:b/>
          <w:sz w:val="24"/>
          <w:szCs w:val="24"/>
        </w:rPr>
      </w:pPr>
      <w:bookmarkStart w:id="7" w:name="_Toc112332887"/>
      <w:bookmarkStart w:id="8" w:name="_Toc122571926"/>
      <w:r w:rsidRPr="00A75B1B">
        <w:rPr>
          <w:rFonts w:ascii="宋体" w:eastAsia="宋体" w:hAnsi="宋体"/>
          <w:b/>
          <w:sz w:val="24"/>
          <w:szCs w:val="24"/>
        </w:rPr>
        <w:t>1.1</w:t>
      </w:r>
      <w:r w:rsidR="00D70497" w:rsidRPr="00A75B1B">
        <w:rPr>
          <w:rFonts w:ascii="宋体" w:eastAsia="宋体" w:hAnsi="宋体"/>
          <w:b/>
          <w:sz w:val="24"/>
          <w:szCs w:val="24"/>
        </w:rPr>
        <w:t xml:space="preserve"> </w:t>
      </w:r>
      <w:r w:rsidRPr="00A75B1B">
        <w:rPr>
          <w:rFonts w:ascii="宋体" w:eastAsia="宋体" w:hAnsi="宋体"/>
          <w:b/>
          <w:sz w:val="24"/>
          <w:szCs w:val="24"/>
        </w:rPr>
        <w:t>工程概况</w:t>
      </w:r>
      <w:bookmarkEnd w:id="6"/>
      <w:bookmarkEnd w:id="7"/>
      <w:bookmarkEnd w:id="8"/>
    </w:p>
    <w:p w:rsidR="0073651D" w:rsidRDefault="00357C87" w:rsidP="004819A9">
      <w:pPr>
        <w:ind w:firstLineChars="200" w:firstLine="480"/>
        <w:rPr>
          <w:rFonts w:ascii="宋体" w:eastAsia="宋体" w:hAnsi="宋体"/>
          <w:color w:val="000000" w:themeColor="text1"/>
          <w:szCs w:val="24"/>
        </w:rPr>
      </w:pPr>
      <w:bookmarkStart w:id="9" w:name="_Toc534795200"/>
      <w:r>
        <w:rPr>
          <w:rFonts w:ascii="宋体" w:eastAsia="宋体" w:hAnsi="宋体" w:hint="eastAsia"/>
          <w:szCs w:val="24"/>
        </w:rPr>
        <w:t>清华大学深圳国际研究生院二期同富裕地块项目</w:t>
      </w:r>
      <w:r w:rsidR="009A1FCC" w:rsidRPr="009750B1">
        <w:rPr>
          <w:rFonts w:ascii="宋体" w:eastAsia="宋体" w:hAnsi="宋体" w:hint="eastAsia"/>
          <w:szCs w:val="24"/>
        </w:rPr>
        <w:t>位于深圳市</w:t>
      </w:r>
      <w:r>
        <w:rPr>
          <w:rFonts w:ascii="宋体" w:eastAsia="宋体" w:hAnsi="宋体" w:hint="eastAsia"/>
          <w:szCs w:val="24"/>
        </w:rPr>
        <w:t>南山区西丽同富裕工业城（塘兴路南）</w:t>
      </w:r>
      <w:r w:rsidR="009A1FCC" w:rsidRPr="009750B1">
        <w:rPr>
          <w:rFonts w:ascii="宋体" w:eastAsia="宋体" w:hAnsi="宋体" w:hint="eastAsia"/>
          <w:szCs w:val="24"/>
        </w:rPr>
        <w:t>，</w:t>
      </w:r>
      <w:r w:rsidR="00B2190F">
        <w:rPr>
          <w:rFonts w:ascii="宋体" w:eastAsia="宋体" w:hAnsi="宋体" w:hint="eastAsia"/>
          <w:szCs w:val="24"/>
        </w:rPr>
        <w:t>建筑用地面积约</w:t>
      </w:r>
      <w:r w:rsidR="004819A9">
        <w:rPr>
          <w:rFonts w:ascii="宋体" w:eastAsia="宋体" w:hAnsi="宋体" w:hint="eastAsia"/>
          <w:szCs w:val="24"/>
        </w:rPr>
        <w:t>21254</w:t>
      </w:r>
      <w:r w:rsidR="00B2190F">
        <w:rPr>
          <w:rFonts w:ascii="宋体" w:eastAsia="宋体" w:hAnsi="宋体"/>
          <w:szCs w:val="24"/>
        </w:rPr>
        <w:t>m</w:t>
      </w:r>
      <w:r w:rsidR="00B2190F" w:rsidRPr="00B2190F">
        <w:rPr>
          <w:rFonts w:ascii="宋体" w:eastAsia="宋体" w:hAnsi="宋体"/>
          <w:szCs w:val="24"/>
          <w:vertAlign w:val="superscript"/>
        </w:rPr>
        <w:t>2</w:t>
      </w:r>
      <w:r w:rsidR="00B2190F">
        <w:rPr>
          <w:rFonts w:ascii="宋体" w:eastAsia="宋体" w:hAnsi="宋体" w:hint="eastAsia"/>
          <w:szCs w:val="24"/>
        </w:rPr>
        <w:t>，</w:t>
      </w:r>
      <w:r w:rsidR="00F7709B">
        <w:rPr>
          <w:rFonts w:ascii="宋体" w:eastAsia="宋体" w:hAnsi="宋体" w:hint="eastAsia"/>
          <w:szCs w:val="24"/>
        </w:rPr>
        <w:t>用地范围内外地势较平坦，内为厂房、宿舍、道路，规划将其全拆迁，现处于拆迁阶段；外为市政道路和普通城市建筑。</w:t>
      </w:r>
      <w:r w:rsidR="00A75B1B">
        <w:rPr>
          <w:rFonts w:ascii="宋体" w:eastAsia="宋体" w:hAnsi="宋体" w:hint="eastAsia"/>
          <w:szCs w:val="24"/>
        </w:rPr>
        <w:t>本项目暂定</w:t>
      </w:r>
      <w:r w:rsidR="00A75B1B" w:rsidRPr="00A75B1B">
        <w:rPr>
          <w:rFonts w:ascii="宋体" w:eastAsia="宋体" w:hAnsi="宋体" w:hint="eastAsia"/>
          <w:szCs w:val="24"/>
        </w:rPr>
        <w:t>±</w:t>
      </w:r>
      <w:r w:rsidR="00A75B1B">
        <w:rPr>
          <w:rFonts w:ascii="宋体" w:eastAsia="宋体" w:hAnsi="宋体" w:hint="eastAsia"/>
          <w:szCs w:val="24"/>
        </w:rPr>
        <w:t>0.00为现地面标高；暂定拟建物为</w:t>
      </w:r>
      <w:r w:rsidR="004819A9">
        <w:rPr>
          <w:rFonts w:ascii="宋体" w:eastAsia="宋体" w:hAnsi="宋体" w:hint="eastAsia"/>
          <w:szCs w:val="24"/>
        </w:rPr>
        <w:t>100m以下的高层建筑，</w:t>
      </w:r>
      <w:r w:rsidR="00A75B1B">
        <w:rPr>
          <w:rFonts w:ascii="宋体" w:eastAsia="宋体" w:hAnsi="宋体" w:hint="eastAsia"/>
          <w:szCs w:val="24"/>
        </w:rPr>
        <w:t>具体位置未知；</w:t>
      </w:r>
      <w:r w:rsidR="004819A9">
        <w:rPr>
          <w:rFonts w:ascii="宋体" w:eastAsia="宋体" w:hAnsi="宋体" w:hint="eastAsia"/>
          <w:szCs w:val="24"/>
        </w:rPr>
        <w:t>用地红线范围内</w:t>
      </w:r>
      <w:r w:rsidR="00A75B1B">
        <w:rPr>
          <w:rFonts w:ascii="宋体" w:eastAsia="宋体" w:hAnsi="宋体" w:hint="eastAsia"/>
          <w:szCs w:val="24"/>
        </w:rPr>
        <w:t>暂定</w:t>
      </w:r>
      <w:r w:rsidR="004819A9">
        <w:rPr>
          <w:rFonts w:ascii="宋体" w:eastAsia="宋体" w:hAnsi="宋体" w:hint="eastAsia"/>
          <w:szCs w:val="24"/>
        </w:rPr>
        <w:t>大范围修建2</w:t>
      </w:r>
      <w:r w:rsidR="004819A9" w:rsidRPr="004819A9">
        <w:rPr>
          <w:rFonts w:ascii="宋体" w:eastAsia="宋体" w:hAnsi="宋体" w:hint="eastAsia"/>
          <w:szCs w:val="24"/>
        </w:rPr>
        <w:t>～</w:t>
      </w:r>
      <w:r w:rsidR="004819A9">
        <w:rPr>
          <w:rFonts w:ascii="宋体" w:eastAsia="宋体" w:hAnsi="宋体" w:hint="eastAsia"/>
          <w:szCs w:val="24"/>
        </w:rPr>
        <w:t>3层约10m</w:t>
      </w:r>
      <w:r w:rsidR="009B0599">
        <w:rPr>
          <w:rFonts w:ascii="宋体" w:eastAsia="宋体" w:hAnsi="宋体" w:hint="eastAsia"/>
          <w:szCs w:val="24"/>
        </w:rPr>
        <w:t>地下室</w:t>
      </w:r>
      <w:r w:rsidR="00A75B1B">
        <w:rPr>
          <w:rFonts w:ascii="宋体" w:eastAsia="宋体" w:hAnsi="宋体" w:hint="eastAsia"/>
          <w:szCs w:val="24"/>
        </w:rPr>
        <w:t>，所以需对土方和基坑进行处理</w:t>
      </w:r>
      <w:r w:rsidR="004819A9">
        <w:rPr>
          <w:rFonts w:ascii="宋体" w:eastAsia="宋体" w:hAnsi="宋体" w:hint="eastAsia"/>
          <w:szCs w:val="24"/>
        </w:rPr>
        <w:t>。</w:t>
      </w:r>
      <w:r w:rsidR="004819A9">
        <w:rPr>
          <w:rFonts w:ascii="宋体" w:eastAsia="宋体" w:hAnsi="宋体"/>
          <w:color w:val="000000" w:themeColor="text1"/>
          <w:szCs w:val="24"/>
        </w:rPr>
        <w:t xml:space="preserve"> </w:t>
      </w:r>
    </w:p>
    <w:p w:rsidR="009A1FCC" w:rsidRPr="00147CCB" w:rsidRDefault="008713DA" w:rsidP="00147CCB">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拟建建筑物破坏后果</w:t>
      </w:r>
      <w:r w:rsidR="009A1FCC" w:rsidRPr="009750B1">
        <w:rPr>
          <w:rFonts w:ascii="宋体" w:eastAsia="宋体" w:hAnsi="宋体" w:hint="eastAsia"/>
          <w:color w:val="000000" w:themeColor="text1"/>
          <w:szCs w:val="24"/>
        </w:rPr>
        <w:t>严重，</w:t>
      </w:r>
      <w:r w:rsidR="00147CCB">
        <w:rPr>
          <w:rFonts w:ascii="宋体" w:eastAsia="宋体" w:hAnsi="宋体" w:hint="eastAsia"/>
          <w:color w:val="000000" w:themeColor="text1"/>
          <w:szCs w:val="24"/>
        </w:rPr>
        <w:t>本</w:t>
      </w:r>
      <w:r w:rsidR="009A1FCC" w:rsidRPr="009750B1">
        <w:rPr>
          <w:rFonts w:ascii="宋体" w:eastAsia="宋体" w:hAnsi="宋体" w:hint="eastAsia"/>
          <w:szCs w:val="24"/>
        </w:rPr>
        <w:t>工程重要性等级为</w:t>
      </w:r>
      <w:r>
        <w:rPr>
          <w:rFonts w:ascii="宋体" w:eastAsia="宋体" w:hAnsi="宋体" w:hint="eastAsia"/>
          <w:szCs w:val="24"/>
        </w:rPr>
        <w:t>二</w:t>
      </w:r>
      <w:r w:rsidR="009A1FCC" w:rsidRPr="009750B1">
        <w:rPr>
          <w:rFonts w:ascii="宋体" w:eastAsia="宋体" w:hAnsi="宋体" w:hint="eastAsia"/>
          <w:szCs w:val="24"/>
        </w:rPr>
        <w:t>级工程</w:t>
      </w:r>
      <w:r w:rsidR="00CA12D1">
        <w:rPr>
          <w:rFonts w:ascii="宋体" w:eastAsia="宋体" w:hAnsi="宋体" w:hint="eastAsia"/>
          <w:szCs w:val="24"/>
        </w:rPr>
        <w:t>；</w:t>
      </w:r>
      <w:r w:rsidR="009A1FCC" w:rsidRPr="009750B1">
        <w:rPr>
          <w:rFonts w:ascii="宋体" w:eastAsia="宋体" w:hAnsi="宋体" w:hint="eastAsia"/>
          <w:szCs w:val="24"/>
        </w:rPr>
        <w:t>根据场地的复杂程度属于中等复杂场地，即二级场地</w:t>
      </w:r>
      <w:r w:rsidR="00CA12D1">
        <w:rPr>
          <w:rFonts w:ascii="宋体" w:eastAsia="宋体" w:hAnsi="宋体" w:hint="eastAsia"/>
          <w:szCs w:val="24"/>
        </w:rPr>
        <w:t>；</w:t>
      </w:r>
      <w:r w:rsidR="009A1FCC" w:rsidRPr="009750B1">
        <w:rPr>
          <w:rFonts w:ascii="宋体" w:eastAsia="宋体" w:hAnsi="宋体" w:hint="eastAsia"/>
          <w:szCs w:val="24"/>
        </w:rPr>
        <w:t>拟建场地岩土种类较多，性质变化较大，属于</w:t>
      </w:r>
      <w:r>
        <w:rPr>
          <w:rFonts w:ascii="宋体" w:eastAsia="宋体" w:hAnsi="宋体" w:hint="eastAsia"/>
          <w:szCs w:val="24"/>
        </w:rPr>
        <w:t>中等</w:t>
      </w:r>
      <w:r w:rsidR="00A9146D" w:rsidRPr="009750B1">
        <w:rPr>
          <w:rFonts w:ascii="宋体" w:eastAsia="宋体" w:hAnsi="宋体" w:hint="eastAsia"/>
          <w:szCs w:val="24"/>
        </w:rPr>
        <w:t>复杂地基</w:t>
      </w:r>
      <w:r w:rsidR="00CA12D1">
        <w:rPr>
          <w:rFonts w:ascii="宋体" w:eastAsia="宋体" w:hAnsi="宋体" w:hint="eastAsia"/>
          <w:szCs w:val="24"/>
        </w:rPr>
        <w:t>，</w:t>
      </w:r>
      <w:r w:rsidR="00A9146D" w:rsidRPr="009750B1">
        <w:rPr>
          <w:rFonts w:ascii="宋体" w:eastAsia="宋体" w:hAnsi="宋体" w:hint="eastAsia"/>
          <w:szCs w:val="24"/>
        </w:rPr>
        <w:t>即</w:t>
      </w:r>
      <w:r>
        <w:rPr>
          <w:rFonts w:ascii="宋体" w:eastAsia="宋体" w:hAnsi="宋体" w:hint="eastAsia"/>
          <w:szCs w:val="24"/>
        </w:rPr>
        <w:t>二</w:t>
      </w:r>
      <w:r w:rsidR="009A1FCC" w:rsidRPr="009750B1">
        <w:rPr>
          <w:rFonts w:ascii="宋体" w:eastAsia="宋体" w:hAnsi="宋体" w:hint="eastAsia"/>
          <w:szCs w:val="24"/>
        </w:rPr>
        <w:t>级地基。因此</w:t>
      </w:r>
      <w:r w:rsidR="009A1FCC" w:rsidRPr="009750B1">
        <w:rPr>
          <w:rFonts w:ascii="宋体" w:eastAsia="宋体" w:hAnsi="宋体"/>
          <w:szCs w:val="24"/>
        </w:rPr>
        <w:t>根据工程重要性、场地复杂程度、地基复杂程度，本项目岩土工程勘察等级确定为</w:t>
      </w:r>
      <w:r>
        <w:rPr>
          <w:rFonts w:ascii="宋体" w:eastAsia="宋体" w:hAnsi="宋体" w:hint="eastAsia"/>
          <w:szCs w:val="24"/>
        </w:rPr>
        <w:t>乙</w:t>
      </w:r>
      <w:r w:rsidR="009A1FCC" w:rsidRPr="009750B1">
        <w:rPr>
          <w:rFonts w:ascii="宋体" w:eastAsia="宋体" w:hAnsi="宋体"/>
          <w:szCs w:val="24"/>
        </w:rPr>
        <w:t>级。</w:t>
      </w:r>
    </w:p>
    <w:p w:rsidR="00BC4427" w:rsidRPr="009750B1" w:rsidRDefault="00BC4427" w:rsidP="00D70497">
      <w:pPr>
        <w:pStyle w:val="2"/>
        <w:numPr>
          <w:ilvl w:val="0"/>
          <w:numId w:val="0"/>
        </w:numPr>
        <w:rPr>
          <w:rFonts w:ascii="宋体" w:eastAsia="宋体" w:hAnsi="宋体"/>
          <w:b/>
          <w:sz w:val="24"/>
          <w:szCs w:val="24"/>
        </w:rPr>
      </w:pPr>
      <w:bookmarkStart w:id="10" w:name="_Toc112332888"/>
      <w:bookmarkStart w:id="11" w:name="_Toc122571927"/>
      <w:r w:rsidRPr="009750B1">
        <w:rPr>
          <w:rFonts w:ascii="宋体" w:eastAsia="宋体" w:hAnsi="宋体"/>
          <w:b/>
          <w:sz w:val="24"/>
          <w:szCs w:val="24"/>
        </w:rPr>
        <w:t>1.2</w:t>
      </w:r>
      <w:r w:rsidR="00652ED3">
        <w:rPr>
          <w:rFonts w:ascii="宋体" w:eastAsia="宋体" w:hAnsi="宋体"/>
          <w:b/>
          <w:sz w:val="24"/>
          <w:szCs w:val="24"/>
        </w:rPr>
        <w:t xml:space="preserve"> </w:t>
      </w:r>
      <w:r w:rsidRPr="009750B1">
        <w:rPr>
          <w:rFonts w:ascii="宋体" w:eastAsia="宋体" w:hAnsi="宋体"/>
          <w:b/>
          <w:sz w:val="24"/>
          <w:szCs w:val="24"/>
        </w:rPr>
        <w:t>勘察技术要求</w:t>
      </w:r>
      <w:bookmarkEnd w:id="9"/>
      <w:bookmarkEnd w:id="10"/>
      <w:bookmarkEnd w:id="11"/>
    </w:p>
    <w:p w:rsidR="009A1FCC" w:rsidRPr="009750B1" w:rsidRDefault="009A1FCC" w:rsidP="006C7B3C">
      <w:pPr>
        <w:ind w:firstLineChars="200" w:firstLine="480"/>
        <w:rPr>
          <w:rFonts w:ascii="宋体" w:eastAsia="宋体" w:hAnsi="宋体"/>
          <w:szCs w:val="24"/>
        </w:rPr>
      </w:pPr>
      <w:bookmarkStart w:id="12" w:name="_Toc534795201"/>
      <w:r w:rsidRPr="009750B1">
        <w:rPr>
          <w:rFonts w:ascii="宋体" w:eastAsia="宋体" w:hAnsi="宋体"/>
          <w:szCs w:val="24"/>
        </w:rPr>
        <w:t>根据设计单位提出的勘察技术要求和有关规范提出本次勘察技术要求如下：</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1、查明不良地质现象的成因、类型、分布范围、发展趋势及危害程度，提出评价与整治所需的岩土参数和整治方案。</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2、查明建筑物地基范围内各层岩土的类别、厚度、坡度、均匀性、结构特性、工程特性，计算和评价地基的稳定性，提出天然地基承载力建议值</w:t>
      </w:r>
      <w:r w:rsidRPr="009750B1">
        <w:rPr>
          <w:rFonts w:ascii="宋体" w:eastAsia="宋体" w:hAnsi="宋体" w:hint="eastAsia"/>
          <w:szCs w:val="24"/>
        </w:rPr>
        <w:t>，桩基础设计参数。</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3、场地内有无不良地质现象及防治意见，并分析判断场地和地基的稳定性。</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4、</w:t>
      </w:r>
      <w:r w:rsidR="00CA12D1">
        <w:rPr>
          <w:rFonts w:ascii="宋体" w:eastAsia="宋体" w:hAnsi="宋体" w:hint="eastAsia"/>
          <w:szCs w:val="24"/>
        </w:rPr>
        <w:t>查明</w:t>
      </w:r>
      <w:r w:rsidRPr="009750B1">
        <w:rPr>
          <w:rFonts w:ascii="宋体" w:eastAsia="宋体" w:hAnsi="宋体"/>
          <w:szCs w:val="24"/>
        </w:rPr>
        <w:t>地下水埋藏情况</w:t>
      </w:r>
      <w:r w:rsidR="00CA12D1">
        <w:rPr>
          <w:rFonts w:ascii="宋体" w:eastAsia="宋体" w:hAnsi="宋体" w:hint="eastAsia"/>
          <w:szCs w:val="24"/>
        </w:rPr>
        <w:t>、</w:t>
      </w:r>
      <w:r w:rsidRPr="009750B1">
        <w:rPr>
          <w:rFonts w:ascii="宋体" w:eastAsia="宋体" w:hAnsi="宋体"/>
          <w:szCs w:val="24"/>
        </w:rPr>
        <w:t>类型和水位变化幅度及规律</w:t>
      </w:r>
      <w:r w:rsidR="00CA12D1">
        <w:rPr>
          <w:rFonts w:ascii="宋体" w:eastAsia="宋体" w:hAnsi="宋体" w:hint="eastAsia"/>
          <w:szCs w:val="24"/>
        </w:rPr>
        <w:t>，判定水、土</w:t>
      </w:r>
      <w:r w:rsidRPr="009750B1">
        <w:rPr>
          <w:rFonts w:ascii="宋体" w:eastAsia="宋体" w:hAnsi="宋体"/>
          <w:szCs w:val="24"/>
        </w:rPr>
        <w:t>对建筑材料的腐蚀性。</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5、判定地基土及地下水在建筑物施工和使用期间可能发生的变化及其对工程的影响，提出防治措施和建议。</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lastRenderedPageBreak/>
        <w:t>6、对可供采用的地基基础设计方案进行论证分析，提出经济合理的设计方案建议。并对设计与施工应注意的问题提出建议。</w:t>
      </w:r>
    </w:p>
    <w:p w:rsidR="009A1FCC" w:rsidRPr="009750B1" w:rsidRDefault="009A1FCC" w:rsidP="006C7B3C">
      <w:pPr>
        <w:ind w:firstLineChars="200" w:firstLine="480"/>
        <w:rPr>
          <w:rFonts w:ascii="宋体" w:eastAsia="宋体" w:hAnsi="宋体"/>
          <w:szCs w:val="24"/>
        </w:rPr>
      </w:pPr>
      <w:r w:rsidRPr="009750B1">
        <w:rPr>
          <w:rFonts w:ascii="宋体" w:eastAsia="宋体" w:hAnsi="宋体"/>
          <w:szCs w:val="24"/>
        </w:rPr>
        <w:t>7、划分场地土类型和场地类别，提供抗震设防烈度、设计基本地震加速度值及设计特征周期，对饱和砂土及粉土进行液化判别</w:t>
      </w:r>
      <w:r w:rsidRPr="009750B1">
        <w:rPr>
          <w:rFonts w:ascii="宋体" w:eastAsia="宋体" w:hAnsi="宋体" w:hint="eastAsia"/>
          <w:szCs w:val="24"/>
        </w:rPr>
        <w:t>，</w:t>
      </w:r>
      <w:r w:rsidRPr="009750B1">
        <w:rPr>
          <w:rFonts w:ascii="宋体" w:eastAsia="宋体" w:hAnsi="宋体"/>
          <w:szCs w:val="24"/>
        </w:rPr>
        <w:t>在持力层范围有无存在</w:t>
      </w:r>
      <w:r w:rsidR="00CA12D1">
        <w:rPr>
          <w:rFonts w:ascii="宋体" w:eastAsia="宋体" w:hAnsi="宋体" w:hint="eastAsia"/>
          <w:szCs w:val="24"/>
        </w:rPr>
        <w:t>可</w:t>
      </w:r>
      <w:r w:rsidRPr="009750B1">
        <w:rPr>
          <w:rFonts w:ascii="宋体" w:eastAsia="宋体" w:hAnsi="宋体"/>
          <w:szCs w:val="24"/>
        </w:rPr>
        <w:t>液化土层等</w:t>
      </w:r>
      <w:r w:rsidRPr="009750B1">
        <w:rPr>
          <w:rFonts w:ascii="宋体" w:eastAsia="宋体" w:hAnsi="宋体" w:hint="eastAsia"/>
          <w:szCs w:val="24"/>
        </w:rPr>
        <w:t>，</w:t>
      </w:r>
      <w:r w:rsidRPr="009750B1">
        <w:rPr>
          <w:rFonts w:ascii="宋体" w:eastAsia="宋体" w:hAnsi="宋体"/>
          <w:szCs w:val="24"/>
        </w:rPr>
        <w:t>建议采取何种抗液化措施。</w:t>
      </w:r>
    </w:p>
    <w:p w:rsidR="009A1FCC" w:rsidRPr="009750B1" w:rsidRDefault="009A1FCC" w:rsidP="006C7B3C">
      <w:pPr>
        <w:ind w:firstLineChars="200" w:firstLine="480"/>
        <w:rPr>
          <w:rFonts w:ascii="宋体" w:eastAsia="宋体" w:hAnsi="宋体"/>
          <w:szCs w:val="24"/>
        </w:rPr>
      </w:pPr>
      <w:r w:rsidRPr="009750B1">
        <w:rPr>
          <w:rFonts w:ascii="宋体" w:eastAsia="宋体" w:hAnsi="宋体" w:hint="eastAsia"/>
          <w:szCs w:val="24"/>
        </w:rPr>
        <w:t>8</w:t>
      </w:r>
      <w:r w:rsidRPr="009750B1">
        <w:rPr>
          <w:rFonts w:ascii="宋体" w:eastAsia="宋体" w:hAnsi="宋体"/>
          <w:szCs w:val="24"/>
        </w:rPr>
        <w:t>、如场地内存在深厚软弱土层</w:t>
      </w:r>
      <w:r w:rsidRPr="009750B1">
        <w:rPr>
          <w:rFonts w:ascii="宋体" w:eastAsia="宋体" w:hAnsi="宋体" w:hint="eastAsia"/>
          <w:szCs w:val="24"/>
        </w:rPr>
        <w:t>，</w:t>
      </w:r>
      <w:r w:rsidRPr="009750B1">
        <w:rPr>
          <w:rFonts w:ascii="宋体" w:eastAsia="宋体" w:hAnsi="宋体"/>
          <w:szCs w:val="24"/>
        </w:rPr>
        <w:t>应查明软弱土层的分布范围，提供相关地质处理的物理力学指标</w:t>
      </w:r>
      <w:r w:rsidRPr="009750B1">
        <w:rPr>
          <w:rFonts w:ascii="宋体" w:eastAsia="宋体" w:hAnsi="宋体" w:hint="eastAsia"/>
          <w:szCs w:val="24"/>
        </w:rPr>
        <w:t>，</w:t>
      </w:r>
      <w:r w:rsidRPr="009750B1">
        <w:rPr>
          <w:rFonts w:ascii="宋体" w:eastAsia="宋体" w:hAnsi="宋体"/>
          <w:szCs w:val="24"/>
        </w:rPr>
        <w:t>各种桩基计算所需要的参数。</w:t>
      </w:r>
    </w:p>
    <w:p w:rsidR="009A1FCC" w:rsidRPr="009750B1" w:rsidRDefault="009A1FCC" w:rsidP="006C7B3C">
      <w:pPr>
        <w:ind w:firstLineChars="200" w:firstLine="480"/>
        <w:rPr>
          <w:rFonts w:ascii="宋体" w:eastAsia="宋体" w:hAnsi="宋体"/>
          <w:szCs w:val="24"/>
        </w:rPr>
      </w:pPr>
      <w:r w:rsidRPr="009750B1">
        <w:rPr>
          <w:rFonts w:ascii="宋体" w:eastAsia="宋体" w:hAnsi="宋体" w:hint="eastAsia"/>
          <w:szCs w:val="24"/>
        </w:rPr>
        <w:t>9</w:t>
      </w:r>
      <w:r w:rsidRPr="009750B1">
        <w:rPr>
          <w:rFonts w:ascii="宋体" w:eastAsia="宋体" w:hAnsi="宋体"/>
          <w:szCs w:val="24"/>
        </w:rPr>
        <w:t>、</w:t>
      </w:r>
      <w:r w:rsidRPr="009750B1">
        <w:rPr>
          <w:rFonts w:ascii="宋体" w:eastAsia="宋体" w:hAnsi="宋体" w:hint="eastAsia"/>
          <w:szCs w:val="24"/>
        </w:rPr>
        <w:t>勘察孔应深入稳定的持力岩土层，稳定岩土层是指穿过溶洞、破碎带等不良层后的岩土层</w:t>
      </w:r>
      <w:r w:rsidRPr="009750B1">
        <w:rPr>
          <w:rFonts w:ascii="宋体" w:eastAsia="宋体" w:hAnsi="宋体"/>
          <w:szCs w:val="24"/>
        </w:rPr>
        <w:t>。</w:t>
      </w:r>
    </w:p>
    <w:p w:rsidR="00603B90" w:rsidRDefault="009A1FCC" w:rsidP="006C7B3C">
      <w:pPr>
        <w:ind w:firstLineChars="200" w:firstLine="480"/>
        <w:rPr>
          <w:rFonts w:ascii="宋体" w:eastAsia="宋体" w:hAnsi="宋体"/>
          <w:szCs w:val="24"/>
        </w:rPr>
      </w:pPr>
      <w:r w:rsidRPr="009750B1">
        <w:rPr>
          <w:rFonts w:ascii="宋体" w:eastAsia="宋体" w:hAnsi="宋体"/>
          <w:szCs w:val="24"/>
        </w:rPr>
        <w:t>1</w:t>
      </w:r>
      <w:r w:rsidRPr="009750B1">
        <w:rPr>
          <w:rFonts w:ascii="宋体" w:eastAsia="宋体" w:hAnsi="宋体" w:hint="eastAsia"/>
          <w:szCs w:val="24"/>
        </w:rPr>
        <w:t>0</w:t>
      </w:r>
      <w:r w:rsidRPr="009750B1">
        <w:rPr>
          <w:rFonts w:ascii="宋体" w:eastAsia="宋体" w:hAnsi="宋体"/>
          <w:szCs w:val="24"/>
        </w:rPr>
        <w:t>、</w:t>
      </w:r>
      <w:r w:rsidRPr="009750B1">
        <w:rPr>
          <w:rFonts w:ascii="宋体" w:eastAsia="宋体" w:hAnsi="宋体" w:hint="eastAsia"/>
          <w:szCs w:val="24"/>
        </w:rPr>
        <w:t>本次</w:t>
      </w:r>
      <w:r w:rsidR="0044100D">
        <w:rPr>
          <w:rFonts w:ascii="宋体" w:eastAsia="宋体" w:hAnsi="宋体" w:hint="eastAsia"/>
          <w:szCs w:val="24"/>
        </w:rPr>
        <w:t>初步</w:t>
      </w:r>
      <w:r w:rsidRPr="009750B1">
        <w:rPr>
          <w:rFonts w:ascii="宋体" w:eastAsia="宋体" w:hAnsi="宋体" w:hint="eastAsia"/>
          <w:szCs w:val="24"/>
        </w:rPr>
        <w:t>勘察</w:t>
      </w:r>
      <w:r w:rsidRPr="009750B1">
        <w:rPr>
          <w:rFonts w:ascii="宋体" w:eastAsia="宋体" w:hAnsi="宋体"/>
          <w:spacing w:val="-6"/>
          <w:szCs w:val="24"/>
        </w:rPr>
        <w:t>布置钻孔</w:t>
      </w:r>
      <w:r w:rsidR="0044100D">
        <w:rPr>
          <w:rFonts w:ascii="宋体" w:eastAsia="宋体" w:hAnsi="宋体" w:hint="eastAsia"/>
          <w:spacing w:val="-6"/>
          <w:szCs w:val="24"/>
        </w:rPr>
        <w:t>15</w:t>
      </w:r>
      <w:r w:rsidRPr="009750B1">
        <w:rPr>
          <w:rFonts w:ascii="宋体" w:eastAsia="宋体" w:hAnsi="宋体"/>
          <w:spacing w:val="-6"/>
          <w:szCs w:val="24"/>
        </w:rPr>
        <w:t>个，</w:t>
      </w:r>
      <w:r w:rsidRPr="009750B1">
        <w:rPr>
          <w:rFonts w:ascii="宋体" w:eastAsia="宋体" w:hAnsi="宋体" w:hint="eastAsia"/>
          <w:spacing w:val="-6"/>
          <w:szCs w:val="24"/>
        </w:rPr>
        <w:t>其中一般</w:t>
      </w:r>
      <w:r w:rsidR="0044100D">
        <w:rPr>
          <w:rFonts w:ascii="宋体" w:eastAsia="宋体" w:hAnsi="宋体" w:hint="eastAsia"/>
          <w:spacing w:val="-6"/>
          <w:szCs w:val="24"/>
        </w:rPr>
        <w:t>性</w:t>
      </w:r>
      <w:r w:rsidR="00CA12D1">
        <w:rPr>
          <w:rFonts w:ascii="宋体" w:eastAsia="宋体" w:hAnsi="宋体" w:hint="eastAsia"/>
          <w:spacing w:val="-6"/>
          <w:szCs w:val="24"/>
        </w:rPr>
        <w:t>钻</w:t>
      </w:r>
      <w:r w:rsidRPr="009750B1">
        <w:rPr>
          <w:rFonts w:ascii="宋体" w:eastAsia="宋体" w:hAnsi="宋体" w:hint="eastAsia"/>
          <w:spacing w:val="-6"/>
          <w:szCs w:val="24"/>
        </w:rPr>
        <w:t>孔</w:t>
      </w:r>
      <w:r w:rsidR="0044100D">
        <w:rPr>
          <w:rFonts w:ascii="宋体" w:eastAsia="宋体" w:hAnsi="宋体" w:hint="eastAsia"/>
          <w:spacing w:val="-6"/>
          <w:szCs w:val="24"/>
        </w:rPr>
        <w:t>10</w:t>
      </w:r>
      <w:r w:rsidR="00FB23F8" w:rsidRPr="009750B1">
        <w:rPr>
          <w:rFonts w:ascii="宋体" w:eastAsia="宋体" w:hAnsi="宋体" w:hint="eastAsia"/>
          <w:spacing w:val="-6"/>
          <w:szCs w:val="24"/>
        </w:rPr>
        <w:t>个</w:t>
      </w:r>
      <w:r w:rsidR="00CA12D1">
        <w:rPr>
          <w:rFonts w:ascii="宋体" w:eastAsia="宋体" w:hAnsi="宋体" w:hint="eastAsia"/>
          <w:spacing w:val="-6"/>
          <w:szCs w:val="24"/>
        </w:rPr>
        <w:t>、</w:t>
      </w:r>
      <w:r w:rsidRPr="009750B1">
        <w:rPr>
          <w:rFonts w:ascii="宋体" w:eastAsia="宋体" w:hAnsi="宋体" w:hint="eastAsia"/>
          <w:spacing w:val="-6"/>
          <w:szCs w:val="24"/>
        </w:rPr>
        <w:t>控制</w:t>
      </w:r>
      <w:r w:rsidR="0044100D">
        <w:rPr>
          <w:rFonts w:ascii="宋体" w:eastAsia="宋体" w:hAnsi="宋体" w:hint="eastAsia"/>
          <w:spacing w:val="-6"/>
          <w:szCs w:val="24"/>
        </w:rPr>
        <w:t>性</w:t>
      </w:r>
      <w:r w:rsidR="00CA12D1">
        <w:rPr>
          <w:rFonts w:ascii="宋体" w:eastAsia="宋体" w:hAnsi="宋体" w:hint="eastAsia"/>
          <w:spacing w:val="-6"/>
          <w:szCs w:val="24"/>
        </w:rPr>
        <w:t>钻</w:t>
      </w:r>
      <w:r w:rsidRPr="009750B1">
        <w:rPr>
          <w:rFonts w:ascii="宋体" w:eastAsia="宋体" w:hAnsi="宋体" w:hint="eastAsia"/>
          <w:spacing w:val="-6"/>
          <w:szCs w:val="24"/>
        </w:rPr>
        <w:t>孔</w:t>
      </w:r>
      <w:r w:rsidR="0044100D">
        <w:rPr>
          <w:rFonts w:ascii="宋体" w:eastAsia="宋体" w:hAnsi="宋体" w:hint="eastAsia"/>
          <w:spacing w:val="-6"/>
          <w:szCs w:val="24"/>
        </w:rPr>
        <w:t>5</w:t>
      </w:r>
      <w:r w:rsidR="00CA12D1">
        <w:rPr>
          <w:rFonts w:ascii="宋体" w:eastAsia="宋体" w:hAnsi="宋体" w:hint="eastAsia"/>
          <w:spacing w:val="-6"/>
          <w:szCs w:val="24"/>
        </w:rPr>
        <w:t>个。</w:t>
      </w:r>
      <w:r w:rsidRPr="009750B1">
        <w:rPr>
          <w:rFonts w:ascii="宋体" w:eastAsia="宋体" w:hAnsi="宋体"/>
          <w:spacing w:val="-6"/>
          <w:szCs w:val="24"/>
        </w:rPr>
        <w:t>钻孔编号</w:t>
      </w:r>
      <w:r w:rsidR="0044100D">
        <w:rPr>
          <w:rFonts w:ascii="宋体" w:eastAsia="宋体" w:hAnsi="宋体" w:hint="eastAsia"/>
          <w:spacing w:val="-6"/>
          <w:szCs w:val="24"/>
        </w:rPr>
        <w:t>Z</w:t>
      </w:r>
      <w:r w:rsidRPr="009750B1">
        <w:rPr>
          <w:rFonts w:ascii="宋体" w:eastAsia="宋体" w:hAnsi="宋体" w:hint="eastAsia"/>
          <w:spacing w:val="-6"/>
          <w:szCs w:val="24"/>
        </w:rPr>
        <w:t>K1</w:t>
      </w:r>
      <w:r w:rsidRPr="009750B1">
        <w:rPr>
          <w:rFonts w:ascii="宋体" w:eastAsia="宋体" w:hAnsi="宋体"/>
          <w:szCs w:val="24"/>
        </w:rPr>
        <w:t>～</w:t>
      </w:r>
      <w:r w:rsidR="0044100D">
        <w:rPr>
          <w:rFonts w:ascii="宋体" w:eastAsia="宋体" w:hAnsi="宋体" w:hint="eastAsia"/>
          <w:szCs w:val="24"/>
        </w:rPr>
        <w:t>ZK15</w:t>
      </w:r>
      <w:r w:rsidR="00CA12D1">
        <w:rPr>
          <w:rFonts w:ascii="宋体" w:eastAsia="宋体" w:hAnsi="宋体" w:hint="eastAsia"/>
          <w:szCs w:val="24"/>
        </w:rPr>
        <w:t>。</w:t>
      </w:r>
    </w:p>
    <w:p w:rsidR="009A1FCC" w:rsidRPr="009750B1" w:rsidRDefault="009A1FCC" w:rsidP="006C7B3C">
      <w:pPr>
        <w:ind w:firstLineChars="200" w:firstLine="480"/>
        <w:rPr>
          <w:rFonts w:ascii="宋体" w:eastAsia="宋体" w:hAnsi="宋体"/>
          <w:szCs w:val="24"/>
        </w:rPr>
      </w:pPr>
      <w:r w:rsidRPr="009750B1">
        <w:rPr>
          <w:rFonts w:ascii="宋体" w:eastAsia="宋体" w:hAnsi="宋体" w:hint="eastAsia"/>
          <w:szCs w:val="24"/>
        </w:rPr>
        <w:t>控制性钻孔的深度：勘探孔入中风化</w:t>
      </w:r>
      <w:r w:rsidR="0044100D">
        <w:rPr>
          <w:rFonts w:ascii="宋体" w:eastAsia="宋体" w:hAnsi="宋体" w:hint="eastAsia"/>
          <w:szCs w:val="24"/>
        </w:rPr>
        <w:t>岩或中、微风化岩</w:t>
      </w:r>
      <w:r w:rsidRPr="009750B1">
        <w:rPr>
          <w:rFonts w:ascii="宋体" w:eastAsia="宋体" w:hAnsi="宋体" w:hint="eastAsia"/>
          <w:szCs w:val="24"/>
        </w:rPr>
        <w:t>不小于</w:t>
      </w:r>
      <w:r w:rsidR="0044100D">
        <w:rPr>
          <w:rFonts w:ascii="宋体" w:eastAsia="宋体" w:hAnsi="宋体" w:hint="eastAsia"/>
          <w:szCs w:val="24"/>
        </w:rPr>
        <w:t>8</w:t>
      </w:r>
      <w:r w:rsidRPr="009750B1">
        <w:rPr>
          <w:rFonts w:ascii="宋体" w:eastAsia="宋体" w:hAnsi="宋体" w:hint="eastAsia"/>
          <w:szCs w:val="24"/>
        </w:rPr>
        <w:t>m</w:t>
      </w:r>
      <w:r w:rsidR="0044100D">
        <w:rPr>
          <w:rFonts w:ascii="宋体" w:eastAsia="宋体" w:hAnsi="宋体" w:hint="eastAsia"/>
          <w:szCs w:val="24"/>
        </w:rPr>
        <w:t>，</w:t>
      </w:r>
      <w:r w:rsidRPr="009750B1">
        <w:rPr>
          <w:rFonts w:ascii="宋体" w:eastAsia="宋体" w:hAnsi="宋体" w:hint="eastAsia"/>
          <w:szCs w:val="24"/>
        </w:rPr>
        <w:t>同时满足总深度不小于地下室底板以下</w:t>
      </w:r>
      <w:r w:rsidR="0044100D">
        <w:rPr>
          <w:rFonts w:ascii="宋体" w:eastAsia="宋体" w:hAnsi="宋体" w:hint="eastAsia"/>
          <w:szCs w:val="24"/>
        </w:rPr>
        <w:t>10</w:t>
      </w:r>
      <w:r w:rsidRPr="009750B1">
        <w:rPr>
          <w:rFonts w:ascii="宋体" w:eastAsia="宋体" w:hAnsi="宋体" w:hint="eastAsia"/>
          <w:szCs w:val="24"/>
        </w:rPr>
        <w:t>m。</w:t>
      </w:r>
    </w:p>
    <w:p w:rsidR="0044100D" w:rsidRPr="009750B1" w:rsidRDefault="009A1FCC" w:rsidP="0044100D">
      <w:pPr>
        <w:ind w:firstLineChars="200" w:firstLine="480"/>
        <w:rPr>
          <w:rFonts w:ascii="宋体" w:eastAsia="宋体" w:hAnsi="宋体"/>
          <w:szCs w:val="24"/>
        </w:rPr>
      </w:pPr>
      <w:r w:rsidRPr="009750B1">
        <w:rPr>
          <w:rFonts w:ascii="宋体" w:eastAsia="宋体" w:hAnsi="宋体" w:hint="eastAsia"/>
          <w:szCs w:val="24"/>
        </w:rPr>
        <w:t>一般性</w:t>
      </w:r>
      <w:r w:rsidR="00282D68" w:rsidRPr="009750B1">
        <w:rPr>
          <w:rFonts w:ascii="宋体" w:eastAsia="宋体" w:hAnsi="宋体" w:hint="eastAsia"/>
          <w:szCs w:val="24"/>
        </w:rPr>
        <w:t>钻孔</w:t>
      </w:r>
      <w:r w:rsidRPr="009750B1">
        <w:rPr>
          <w:rFonts w:ascii="宋体" w:eastAsia="宋体" w:hAnsi="宋体" w:hint="eastAsia"/>
          <w:szCs w:val="24"/>
        </w:rPr>
        <w:t>的深度</w:t>
      </w:r>
      <w:r w:rsidR="00CA12D1" w:rsidRPr="009750B1">
        <w:rPr>
          <w:rFonts w:ascii="宋体" w:eastAsia="宋体" w:hAnsi="宋体" w:hint="eastAsia"/>
          <w:szCs w:val="24"/>
        </w:rPr>
        <w:t>：</w:t>
      </w:r>
      <w:r w:rsidR="0044100D" w:rsidRPr="009750B1">
        <w:rPr>
          <w:rFonts w:ascii="宋体" w:eastAsia="宋体" w:hAnsi="宋体" w:hint="eastAsia"/>
          <w:szCs w:val="24"/>
        </w:rPr>
        <w:t>勘探孔入中风化</w:t>
      </w:r>
      <w:r w:rsidR="0044100D">
        <w:rPr>
          <w:rFonts w:ascii="宋体" w:eastAsia="宋体" w:hAnsi="宋体" w:hint="eastAsia"/>
          <w:szCs w:val="24"/>
        </w:rPr>
        <w:t>岩或中、微风化岩</w:t>
      </w:r>
      <w:r w:rsidR="0044100D" w:rsidRPr="009750B1">
        <w:rPr>
          <w:rFonts w:ascii="宋体" w:eastAsia="宋体" w:hAnsi="宋体" w:hint="eastAsia"/>
          <w:szCs w:val="24"/>
        </w:rPr>
        <w:t>不小于</w:t>
      </w:r>
      <w:r w:rsidR="0044100D">
        <w:rPr>
          <w:rFonts w:ascii="宋体" w:eastAsia="宋体" w:hAnsi="宋体" w:hint="eastAsia"/>
          <w:szCs w:val="24"/>
        </w:rPr>
        <w:t>8</w:t>
      </w:r>
      <w:r w:rsidR="0044100D" w:rsidRPr="009750B1">
        <w:rPr>
          <w:rFonts w:ascii="宋体" w:eastAsia="宋体" w:hAnsi="宋体" w:hint="eastAsia"/>
          <w:szCs w:val="24"/>
        </w:rPr>
        <w:t>m</w:t>
      </w:r>
      <w:r w:rsidR="0044100D">
        <w:rPr>
          <w:rFonts w:ascii="宋体" w:eastAsia="宋体" w:hAnsi="宋体" w:hint="eastAsia"/>
          <w:szCs w:val="24"/>
        </w:rPr>
        <w:t>，</w:t>
      </w:r>
      <w:r w:rsidR="0044100D" w:rsidRPr="009750B1">
        <w:rPr>
          <w:rFonts w:ascii="宋体" w:eastAsia="宋体" w:hAnsi="宋体" w:hint="eastAsia"/>
          <w:szCs w:val="24"/>
        </w:rPr>
        <w:t>同时满足总深度不小于地下室底板以下</w:t>
      </w:r>
      <w:r w:rsidR="0044100D">
        <w:rPr>
          <w:rFonts w:ascii="宋体" w:eastAsia="宋体" w:hAnsi="宋体" w:hint="eastAsia"/>
          <w:szCs w:val="24"/>
        </w:rPr>
        <w:t>10</w:t>
      </w:r>
      <w:r w:rsidR="0044100D" w:rsidRPr="009750B1">
        <w:rPr>
          <w:rFonts w:ascii="宋体" w:eastAsia="宋体" w:hAnsi="宋体" w:hint="eastAsia"/>
          <w:szCs w:val="24"/>
        </w:rPr>
        <w:t>m。</w:t>
      </w:r>
    </w:p>
    <w:p w:rsidR="009A1FCC" w:rsidRPr="009750B1" w:rsidRDefault="009A1FCC" w:rsidP="0044100D">
      <w:pPr>
        <w:ind w:firstLineChars="200" w:firstLine="480"/>
        <w:rPr>
          <w:rFonts w:ascii="宋体" w:eastAsia="宋体" w:hAnsi="宋体"/>
          <w:szCs w:val="24"/>
        </w:rPr>
      </w:pPr>
      <w:r w:rsidRPr="009750B1">
        <w:rPr>
          <w:rFonts w:ascii="宋体" w:eastAsia="宋体" w:hAnsi="宋体"/>
          <w:szCs w:val="24"/>
        </w:rPr>
        <w:t>1</w:t>
      </w:r>
      <w:r w:rsidRPr="009750B1">
        <w:rPr>
          <w:rFonts w:ascii="宋体" w:eastAsia="宋体" w:hAnsi="宋体" w:hint="eastAsia"/>
          <w:szCs w:val="24"/>
        </w:rPr>
        <w:t>1</w:t>
      </w:r>
      <w:r w:rsidRPr="009750B1">
        <w:rPr>
          <w:rFonts w:ascii="宋体" w:eastAsia="宋体" w:hAnsi="宋体"/>
          <w:szCs w:val="24"/>
        </w:rPr>
        <w:t xml:space="preserve">、勘察报告提供常用的多种图件、表格及文字报告。 </w:t>
      </w:r>
    </w:p>
    <w:p w:rsidR="00BC4427" w:rsidRPr="009750B1" w:rsidRDefault="00BC4427" w:rsidP="00D70497">
      <w:pPr>
        <w:pStyle w:val="2"/>
        <w:numPr>
          <w:ilvl w:val="0"/>
          <w:numId w:val="0"/>
        </w:numPr>
        <w:rPr>
          <w:rFonts w:ascii="宋体" w:eastAsia="宋体" w:hAnsi="宋体"/>
          <w:b/>
          <w:sz w:val="24"/>
          <w:szCs w:val="24"/>
        </w:rPr>
      </w:pPr>
      <w:bookmarkStart w:id="13" w:name="_Toc112332889"/>
      <w:bookmarkStart w:id="14" w:name="_Toc122571928"/>
      <w:r w:rsidRPr="009750B1">
        <w:rPr>
          <w:rFonts w:ascii="宋体" w:eastAsia="宋体" w:hAnsi="宋体"/>
          <w:b/>
          <w:sz w:val="24"/>
          <w:szCs w:val="24"/>
        </w:rPr>
        <w:t>1.3</w:t>
      </w:r>
      <w:r w:rsidR="00652ED3">
        <w:rPr>
          <w:rFonts w:ascii="宋体" w:eastAsia="宋体" w:hAnsi="宋体"/>
          <w:b/>
          <w:sz w:val="24"/>
          <w:szCs w:val="24"/>
        </w:rPr>
        <w:t xml:space="preserve"> </w:t>
      </w:r>
      <w:r w:rsidRPr="009750B1">
        <w:rPr>
          <w:rFonts w:ascii="宋体" w:eastAsia="宋体" w:hAnsi="宋体"/>
          <w:b/>
          <w:sz w:val="24"/>
          <w:szCs w:val="24"/>
        </w:rPr>
        <w:t>勘察执行的技术标准</w:t>
      </w:r>
      <w:bookmarkEnd w:id="12"/>
      <w:bookmarkEnd w:id="13"/>
      <w:bookmarkEnd w:id="14"/>
    </w:p>
    <w:p w:rsidR="007E4950" w:rsidRPr="009750B1" w:rsidRDefault="008B3302" w:rsidP="006C7B3C">
      <w:pPr>
        <w:ind w:firstLineChars="200" w:firstLine="480"/>
        <w:rPr>
          <w:rFonts w:ascii="宋体" w:eastAsia="宋体" w:hAnsi="宋体"/>
          <w:szCs w:val="24"/>
        </w:rPr>
      </w:pPr>
      <w:r>
        <w:rPr>
          <w:rFonts w:ascii="宋体" w:eastAsia="宋体" w:hAnsi="宋体" w:hint="eastAsia"/>
          <w:szCs w:val="24"/>
        </w:rPr>
        <w:t>1、</w:t>
      </w:r>
      <w:r w:rsidR="007E4950" w:rsidRPr="009750B1">
        <w:rPr>
          <w:rFonts w:ascii="宋体" w:eastAsia="宋体" w:hAnsi="宋体" w:hint="eastAsia"/>
          <w:szCs w:val="24"/>
        </w:rPr>
        <w:t>国家标准《中国地震动参数</w:t>
      </w:r>
      <w:r w:rsidR="00F51EFA" w:rsidRPr="009750B1">
        <w:rPr>
          <w:rFonts w:ascii="宋体" w:eastAsia="宋体" w:hAnsi="宋体" w:hint="eastAsia"/>
          <w:szCs w:val="24"/>
        </w:rPr>
        <w:t>区划</w:t>
      </w:r>
      <w:r w:rsidR="007E4950" w:rsidRPr="009750B1">
        <w:rPr>
          <w:rFonts w:ascii="宋体" w:eastAsia="宋体" w:hAnsi="宋体" w:hint="eastAsia"/>
          <w:szCs w:val="24"/>
        </w:rPr>
        <w:t>图》（GB 18306-2015）</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hint="eastAsia"/>
          <w:szCs w:val="24"/>
        </w:rPr>
        <w:t>2、</w:t>
      </w:r>
      <w:r w:rsidR="007E4950" w:rsidRPr="009750B1">
        <w:rPr>
          <w:rFonts w:ascii="宋体" w:eastAsia="宋体" w:hAnsi="宋体" w:hint="eastAsia"/>
          <w:szCs w:val="24"/>
        </w:rPr>
        <w:t>国家标准《建筑地基基础设计规范》（GB 50007-2011）</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3</w:t>
      </w:r>
      <w:r>
        <w:rPr>
          <w:rFonts w:ascii="宋体" w:eastAsia="宋体" w:hAnsi="宋体" w:hint="eastAsia"/>
          <w:szCs w:val="24"/>
        </w:rPr>
        <w:t>、</w:t>
      </w:r>
      <w:r w:rsidR="007E4950" w:rsidRPr="009750B1">
        <w:rPr>
          <w:rFonts w:ascii="宋体" w:eastAsia="宋体" w:hAnsi="宋体" w:hint="eastAsia"/>
          <w:szCs w:val="24"/>
        </w:rPr>
        <w:t>国家标准《建筑抗震设计规范》（GB 50011-2010，2016年版）</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4</w:t>
      </w:r>
      <w:r>
        <w:rPr>
          <w:rFonts w:ascii="宋体" w:eastAsia="宋体" w:hAnsi="宋体" w:hint="eastAsia"/>
          <w:szCs w:val="24"/>
        </w:rPr>
        <w:t>、</w:t>
      </w:r>
      <w:r w:rsidR="007E4950" w:rsidRPr="009750B1">
        <w:rPr>
          <w:rFonts w:ascii="宋体" w:eastAsia="宋体" w:hAnsi="宋体" w:hint="eastAsia"/>
          <w:szCs w:val="24"/>
        </w:rPr>
        <w:t>国家标准《岩土工程勘察规范》（GB 50021-2001</w:t>
      </w:r>
      <w:r w:rsidR="00F51EFA" w:rsidRPr="009750B1">
        <w:rPr>
          <w:rFonts w:ascii="宋体" w:eastAsia="宋体" w:hAnsi="宋体" w:hint="eastAsia"/>
          <w:szCs w:val="24"/>
        </w:rPr>
        <w:t>，2009年版</w:t>
      </w:r>
      <w:r w:rsidR="007E4950" w:rsidRPr="009750B1">
        <w:rPr>
          <w:rFonts w:ascii="宋体" w:eastAsia="宋体" w:hAnsi="宋体" w:hint="eastAsia"/>
          <w:szCs w:val="24"/>
        </w:rPr>
        <w:t>）</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5</w:t>
      </w:r>
      <w:r>
        <w:rPr>
          <w:rFonts w:ascii="宋体" w:eastAsia="宋体" w:hAnsi="宋体" w:hint="eastAsia"/>
          <w:szCs w:val="24"/>
        </w:rPr>
        <w:t>、</w:t>
      </w:r>
      <w:r w:rsidR="007E4950" w:rsidRPr="009750B1">
        <w:rPr>
          <w:rFonts w:ascii="宋体" w:eastAsia="宋体" w:hAnsi="宋体" w:hint="eastAsia"/>
          <w:szCs w:val="24"/>
        </w:rPr>
        <w:t>国家标准《建筑边坡工程技术规范》（GB 50330-2013）</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6</w:t>
      </w:r>
      <w:r>
        <w:rPr>
          <w:rFonts w:ascii="宋体" w:eastAsia="宋体" w:hAnsi="宋体" w:hint="eastAsia"/>
          <w:szCs w:val="24"/>
        </w:rPr>
        <w:t>、</w:t>
      </w:r>
      <w:r w:rsidR="007E4950" w:rsidRPr="009750B1">
        <w:rPr>
          <w:rFonts w:ascii="宋体" w:eastAsia="宋体" w:hAnsi="宋体" w:hint="eastAsia"/>
          <w:szCs w:val="24"/>
        </w:rPr>
        <w:t>国家标准《工程岩体分级标准》（GB/T 50218-2014）</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7</w:t>
      </w:r>
      <w:r>
        <w:rPr>
          <w:rFonts w:ascii="宋体" w:eastAsia="宋体" w:hAnsi="宋体" w:hint="eastAsia"/>
          <w:szCs w:val="24"/>
        </w:rPr>
        <w:t>、</w:t>
      </w:r>
      <w:r w:rsidR="007E4950" w:rsidRPr="009750B1">
        <w:rPr>
          <w:rFonts w:ascii="宋体" w:eastAsia="宋体" w:hAnsi="宋体" w:hint="eastAsia"/>
          <w:szCs w:val="24"/>
        </w:rPr>
        <w:t>国家标准《工程勘察通用规范》（GB 55017-2021）</w:t>
      </w:r>
      <w:r>
        <w:rPr>
          <w:rFonts w:ascii="宋体" w:eastAsia="宋体" w:hAnsi="宋体" w:hint="eastAsia"/>
          <w:szCs w:val="24"/>
        </w:rPr>
        <w:t>；</w:t>
      </w:r>
    </w:p>
    <w:p w:rsidR="001B500F" w:rsidRPr="009750B1" w:rsidRDefault="008B3302" w:rsidP="006C7B3C">
      <w:pPr>
        <w:ind w:firstLineChars="200" w:firstLine="480"/>
        <w:rPr>
          <w:rFonts w:ascii="宋体" w:eastAsia="宋体" w:hAnsi="宋体"/>
          <w:szCs w:val="24"/>
        </w:rPr>
      </w:pPr>
      <w:r>
        <w:rPr>
          <w:rFonts w:ascii="宋体" w:eastAsia="宋体" w:hAnsi="宋体"/>
          <w:szCs w:val="24"/>
        </w:rPr>
        <w:t>8</w:t>
      </w:r>
      <w:r>
        <w:rPr>
          <w:rFonts w:ascii="宋体" w:eastAsia="宋体" w:hAnsi="宋体" w:hint="eastAsia"/>
          <w:szCs w:val="24"/>
        </w:rPr>
        <w:t>、</w:t>
      </w:r>
      <w:r w:rsidR="001B500F" w:rsidRPr="009750B1">
        <w:rPr>
          <w:rFonts w:ascii="宋体" w:eastAsia="宋体" w:hAnsi="宋体" w:hint="eastAsia"/>
          <w:szCs w:val="24"/>
        </w:rPr>
        <w:t>国家标准《土工试验方法标准》（GB／T 50123－</w:t>
      </w:r>
      <w:r w:rsidR="001B500F" w:rsidRPr="009750B1">
        <w:rPr>
          <w:rFonts w:ascii="宋体" w:eastAsia="宋体" w:hAnsi="宋体"/>
          <w:szCs w:val="24"/>
        </w:rPr>
        <w:t>2019</w:t>
      </w:r>
      <w:r w:rsidR="001B500F" w:rsidRPr="009750B1">
        <w:rPr>
          <w:rFonts w:ascii="宋体" w:eastAsia="宋体" w:hAnsi="宋体" w:hint="eastAsia"/>
          <w:szCs w:val="24"/>
        </w:rPr>
        <w:t>）</w:t>
      </w:r>
      <w:r>
        <w:rPr>
          <w:rFonts w:ascii="宋体" w:eastAsia="宋体" w:hAnsi="宋体" w:hint="eastAsia"/>
          <w:szCs w:val="24"/>
        </w:rPr>
        <w:t>；</w:t>
      </w:r>
    </w:p>
    <w:p w:rsidR="001B500F" w:rsidRPr="009750B1" w:rsidRDefault="008B3302" w:rsidP="006C7B3C">
      <w:pPr>
        <w:ind w:firstLineChars="200" w:firstLine="480"/>
        <w:rPr>
          <w:rFonts w:ascii="宋体" w:eastAsia="宋体" w:hAnsi="宋体"/>
          <w:szCs w:val="24"/>
        </w:rPr>
      </w:pPr>
      <w:r>
        <w:rPr>
          <w:rFonts w:ascii="宋体" w:eastAsia="宋体" w:hAnsi="宋体"/>
          <w:szCs w:val="24"/>
        </w:rPr>
        <w:t>9</w:t>
      </w:r>
      <w:r>
        <w:rPr>
          <w:rFonts w:ascii="宋体" w:eastAsia="宋体" w:hAnsi="宋体" w:hint="eastAsia"/>
          <w:szCs w:val="24"/>
        </w:rPr>
        <w:t>、</w:t>
      </w:r>
      <w:r w:rsidR="001B500F" w:rsidRPr="009750B1">
        <w:rPr>
          <w:rFonts w:ascii="宋体" w:eastAsia="宋体" w:hAnsi="宋体" w:hint="eastAsia"/>
          <w:szCs w:val="24"/>
        </w:rPr>
        <w:t>国家标准《工程测量标准》（GB50026-2020）</w:t>
      </w:r>
      <w:r>
        <w:rPr>
          <w:rFonts w:ascii="宋体" w:eastAsia="宋体" w:hAnsi="宋体" w:hint="eastAsia"/>
          <w:szCs w:val="24"/>
        </w:rPr>
        <w:t>；</w:t>
      </w:r>
    </w:p>
    <w:p w:rsidR="001B500F" w:rsidRPr="002B3F63" w:rsidRDefault="008B3302" w:rsidP="006C7B3C">
      <w:pPr>
        <w:ind w:firstLineChars="200" w:firstLine="480"/>
        <w:rPr>
          <w:rFonts w:ascii="宋体" w:eastAsia="宋体" w:hAnsi="宋体"/>
          <w:szCs w:val="24"/>
        </w:rPr>
      </w:pPr>
      <w:r w:rsidRPr="002B3F63">
        <w:rPr>
          <w:rFonts w:ascii="宋体" w:eastAsia="宋体" w:hAnsi="宋体" w:hint="eastAsia"/>
          <w:szCs w:val="24"/>
        </w:rPr>
        <w:t>1</w:t>
      </w:r>
      <w:r w:rsidRPr="002B3F63">
        <w:rPr>
          <w:rFonts w:ascii="宋体" w:eastAsia="宋体" w:hAnsi="宋体"/>
          <w:szCs w:val="24"/>
        </w:rPr>
        <w:t>0</w:t>
      </w:r>
      <w:r w:rsidRPr="002B3F63">
        <w:rPr>
          <w:rFonts w:ascii="宋体" w:eastAsia="宋体" w:hAnsi="宋体" w:hint="eastAsia"/>
          <w:szCs w:val="24"/>
        </w:rPr>
        <w:t>、</w:t>
      </w:r>
      <w:r w:rsidR="001B500F" w:rsidRPr="002B3F63">
        <w:rPr>
          <w:rFonts w:ascii="宋体" w:eastAsia="宋体" w:hAnsi="宋体" w:hint="eastAsia"/>
          <w:szCs w:val="24"/>
        </w:rPr>
        <w:t>国家标准《岩土工程勘察安全标准》（GB</w:t>
      </w:r>
      <w:r w:rsidR="00D80298" w:rsidRPr="002B3F63">
        <w:rPr>
          <w:rFonts w:ascii="宋体" w:eastAsia="宋体" w:hAnsi="宋体" w:hint="eastAsia"/>
          <w:szCs w:val="24"/>
        </w:rPr>
        <w:t>/T50</w:t>
      </w:r>
      <w:r w:rsidR="001B500F" w:rsidRPr="002B3F63">
        <w:rPr>
          <w:rFonts w:ascii="宋体" w:eastAsia="宋体" w:hAnsi="宋体" w:hint="eastAsia"/>
          <w:szCs w:val="24"/>
        </w:rPr>
        <w:t>585-2019）</w:t>
      </w:r>
      <w:r w:rsidRPr="002B3F63">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hint="eastAsia"/>
          <w:szCs w:val="24"/>
        </w:rPr>
        <w:t>1</w:t>
      </w:r>
      <w:r>
        <w:rPr>
          <w:rFonts w:ascii="宋体" w:eastAsia="宋体" w:hAnsi="宋体"/>
          <w:szCs w:val="24"/>
        </w:rPr>
        <w:t>1</w:t>
      </w:r>
      <w:r>
        <w:rPr>
          <w:rFonts w:ascii="宋体" w:eastAsia="宋体" w:hAnsi="宋体" w:hint="eastAsia"/>
          <w:szCs w:val="24"/>
        </w:rPr>
        <w:t>、</w:t>
      </w:r>
      <w:r w:rsidR="007E4950" w:rsidRPr="009750B1">
        <w:rPr>
          <w:rFonts w:ascii="宋体" w:eastAsia="宋体" w:hAnsi="宋体" w:hint="eastAsia"/>
          <w:szCs w:val="24"/>
        </w:rPr>
        <w:t>行业标准《建筑地基处理技术规范》（JGJ 79-2012）</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t>12</w:t>
      </w:r>
      <w:r>
        <w:rPr>
          <w:rFonts w:ascii="宋体" w:eastAsia="宋体" w:hAnsi="宋体" w:hint="eastAsia"/>
          <w:szCs w:val="24"/>
        </w:rPr>
        <w:t>、</w:t>
      </w:r>
      <w:r w:rsidR="007E4950" w:rsidRPr="009750B1">
        <w:rPr>
          <w:rFonts w:ascii="宋体" w:eastAsia="宋体" w:hAnsi="宋体" w:hint="eastAsia"/>
          <w:szCs w:val="24"/>
        </w:rPr>
        <w:t>行业标准《建筑桩基技术规范》（JGJ 94-2008）</w:t>
      </w:r>
      <w:r>
        <w:rPr>
          <w:rFonts w:ascii="宋体" w:eastAsia="宋体" w:hAnsi="宋体" w:hint="eastAsia"/>
          <w:szCs w:val="24"/>
        </w:rPr>
        <w:t>；</w:t>
      </w:r>
    </w:p>
    <w:p w:rsidR="007E4950" w:rsidRPr="009750B1" w:rsidRDefault="008B3302" w:rsidP="006C7B3C">
      <w:pPr>
        <w:ind w:firstLineChars="200" w:firstLine="480"/>
        <w:rPr>
          <w:rFonts w:ascii="宋体" w:eastAsia="宋体" w:hAnsi="宋体"/>
          <w:szCs w:val="24"/>
        </w:rPr>
      </w:pPr>
      <w:r>
        <w:rPr>
          <w:rFonts w:ascii="宋体" w:eastAsia="宋体" w:hAnsi="宋体"/>
          <w:szCs w:val="24"/>
        </w:rPr>
        <w:lastRenderedPageBreak/>
        <w:t>13</w:t>
      </w:r>
      <w:r>
        <w:rPr>
          <w:rFonts w:ascii="宋体" w:eastAsia="宋体" w:hAnsi="宋体" w:hint="eastAsia"/>
          <w:szCs w:val="24"/>
        </w:rPr>
        <w:t>、</w:t>
      </w:r>
      <w:r w:rsidR="007E4950" w:rsidRPr="009750B1">
        <w:rPr>
          <w:rFonts w:ascii="宋体" w:eastAsia="宋体" w:hAnsi="宋体" w:hint="eastAsia"/>
          <w:szCs w:val="24"/>
        </w:rPr>
        <w:t>行业标准《</w:t>
      </w:r>
      <w:r w:rsidR="00DC7977" w:rsidRPr="009750B1">
        <w:rPr>
          <w:rFonts w:ascii="宋体" w:eastAsia="宋体" w:hAnsi="宋体" w:hint="eastAsia"/>
          <w:szCs w:val="24"/>
        </w:rPr>
        <w:t>建筑基坑支护技术规程</w:t>
      </w:r>
      <w:r w:rsidR="007E4950" w:rsidRPr="009750B1">
        <w:rPr>
          <w:rFonts w:ascii="宋体" w:eastAsia="宋体" w:hAnsi="宋体" w:hint="eastAsia"/>
          <w:szCs w:val="24"/>
        </w:rPr>
        <w:t>》</w:t>
      </w:r>
      <w:r w:rsidR="00DC7977" w:rsidRPr="009750B1">
        <w:rPr>
          <w:rFonts w:ascii="宋体" w:eastAsia="宋体" w:hAnsi="宋体" w:hint="eastAsia"/>
          <w:szCs w:val="24"/>
        </w:rPr>
        <w:t>（JGJ 120-2012）</w:t>
      </w:r>
      <w:r>
        <w:rPr>
          <w:rFonts w:ascii="宋体" w:eastAsia="宋体" w:hAnsi="宋体" w:hint="eastAsia"/>
          <w:szCs w:val="24"/>
        </w:rPr>
        <w:t>；</w:t>
      </w:r>
    </w:p>
    <w:p w:rsidR="00DC7977" w:rsidRPr="009750B1" w:rsidRDefault="008B3302" w:rsidP="006C7B3C">
      <w:pPr>
        <w:ind w:firstLineChars="200" w:firstLine="480"/>
        <w:rPr>
          <w:rFonts w:ascii="宋体" w:eastAsia="宋体" w:hAnsi="宋体"/>
          <w:szCs w:val="24"/>
        </w:rPr>
      </w:pPr>
      <w:r>
        <w:rPr>
          <w:rFonts w:ascii="宋体" w:eastAsia="宋体" w:hAnsi="宋体"/>
          <w:szCs w:val="24"/>
        </w:rPr>
        <w:t>14</w:t>
      </w:r>
      <w:r>
        <w:rPr>
          <w:rFonts w:ascii="宋体" w:eastAsia="宋体" w:hAnsi="宋体" w:hint="eastAsia"/>
          <w:szCs w:val="24"/>
        </w:rPr>
        <w:t>、</w:t>
      </w:r>
      <w:r w:rsidR="00DC7977" w:rsidRPr="009750B1">
        <w:rPr>
          <w:rFonts w:ascii="宋体" w:eastAsia="宋体" w:hAnsi="宋体" w:hint="eastAsia"/>
          <w:szCs w:val="24"/>
        </w:rPr>
        <w:t>行业标准《高层建筑岩土工程勘察标准》（JGJ/T 72-2017）</w:t>
      </w:r>
      <w:r>
        <w:rPr>
          <w:rFonts w:ascii="宋体" w:eastAsia="宋体" w:hAnsi="宋体" w:hint="eastAsia"/>
          <w:szCs w:val="24"/>
        </w:rPr>
        <w:t>；</w:t>
      </w:r>
    </w:p>
    <w:p w:rsidR="00DC7977" w:rsidRPr="009750B1" w:rsidRDefault="008B3302" w:rsidP="006C7B3C">
      <w:pPr>
        <w:ind w:firstLineChars="200" w:firstLine="480"/>
        <w:rPr>
          <w:rFonts w:ascii="宋体" w:eastAsia="宋体" w:hAnsi="宋体"/>
          <w:szCs w:val="24"/>
        </w:rPr>
      </w:pPr>
      <w:r>
        <w:rPr>
          <w:rFonts w:ascii="宋体" w:eastAsia="宋体" w:hAnsi="宋体"/>
          <w:szCs w:val="24"/>
        </w:rPr>
        <w:t>15</w:t>
      </w:r>
      <w:r>
        <w:rPr>
          <w:rFonts w:ascii="宋体" w:eastAsia="宋体" w:hAnsi="宋体" w:hint="eastAsia"/>
          <w:szCs w:val="24"/>
        </w:rPr>
        <w:t>、</w:t>
      </w:r>
      <w:r w:rsidR="00DC7977" w:rsidRPr="009750B1">
        <w:rPr>
          <w:rFonts w:ascii="宋体" w:eastAsia="宋体" w:hAnsi="宋体" w:hint="eastAsia"/>
          <w:szCs w:val="24"/>
        </w:rPr>
        <w:t>行业标准《建筑工程地质勘探与取样技术规程》（JGJ/T 87-2012）</w:t>
      </w:r>
      <w:r>
        <w:rPr>
          <w:rFonts w:ascii="宋体" w:eastAsia="宋体" w:hAnsi="宋体" w:hint="eastAsia"/>
          <w:szCs w:val="24"/>
        </w:rPr>
        <w:t>；</w:t>
      </w:r>
    </w:p>
    <w:p w:rsidR="00DC7977" w:rsidRPr="009750B1" w:rsidRDefault="008B3302" w:rsidP="006C7B3C">
      <w:pPr>
        <w:ind w:firstLineChars="200" w:firstLine="480"/>
        <w:rPr>
          <w:rFonts w:ascii="宋体" w:eastAsia="宋体" w:hAnsi="宋体"/>
          <w:szCs w:val="24"/>
        </w:rPr>
      </w:pPr>
      <w:r>
        <w:rPr>
          <w:rFonts w:ascii="宋体" w:eastAsia="宋体" w:hAnsi="宋体" w:hint="eastAsia"/>
          <w:szCs w:val="24"/>
        </w:rPr>
        <w:t>1</w:t>
      </w:r>
      <w:r>
        <w:rPr>
          <w:rFonts w:ascii="宋体" w:eastAsia="宋体" w:hAnsi="宋体"/>
          <w:szCs w:val="24"/>
        </w:rPr>
        <w:t>6</w:t>
      </w:r>
      <w:r>
        <w:rPr>
          <w:rFonts w:ascii="宋体" w:eastAsia="宋体" w:hAnsi="宋体" w:hint="eastAsia"/>
          <w:szCs w:val="24"/>
        </w:rPr>
        <w:t>、</w:t>
      </w:r>
      <w:r w:rsidR="00DC7977" w:rsidRPr="009750B1">
        <w:rPr>
          <w:rFonts w:ascii="宋体" w:eastAsia="宋体" w:hAnsi="宋体" w:hint="eastAsia"/>
          <w:szCs w:val="24"/>
        </w:rPr>
        <w:t>行业标准《建筑工程抗浮技术标准》（JGJ 476-2019）</w:t>
      </w:r>
      <w:r>
        <w:rPr>
          <w:rFonts w:ascii="宋体" w:eastAsia="宋体" w:hAnsi="宋体" w:hint="eastAsia"/>
          <w:szCs w:val="24"/>
        </w:rPr>
        <w:t>；</w:t>
      </w:r>
    </w:p>
    <w:p w:rsidR="00DC7977" w:rsidRPr="009750B1" w:rsidRDefault="008B3302" w:rsidP="006C7B3C">
      <w:pPr>
        <w:ind w:firstLineChars="200" w:firstLine="480"/>
        <w:rPr>
          <w:rFonts w:ascii="宋体" w:eastAsia="宋体" w:hAnsi="宋体"/>
          <w:szCs w:val="24"/>
        </w:rPr>
      </w:pPr>
      <w:r>
        <w:rPr>
          <w:rFonts w:ascii="宋体" w:eastAsia="宋体" w:hAnsi="宋体" w:hint="eastAsia"/>
          <w:szCs w:val="24"/>
        </w:rPr>
        <w:t>1</w:t>
      </w:r>
      <w:r>
        <w:rPr>
          <w:rFonts w:ascii="宋体" w:eastAsia="宋体" w:hAnsi="宋体"/>
          <w:szCs w:val="24"/>
        </w:rPr>
        <w:t>7</w:t>
      </w:r>
      <w:r>
        <w:rPr>
          <w:rFonts w:ascii="宋体" w:eastAsia="宋体" w:hAnsi="宋体" w:hint="eastAsia"/>
          <w:szCs w:val="24"/>
        </w:rPr>
        <w:t>、</w:t>
      </w:r>
      <w:r w:rsidR="00DC7977" w:rsidRPr="009750B1">
        <w:rPr>
          <w:rFonts w:ascii="宋体" w:eastAsia="宋体" w:hAnsi="宋体" w:hint="eastAsia"/>
          <w:szCs w:val="24"/>
        </w:rPr>
        <w:t>广东省标准《建筑地基基础设计规范》（DBJ 15-31-2016）</w:t>
      </w:r>
      <w:r>
        <w:rPr>
          <w:rFonts w:ascii="宋体" w:eastAsia="宋体" w:hAnsi="宋体" w:hint="eastAsia"/>
          <w:szCs w:val="24"/>
        </w:rPr>
        <w:t>；</w:t>
      </w:r>
    </w:p>
    <w:p w:rsidR="00DC7977" w:rsidRPr="009750B1" w:rsidRDefault="008B3302" w:rsidP="006C7B3C">
      <w:pPr>
        <w:ind w:firstLineChars="200" w:firstLine="480"/>
        <w:rPr>
          <w:rFonts w:ascii="宋体" w:eastAsia="宋体" w:hAnsi="宋体"/>
          <w:szCs w:val="24"/>
        </w:rPr>
      </w:pPr>
      <w:r>
        <w:rPr>
          <w:rFonts w:ascii="宋体" w:eastAsia="宋体" w:hAnsi="宋体"/>
          <w:szCs w:val="24"/>
        </w:rPr>
        <w:t>18</w:t>
      </w:r>
      <w:r>
        <w:rPr>
          <w:rFonts w:ascii="宋体" w:eastAsia="宋体" w:hAnsi="宋体" w:hint="eastAsia"/>
          <w:szCs w:val="24"/>
        </w:rPr>
        <w:t>、</w:t>
      </w:r>
      <w:r w:rsidR="00DC7977" w:rsidRPr="009750B1">
        <w:rPr>
          <w:rFonts w:ascii="宋体" w:eastAsia="宋体" w:hAnsi="宋体" w:hint="eastAsia"/>
          <w:szCs w:val="24"/>
        </w:rPr>
        <w:t>广东省标准《建筑地基处理技术规范》（DBJ</w:t>
      </w:r>
      <w:r w:rsidR="00D710AA" w:rsidRPr="009750B1">
        <w:rPr>
          <w:rFonts w:ascii="宋体" w:eastAsia="宋体" w:hAnsi="宋体" w:hint="eastAsia"/>
          <w:szCs w:val="24"/>
        </w:rPr>
        <w:t>/T 15-38-2019</w:t>
      </w:r>
      <w:r w:rsidR="00DC7977" w:rsidRPr="009750B1">
        <w:rPr>
          <w:rFonts w:ascii="宋体" w:eastAsia="宋体" w:hAnsi="宋体" w:hint="eastAsia"/>
          <w:szCs w:val="24"/>
        </w:rPr>
        <w:t>）</w:t>
      </w:r>
      <w:r>
        <w:rPr>
          <w:rFonts w:ascii="宋体" w:eastAsia="宋体" w:hAnsi="宋体" w:hint="eastAsia"/>
          <w:szCs w:val="24"/>
        </w:rPr>
        <w:t>；</w:t>
      </w:r>
    </w:p>
    <w:p w:rsidR="007C1EEF" w:rsidRDefault="00D80298" w:rsidP="006C7B3C">
      <w:pPr>
        <w:ind w:firstLineChars="200" w:firstLine="480"/>
        <w:rPr>
          <w:rFonts w:ascii="宋体" w:eastAsia="宋体" w:hAnsi="宋体"/>
          <w:szCs w:val="24"/>
        </w:rPr>
      </w:pPr>
      <w:r>
        <w:rPr>
          <w:rFonts w:ascii="宋体" w:eastAsia="宋体" w:hAnsi="宋体" w:hint="eastAsia"/>
          <w:szCs w:val="24"/>
        </w:rPr>
        <w:t>19</w:t>
      </w:r>
      <w:r w:rsidR="008B3302">
        <w:rPr>
          <w:rFonts w:ascii="宋体" w:eastAsia="宋体" w:hAnsi="宋体" w:hint="eastAsia"/>
          <w:szCs w:val="24"/>
        </w:rPr>
        <w:t>、</w:t>
      </w:r>
      <w:r w:rsidR="007C1EEF" w:rsidRPr="009750B1">
        <w:rPr>
          <w:rFonts w:ascii="宋体" w:eastAsia="宋体" w:hAnsi="宋体" w:hint="eastAsia"/>
          <w:szCs w:val="24"/>
        </w:rPr>
        <w:t>广东省标准《静压预应力混凝土管桩基础技术标准》（DBJ/T-94-2013）</w:t>
      </w:r>
      <w:r w:rsidR="008B3302">
        <w:rPr>
          <w:rFonts w:ascii="宋体" w:eastAsia="宋体" w:hAnsi="宋体" w:hint="eastAsia"/>
          <w:szCs w:val="24"/>
        </w:rPr>
        <w:t>；</w:t>
      </w:r>
    </w:p>
    <w:p w:rsidR="00BB43EA" w:rsidRPr="009750B1" w:rsidRDefault="00BB43EA" w:rsidP="006C7B3C">
      <w:pPr>
        <w:ind w:firstLineChars="200" w:firstLine="480"/>
        <w:rPr>
          <w:rFonts w:ascii="宋体" w:eastAsia="宋体" w:hAnsi="宋体"/>
          <w:szCs w:val="24"/>
        </w:rPr>
      </w:pPr>
      <w:r>
        <w:rPr>
          <w:rFonts w:ascii="宋体" w:eastAsia="宋体" w:hAnsi="宋体" w:hint="eastAsia"/>
          <w:szCs w:val="24"/>
        </w:rPr>
        <w:t>20、广东省标准《锤击式预应力混凝土管桩工程技术规程》（DBJT15-22-2021）</w:t>
      </w:r>
    </w:p>
    <w:p w:rsidR="00F51EFA" w:rsidRPr="009750B1" w:rsidRDefault="00BB43EA" w:rsidP="006C7B3C">
      <w:pPr>
        <w:ind w:firstLineChars="200" w:firstLine="480"/>
        <w:rPr>
          <w:rFonts w:ascii="宋体" w:eastAsia="宋体" w:hAnsi="宋体"/>
          <w:szCs w:val="24"/>
        </w:rPr>
      </w:pPr>
      <w:r>
        <w:rPr>
          <w:rFonts w:ascii="宋体" w:eastAsia="宋体" w:hAnsi="宋体" w:hint="eastAsia"/>
          <w:szCs w:val="24"/>
        </w:rPr>
        <w:t>21</w:t>
      </w:r>
      <w:r w:rsidR="008B3302">
        <w:rPr>
          <w:rFonts w:ascii="宋体" w:eastAsia="宋体" w:hAnsi="宋体" w:hint="eastAsia"/>
          <w:szCs w:val="24"/>
        </w:rPr>
        <w:t>、</w:t>
      </w:r>
      <w:r w:rsidR="00F51EFA" w:rsidRPr="009750B1">
        <w:rPr>
          <w:rFonts w:ascii="宋体" w:eastAsia="宋体" w:hAnsi="宋体" w:hint="eastAsia"/>
          <w:szCs w:val="24"/>
        </w:rPr>
        <w:t>深圳市标准《基坑支护技术</w:t>
      </w:r>
      <w:r w:rsidR="00194EC5" w:rsidRPr="009750B1">
        <w:rPr>
          <w:rFonts w:ascii="宋体" w:eastAsia="宋体" w:hAnsi="宋体" w:hint="eastAsia"/>
          <w:szCs w:val="24"/>
        </w:rPr>
        <w:t>标准</w:t>
      </w:r>
      <w:r w:rsidR="00F51EFA" w:rsidRPr="009750B1">
        <w:rPr>
          <w:rFonts w:ascii="宋体" w:eastAsia="宋体" w:hAnsi="宋体" w:hint="eastAsia"/>
          <w:szCs w:val="24"/>
        </w:rPr>
        <w:t>》（SJG 05-</w:t>
      </w:r>
      <w:r w:rsidR="00194EC5" w:rsidRPr="009750B1">
        <w:rPr>
          <w:rFonts w:ascii="宋体" w:eastAsia="宋体" w:hAnsi="宋体" w:hint="eastAsia"/>
          <w:szCs w:val="24"/>
        </w:rPr>
        <w:t>2020</w:t>
      </w:r>
      <w:r w:rsidR="00F51EFA" w:rsidRPr="009750B1">
        <w:rPr>
          <w:rFonts w:ascii="宋体" w:eastAsia="宋体" w:hAnsi="宋体" w:hint="eastAsia"/>
          <w:szCs w:val="24"/>
        </w:rPr>
        <w:t>）</w:t>
      </w:r>
      <w:r w:rsidR="008B3302">
        <w:rPr>
          <w:rFonts w:ascii="宋体" w:eastAsia="宋体" w:hAnsi="宋体" w:hint="eastAsia"/>
          <w:szCs w:val="24"/>
        </w:rPr>
        <w:t>；</w:t>
      </w:r>
    </w:p>
    <w:p w:rsidR="007C1EEF" w:rsidRPr="009750B1" w:rsidRDefault="00D80298" w:rsidP="006C7B3C">
      <w:pPr>
        <w:ind w:firstLineChars="200" w:firstLine="480"/>
        <w:rPr>
          <w:rFonts w:ascii="宋体" w:eastAsia="宋体" w:hAnsi="宋体"/>
          <w:szCs w:val="24"/>
        </w:rPr>
      </w:pPr>
      <w:r>
        <w:rPr>
          <w:rFonts w:ascii="宋体" w:eastAsia="宋体" w:hAnsi="宋体" w:hint="eastAsia"/>
          <w:szCs w:val="24"/>
        </w:rPr>
        <w:t>2</w:t>
      </w:r>
      <w:r w:rsidR="00BB43EA">
        <w:rPr>
          <w:rFonts w:ascii="宋体" w:eastAsia="宋体" w:hAnsi="宋体" w:hint="eastAsia"/>
          <w:szCs w:val="24"/>
        </w:rPr>
        <w:t>2</w:t>
      </w:r>
      <w:r w:rsidR="008B3302">
        <w:rPr>
          <w:rFonts w:ascii="宋体" w:eastAsia="宋体" w:hAnsi="宋体" w:hint="eastAsia"/>
          <w:szCs w:val="24"/>
        </w:rPr>
        <w:t>、</w:t>
      </w:r>
      <w:r w:rsidR="007C1EEF" w:rsidRPr="009750B1">
        <w:rPr>
          <w:rFonts w:ascii="宋体" w:eastAsia="宋体" w:hAnsi="宋体" w:hint="eastAsia"/>
          <w:szCs w:val="24"/>
        </w:rPr>
        <w:t>《房屋建筑和市政基础设施工程勘察文件编制深度规定》（</w:t>
      </w:r>
      <w:r w:rsidR="00D710AA" w:rsidRPr="009750B1">
        <w:rPr>
          <w:rFonts w:ascii="宋体" w:eastAsia="宋体" w:hAnsi="宋体" w:hint="eastAsia"/>
          <w:szCs w:val="24"/>
        </w:rPr>
        <w:t>2020</w:t>
      </w:r>
      <w:r w:rsidR="007C1EEF" w:rsidRPr="009750B1">
        <w:rPr>
          <w:rFonts w:ascii="宋体" w:eastAsia="宋体" w:hAnsi="宋体" w:hint="eastAsia"/>
          <w:szCs w:val="24"/>
        </w:rPr>
        <w:t>年版）</w:t>
      </w:r>
      <w:r w:rsidR="008B3302">
        <w:rPr>
          <w:rFonts w:ascii="宋体" w:eastAsia="宋体" w:hAnsi="宋体" w:hint="eastAsia"/>
          <w:szCs w:val="24"/>
        </w:rPr>
        <w:t>。</w:t>
      </w:r>
    </w:p>
    <w:p w:rsidR="00BC4427" w:rsidRPr="009750B1" w:rsidRDefault="00FA0BBF" w:rsidP="00D70497">
      <w:pPr>
        <w:pStyle w:val="2"/>
        <w:numPr>
          <w:ilvl w:val="0"/>
          <w:numId w:val="0"/>
        </w:numPr>
        <w:rPr>
          <w:rFonts w:ascii="宋体" w:eastAsia="宋体" w:hAnsi="宋体"/>
          <w:b/>
          <w:sz w:val="24"/>
          <w:szCs w:val="24"/>
        </w:rPr>
      </w:pPr>
      <w:bookmarkStart w:id="15" w:name="_Toc521511708"/>
      <w:bookmarkStart w:id="16" w:name="_Toc534795202"/>
      <w:bookmarkStart w:id="17" w:name="_Toc112332890"/>
      <w:bookmarkStart w:id="18" w:name="_Toc122571929"/>
      <w:r w:rsidRPr="009750B1">
        <w:rPr>
          <w:rFonts w:ascii="宋体" w:eastAsia="宋体" w:hAnsi="宋体" w:hint="eastAsia"/>
          <w:b/>
          <w:sz w:val="24"/>
          <w:szCs w:val="24"/>
        </w:rPr>
        <w:t>1.4</w:t>
      </w:r>
      <w:r w:rsidR="00BC4427" w:rsidRPr="009750B1">
        <w:rPr>
          <w:rFonts w:ascii="宋体" w:eastAsia="宋体" w:hAnsi="宋体" w:hint="eastAsia"/>
          <w:b/>
          <w:sz w:val="24"/>
          <w:szCs w:val="24"/>
        </w:rPr>
        <w:t xml:space="preserve"> 勘察方法及勘察质量控制评述</w:t>
      </w:r>
      <w:bookmarkEnd w:id="15"/>
      <w:bookmarkEnd w:id="16"/>
      <w:bookmarkEnd w:id="17"/>
      <w:bookmarkEnd w:id="18"/>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本次勘察工作采用了钻探、原位测试、室内试验等多种方法，各项工作的质量和精度均符合有关规范和勘察技术要求，达到了详勘的目的，可作为施工图设计的依据。现对各项工作评述如下：</w:t>
      </w:r>
    </w:p>
    <w:p w:rsidR="00BC4427" w:rsidRPr="001C7050" w:rsidRDefault="00FA0BBF" w:rsidP="001C7050">
      <w:pPr>
        <w:ind w:firstLineChars="200" w:firstLine="480"/>
        <w:rPr>
          <w:rFonts w:asciiTheme="minorEastAsia" w:hAnsiTheme="minorEastAsia"/>
        </w:rPr>
      </w:pPr>
      <w:bookmarkStart w:id="19" w:name="_Toc112332891"/>
      <w:r w:rsidRPr="001C7050">
        <w:rPr>
          <w:rFonts w:asciiTheme="minorEastAsia" w:hAnsiTheme="minorEastAsia" w:hint="eastAsia"/>
        </w:rPr>
        <w:t>1.4</w:t>
      </w:r>
      <w:r w:rsidR="00BC4427" w:rsidRPr="001C7050">
        <w:rPr>
          <w:rFonts w:asciiTheme="minorEastAsia" w:hAnsiTheme="minorEastAsia" w:hint="eastAsia"/>
        </w:rPr>
        <w:t>.1 钻孔测量定位及地下管线探测</w:t>
      </w:r>
      <w:bookmarkEnd w:id="19"/>
    </w:p>
    <w:p w:rsidR="00BC4427" w:rsidRPr="008B3302" w:rsidRDefault="00BC4427" w:rsidP="005B560B">
      <w:pPr>
        <w:ind w:firstLineChars="200" w:firstLine="480"/>
        <w:rPr>
          <w:rFonts w:ascii="宋体" w:eastAsia="宋体" w:hAnsi="宋体"/>
          <w:szCs w:val="24"/>
        </w:rPr>
      </w:pPr>
      <w:r w:rsidRPr="008B3302">
        <w:rPr>
          <w:rFonts w:ascii="宋体" w:eastAsia="宋体" w:hAnsi="宋体" w:hint="eastAsia"/>
          <w:szCs w:val="24"/>
        </w:rPr>
        <w:t>本次勘察钻孔施测按</w:t>
      </w:r>
      <w:r w:rsidR="00603976" w:rsidRPr="008B3302">
        <w:rPr>
          <w:rFonts w:ascii="宋体" w:eastAsia="宋体" w:hAnsi="宋体" w:hint="eastAsia"/>
          <w:szCs w:val="24"/>
        </w:rPr>
        <w:t>《工程测量标准》（GB50026-2020）</w:t>
      </w:r>
      <w:r w:rsidRPr="008B3302">
        <w:rPr>
          <w:rFonts w:ascii="宋体" w:eastAsia="宋体" w:hAnsi="宋体" w:hint="eastAsia"/>
          <w:szCs w:val="24"/>
        </w:rPr>
        <w:t>进行，</w:t>
      </w:r>
      <w:r w:rsidR="00040899" w:rsidRPr="008B3302">
        <w:rPr>
          <w:rFonts w:ascii="宋体" w:eastAsia="宋体" w:hAnsi="宋体" w:hint="eastAsia"/>
          <w:szCs w:val="24"/>
        </w:rPr>
        <w:t>定位测量采用手持式GPS卫星定位</w:t>
      </w:r>
      <w:r w:rsidR="00717281" w:rsidRPr="008B3302">
        <w:rPr>
          <w:rFonts w:ascii="宋体" w:eastAsia="宋体" w:hAnsi="宋体" w:hint="eastAsia"/>
          <w:szCs w:val="24"/>
        </w:rPr>
        <w:t>仪</w:t>
      </w:r>
      <w:r w:rsidRPr="008B3302">
        <w:rPr>
          <w:rFonts w:ascii="宋体" w:eastAsia="宋体" w:hAnsi="宋体" w:hint="eastAsia"/>
          <w:szCs w:val="24"/>
        </w:rPr>
        <w:t>，钻探施钻前先进行钻孔附近地下管线核对及人工挖探，确认孔位及其附近无地下管线后再施钻。</w:t>
      </w:r>
    </w:p>
    <w:p w:rsidR="00BC4427" w:rsidRPr="001C7050" w:rsidRDefault="00FA0BBF" w:rsidP="001C7050">
      <w:pPr>
        <w:ind w:firstLineChars="200" w:firstLine="480"/>
        <w:rPr>
          <w:rFonts w:asciiTheme="minorEastAsia" w:hAnsiTheme="minorEastAsia"/>
        </w:rPr>
      </w:pPr>
      <w:bookmarkStart w:id="20" w:name="_Toc112332892"/>
      <w:r w:rsidRPr="001C7050">
        <w:rPr>
          <w:rFonts w:asciiTheme="minorEastAsia" w:hAnsiTheme="minorEastAsia" w:hint="eastAsia"/>
        </w:rPr>
        <w:t>1.4</w:t>
      </w:r>
      <w:r w:rsidR="00BC4427" w:rsidRPr="001C7050">
        <w:rPr>
          <w:rFonts w:asciiTheme="minorEastAsia" w:hAnsiTheme="minorEastAsia" w:hint="eastAsia"/>
        </w:rPr>
        <w:t>.2工程地质钻探</w:t>
      </w:r>
      <w:bookmarkEnd w:id="20"/>
    </w:p>
    <w:p w:rsidR="00BC4427" w:rsidRPr="008B3302" w:rsidRDefault="00BC4427" w:rsidP="005B560B">
      <w:pPr>
        <w:ind w:firstLineChars="200" w:firstLine="480"/>
        <w:rPr>
          <w:rFonts w:ascii="宋体" w:eastAsia="宋体" w:hAnsi="宋体"/>
          <w:szCs w:val="24"/>
        </w:rPr>
      </w:pPr>
      <w:r w:rsidRPr="008B3302">
        <w:rPr>
          <w:rFonts w:ascii="宋体" w:eastAsia="宋体" w:hAnsi="宋体" w:hint="eastAsia"/>
          <w:szCs w:val="24"/>
        </w:rPr>
        <w:t>采用XY-100型钻机，钻探严格按《建筑工程地质勘探与取样技术规程》（JGJ/T 87-2012）采用回转岩芯钻探方法进行，</w:t>
      </w:r>
      <w:r w:rsidR="00E73F2E" w:rsidRPr="008B3302">
        <w:rPr>
          <w:rFonts w:ascii="宋体" w:eastAsia="宋体" w:hAnsi="宋体" w:hint="eastAsia"/>
          <w:szCs w:val="24"/>
        </w:rPr>
        <w:t>钻进过程采用全过程泥浆护壁措施，</w:t>
      </w:r>
      <w:r w:rsidRPr="008B3302">
        <w:rPr>
          <w:rFonts w:ascii="宋体" w:eastAsia="宋体" w:hAnsi="宋体" w:hint="eastAsia"/>
          <w:szCs w:val="24"/>
        </w:rPr>
        <w:t>现场由技术人员编录，终孔时由地质工程师验收合格后方可终孔，所有钻探技术质量符合有关规范和勘察技术要求。</w:t>
      </w:r>
    </w:p>
    <w:p w:rsidR="00BC4427" w:rsidRPr="001C7050" w:rsidRDefault="00FA0BBF" w:rsidP="001C7050">
      <w:pPr>
        <w:ind w:firstLineChars="200" w:firstLine="480"/>
        <w:rPr>
          <w:rFonts w:asciiTheme="minorEastAsia" w:hAnsiTheme="minorEastAsia"/>
        </w:rPr>
      </w:pPr>
      <w:bookmarkStart w:id="21" w:name="_Toc112332893"/>
      <w:r w:rsidRPr="001C7050">
        <w:rPr>
          <w:rFonts w:asciiTheme="minorEastAsia" w:hAnsiTheme="minorEastAsia" w:hint="eastAsia"/>
        </w:rPr>
        <w:t>1.4</w:t>
      </w:r>
      <w:r w:rsidR="00BC4427" w:rsidRPr="001C7050">
        <w:rPr>
          <w:rFonts w:asciiTheme="minorEastAsia" w:hAnsiTheme="minorEastAsia" w:hint="eastAsia"/>
        </w:rPr>
        <w:t>.3原位测试</w:t>
      </w:r>
      <w:bookmarkEnd w:id="21"/>
    </w:p>
    <w:p w:rsidR="00BC4427" w:rsidRPr="008713DA" w:rsidRDefault="00BC4427" w:rsidP="005B560B">
      <w:pPr>
        <w:ind w:firstLineChars="200" w:firstLine="480"/>
        <w:rPr>
          <w:rFonts w:ascii="宋体" w:eastAsia="宋体" w:hAnsi="宋体"/>
          <w:szCs w:val="24"/>
        </w:rPr>
      </w:pPr>
      <w:r w:rsidRPr="008B3302">
        <w:rPr>
          <w:rFonts w:ascii="宋体" w:eastAsia="宋体" w:hAnsi="宋体" w:hint="eastAsia"/>
          <w:szCs w:val="24"/>
        </w:rPr>
        <w:t>本次勘察对拟建场地钻孔中大部分土层和强风化岩层进行了标准贯入试验，试验方法根据《岩土工程勘察规范》（GB 50021－2001</w:t>
      </w:r>
      <w:r w:rsidR="008B3302" w:rsidRPr="008B3302">
        <w:rPr>
          <w:rFonts w:ascii="宋体" w:eastAsia="宋体" w:hAnsi="宋体" w:hint="eastAsia"/>
          <w:szCs w:val="24"/>
        </w:rPr>
        <w:t>，</w:t>
      </w:r>
      <w:r w:rsidRPr="008B3302">
        <w:rPr>
          <w:rFonts w:ascii="宋体" w:eastAsia="宋体" w:hAnsi="宋体" w:hint="eastAsia"/>
          <w:szCs w:val="24"/>
        </w:rPr>
        <w:t>2009年版）采用自动脱钩的自由落锤</w:t>
      </w:r>
      <w:r w:rsidRPr="008713DA">
        <w:rPr>
          <w:rFonts w:ascii="宋体" w:eastAsia="宋体" w:hAnsi="宋体" w:hint="eastAsia"/>
          <w:szCs w:val="24"/>
        </w:rPr>
        <w:t>法进行，试验点间距和数量满足有关规范要求，试验成果可靠。</w:t>
      </w:r>
    </w:p>
    <w:p w:rsidR="002F1676" w:rsidRPr="008713DA" w:rsidRDefault="002F1676" w:rsidP="002F1676">
      <w:pPr>
        <w:ind w:firstLine="480"/>
        <w:rPr>
          <w:rFonts w:ascii="Times New Roman" w:hAnsi="Times New Roman"/>
        </w:rPr>
      </w:pPr>
      <w:r w:rsidRPr="008713DA">
        <w:rPr>
          <w:rFonts w:ascii="Times New Roman" w:hAnsi="Times New Roman" w:hint="eastAsia"/>
        </w:rPr>
        <w:t>1.</w:t>
      </w:r>
      <w:r w:rsidRPr="008713DA">
        <w:rPr>
          <w:rFonts w:ascii="Times New Roman" w:hAnsi="Times New Roman" w:hint="eastAsia"/>
        </w:rPr>
        <w:t>本次勘察在钻孔中采用了标准贯入试验（</w:t>
      </w:r>
      <w:r w:rsidRPr="008713DA">
        <w:rPr>
          <w:rFonts w:ascii="Times New Roman" w:hAnsi="Times New Roman"/>
        </w:rPr>
        <w:t>S.P.T</w:t>
      </w:r>
      <w:r w:rsidRPr="008713DA">
        <w:rPr>
          <w:rFonts w:ascii="Times New Roman" w:hAnsi="Times New Roman" w:hint="eastAsia"/>
        </w:rPr>
        <w:t>），主要以查明各土层的变化和土的工程性质，标贯主要在砂土和一般黏性土及强风化岩中进行。其试验方法及设备严格按</w:t>
      </w:r>
      <w:r w:rsidRPr="008713DA">
        <w:rPr>
          <w:rFonts w:ascii="Times New Roman" w:hAnsi="Times New Roman" w:hint="eastAsia"/>
        </w:rPr>
        <w:lastRenderedPageBreak/>
        <w:t>《岩土工程勘察规范》（</w:t>
      </w:r>
      <w:r w:rsidRPr="008713DA">
        <w:rPr>
          <w:rFonts w:ascii="Times New Roman" w:hAnsi="Times New Roman"/>
        </w:rPr>
        <w:t>GB50021-2001</w:t>
      </w:r>
      <w:r w:rsidRPr="008713DA">
        <w:rPr>
          <w:rFonts w:ascii="Times New Roman" w:hAnsi="Times New Roman" w:hint="eastAsia"/>
        </w:rPr>
        <w:t>）（</w:t>
      </w:r>
      <w:r w:rsidRPr="008713DA">
        <w:rPr>
          <w:rFonts w:ascii="Times New Roman" w:hAnsi="Times New Roman"/>
        </w:rPr>
        <w:t>2009</w:t>
      </w:r>
      <w:r w:rsidRPr="008713DA">
        <w:rPr>
          <w:rFonts w:ascii="Times New Roman" w:hAnsi="Times New Roman" w:hint="eastAsia"/>
        </w:rPr>
        <w:t>版）执行。</w:t>
      </w:r>
    </w:p>
    <w:p w:rsidR="002F1676" w:rsidRPr="008713DA" w:rsidRDefault="002F1676" w:rsidP="002F1676">
      <w:pPr>
        <w:ind w:firstLine="480"/>
        <w:rPr>
          <w:rFonts w:ascii="Times New Roman" w:hAnsi="Times New Roman"/>
        </w:rPr>
      </w:pPr>
      <w:r w:rsidRPr="008713DA">
        <w:rPr>
          <w:rFonts w:ascii="Times New Roman" w:hAnsi="Times New Roman" w:hint="eastAsia"/>
        </w:rPr>
        <w:t>标准贯入试验采用</w:t>
      </w:r>
      <w:r w:rsidRPr="008713DA">
        <w:rPr>
          <w:rFonts w:ascii="Times New Roman" w:hAnsi="Times New Roman"/>
        </w:rPr>
        <w:t>63.5Kg</w:t>
      </w:r>
      <w:r w:rsidRPr="008713DA">
        <w:rPr>
          <w:rFonts w:ascii="Times New Roman" w:hAnsi="Times New Roman" w:hint="eastAsia"/>
        </w:rPr>
        <w:t>落锤，自由落距</w:t>
      </w:r>
      <w:r w:rsidRPr="008713DA">
        <w:rPr>
          <w:rFonts w:ascii="Times New Roman" w:hAnsi="Times New Roman"/>
        </w:rPr>
        <w:t>76cm</w:t>
      </w:r>
      <w:r w:rsidRPr="008713DA">
        <w:rPr>
          <w:rFonts w:ascii="Times New Roman" w:hAnsi="Times New Roman" w:hint="eastAsia"/>
        </w:rPr>
        <w:t>，标贯试验为先击入</w:t>
      </w:r>
      <w:r w:rsidRPr="008713DA">
        <w:rPr>
          <w:rFonts w:ascii="Times New Roman" w:hAnsi="Times New Roman"/>
        </w:rPr>
        <w:t>15cm</w:t>
      </w:r>
      <w:r w:rsidRPr="008713DA">
        <w:rPr>
          <w:rFonts w:ascii="Times New Roman" w:hAnsi="Times New Roman" w:hint="eastAsia"/>
        </w:rPr>
        <w:t>不计击数，再记录后</w:t>
      </w:r>
      <w:r w:rsidRPr="008713DA">
        <w:rPr>
          <w:rFonts w:ascii="Times New Roman" w:hAnsi="Times New Roman"/>
        </w:rPr>
        <w:t>30cm</w:t>
      </w:r>
      <w:r w:rsidRPr="008713DA">
        <w:rPr>
          <w:rFonts w:ascii="Times New Roman" w:hAnsi="Times New Roman" w:hint="eastAsia"/>
        </w:rPr>
        <w:t>中每个</w:t>
      </w:r>
      <w:r w:rsidRPr="008713DA">
        <w:rPr>
          <w:rFonts w:ascii="Times New Roman" w:hAnsi="Times New Roman"/>
        </w:rPr>
        <w:t>10cm</w:t>
      </w:r>
      <w:r w:rsidRPr="008713DA">
        <w:rPr>
          <w:rFonts w:ascii="Times New Roman" w:hAnsi="Times New Roman" w:hint="eastAsia"/>
        </w:rPr>
        <w:t>的锤击数，最后计算总和，以判断土层的变化和土的工程性质。对于指定的标贯孔采用岩芯管回转法清孔、并保证清孔质量。</w:t>
      </w:r>
    </w:p>
    <w:p w:rsidR="002F1676" w:rsidRPr="008713DA" w:rsidRDefault="002F1676" w:rsidP="002F1676">
      <w:pPr>
        <w:ind w:firstLine="480"/>
        <w:rPr>
          <w:rFonts w:ascii="Times New Roman" w:hAnsi="Times New Roman"/>
        </w:rPr>
      </w:pPr>
      <w:r w:rsidRPr="008713DA">
        <w:rPr>
          <w:rFonts w:ascii="Times New Roman" w:hAnsi="Times New Roman" w:hint="eastAsia"/>
        </w:rPr>
        <w:t>2</w:t>
      </w:r>
      <w:r w:rsidRPr="008713DA">
        <w:rPr>
          <w:rFonts w:ascii="Times New Roman" w:hAnsi="Times New Roman"/>
        </w:rPr>
        <w:t>.</w:t>
      </w:r>
      <w:r w:rsidRPr="008713DA">
        <w:rPr>
          <w:rFonts w:ascii="Times New Roman" w:hAnsi="Times New Roman" w:hint="eastAsia"/>
        </w:rPr>
        <w:t>本次钻孔波速测试采用的仪器为北京中地远大勘测科技有限公司生产的</w:t>
      </w:r>
      <w:r w:rsidRPr="008713DA">
        <w:rPr>
          <w:rFonts w:ascii="Times New Roman" w:hAnsi="Times New Roman"/>
        </w:rPr>
        <w:t>ZD16</w:t>
      </w:r>
      <w:r w:rsidRPr="008713DA">
        <w:rPr>
          <w:rFonts w:ascii="Times New Roman" w:hAnsi="Times New Roman" w:hint="eastAsia"/>
        </w:rPr>
        <w:t>孔中激振式波速测试仪，该仪器主要由主机、井中</w:t>
      </w:r>
      <w:r w:rsidRPr="008713DA">
        <w:rPr>
          <w:rFonts w:ascii="Times New Roman" w:hAnsi="Times New Roman"/>
        </w:rPr>
        <w:t>ZF110</w:t>
      </w:r>
      <w:r w:rsidRPr="008713DA">
        <w:rPr>
          <w:rFonts w:ascii="Times New Roman" w:hAnsi="Times New Roman" w:hint="eastAsia"/>
        </w:rPr>
        <w:t>自激振式探头及连接电缆、信号电缆、触发电缆、探头供电箱等组成。井中</w:t>
      </w:r>
      <w:r w:rsidRPr="008713DA">
        <w:rPr>
          <w:rFonts w:ascii="Times New Roman" w:hAnsi="Times New Roman"/>
        </w:rPr>
        <w:t>ZF110</w:t>
      </w:r>
      <w:r w:rsidRPr="008713DA">
        <w:rPr>
          <w:rFonts w:ascii="Times New Roman" w:hAnsi="Times New Roman" w:hint="eastAsia"/>
        </w:rPr>
        <w:t>自激振式探头主要由全密封（防水）电磁式激振源、两个独立的全密封水平检波器及高强度连接软管等组成。当震源向井壁作用一冲击力后，沿井壁地层就有</w:t>
      </w:r>
      <w:r w:rsidRPr="008713DA">
        <w:rPr>
          <w:rFonts w:ascii="Times New Roman" w:hAnsi="Times New Roman"/>
        </w:rPr>
        <w:t>P</w:t>
      </w:r>
      <w:r w:rsidRPr="008713DA">
        <w:rPr>
          <w:rFonts w:ascii="Times New Roman" w:hAnsi="Times New Roman" w:hint="eastAsia"/>
        </w:rPr>
        <w:t>波和</w:t>
      </w:r>
      <w:r w:rsidRPr="008713DA">
        <w:rPr>
          <w:rFonts w:ascii="Times New Roman" w:hAnsi="Times New Roman"/>
        </w:rPr>
        <w:t>S</w:t>
      </w:r>
      <w:r w:rsidRPr="008713DA">
        <w:rPr>
          <w:rFonts w:ascii="Times New Roman" w:hAnsi="Times New Roman" w:hint="eastAsia"/>
        </w:rPr>
        <w:t>波向下传播，在井孔振源下方悬挂有两个水平检波器，</w:t>
      </w:r>
      <w:r w:rsidRPr="008713DA">
        <w:rPr>
          <w:rFonts w:ascii="Times New Roman" w:hAnsi="Times New Roman"/>
        </w:rPr>
        <w:t>P</w:t>
      </w:r>
      <w:r w:rsidRPr="008713DA">
        <w:rPr>
          <w:rFonts w:ascii="Times New Roman" w:hAnsi="Times New Roman" w:hint="eastAsia"/>
        </w:rPr>
        <w:t>波和</w:t>
      </w:r>
      <w:r w:rsidRPr="008713DA">
        <w:rPr>
          <w:rFonts w:ascii="Times New Roman" w:hAnsi="Times New Roman"/>
        </w:rPr>
        <w:t>S</w:t>
      </w:r>
      <w:r w:rsidRPr="008713DA">
        <w:rPr>
          <w:rFonts w:ascii="Times New Roman" w:hAnsi="Times New Roman" w:hint="eastAsia"/>
        </w:rPr>
        <w:t>波传播到检波器位置时，通过井下水平检波器就可以把</w:t>
      </w:r>
      <w:r w:rsidRPr="008713DA">
        <w:rPr>
          <w:rFonts w:ascii="Times New Roman" w:hAnsi="Times New Roman"/>
        </w:rPr>
        <w:t>P</w:t>
      </w:r>
      <w:r w:rsidRPr="008713DA">
        <w:rPr>
          <w:rFonts w:ascii="Times New Roman" w:hAnsi="Times New Roman" w:hint="eastAsia"/>
        </w:rPr>
        <w:t>波和</w:t>
      </w:r>
      <w:r w:rsidRPr="008713DA">
        <w:rPr>
          <w:rFonts w:ascii="Times New Roman" w:hAnsi="Times New Roman"/>
        </w:rPr>
        <w:t>S</w:t>
      </w:r>
      <w:r w:rsidRPr="008713DA">
        <w:rPr>
          <w:rFonts w:ascii="Times New Roman" w:hAnsi="Times New Roman" w:hint="eastAsia"/>
        </w:rPr>
        <w:t>波的初至时间和振动波形转换成电信号，由记录仪器记录下来。由两道</w:t>
      </w:r>
      <w:r w:rsidRPr="008713DA">
        <w:rPr>
          <w:rFonts w:ascii="Times New Roman" w:hAnsi="Times New Roman"/>
        </w:rPr>
        <w:t>P</w:t>
      </w:r>
      <w:r w:rsidRPr="008713DA">
        <w:rPr>
          <w:rFonts w:ascii="Times New Roman" w:hAnsi="Times New Roman" w:hint="eastAsia"/>
        </w:rPr>
        <w:t>波、</w:t>
      </w:r>
      <w:r w:rsidRPr="008713DA">
        <w:rPr>
          <w:rFonts w:ascii="Times New Roman" w:hAnsi="Times New Roman"/>
        </w:rPr>
        <w:t>S</w:t>
      </w:r>
      <w:r w:rsidRPr="008713DA">
        <w:rPr>
          <w:rFonts w:ascii="Times New Roman" w:hAnsi="Times New Roman" w:hint="eastAsia"/>
        </w:rPr>
        <w:t>波的初至时间差可分别计算出两道间地层的</w:t>
      </w:r>
      <w:r w:rsidRPr="008713DA">
        <w:rPr>
          <w:rFonts w:ascii="Times New Roman" w:hAnsi="Times New Roman"/>
        </w:rPr>
        <w:t>P</w:t>
      </w:r>
      <w:r w:rsidRPr="008713DA">
        <w:rPr>
          <w:rFonts w:ascii="Times New Roman" w:hAnsi="Times New Roman" w:hint="eastAsia"/>
        </w:rPr>
        <w:t>波速度值和</w:t>
      </w:r>
      <w:r w:rsidRPr="008713DA">
        <w:rPr>
          <w:rFonts w:ascii="Times New Roman" w:hAnsi="Times New Roman"/>
        </w:rPr>
        <w:t>S</w:t>
      </w:r>
      <w:r w:rsidRPr="008713DA">
        <w:rPr>
          <w:rFonts w:ascii="Times New Roman" w:hAnsi="Times New Roman" w:hint="eastAsia"/>
        </w:rPr>
        <w:t>波速度值。</w:t>
      </w:r>
    </w:p>
    <w:p w:rsidR="00BC4427" w:rsidRPr="001C7050" w:rsidRDefault="00AA4D16" w:rsidP="001C7050">
      <w:pPr>
        <w:ind w:firstLineChars="200" w:firstLine="480"/>
        <w:rPr>
          <w:rFonts w:asciiTheme="minorEastAsia" w:hAnsiTheme="minorEastAsia"/>
        </w:rPr>
      </w:pPr>
      <w:bookmarkStart w:id="22" w:name="_Toc112332894"/>
      <w:r w:rsidRPr="001C7050">
        <w:rPr>
          <w:rFonts w:asciiTheme="minorEastAsia" w:hAnsiTheme="minorEastAsia" w:hint="eastAsia"/>
        </w:rPr>
        <w:t>1.4</w:t>
      </w:r>
      <w:r w:rsidR="00BC4427" w:rsidRPr="001C7050">
        <w:rPr>
          <w:rFonts w:asciiTheme="minorEastAsia" w:hAnsiTheme="minorEastAsia" w:hint="eastAsia"/>
        </w:rPr>
        <w:t>.4试样采集和室内试验</w:t>
      </w:r>
      <w:bookmarkEnd w:id="22"/>
    </w:p>
    <w:p w:rsidR="00BC4427" w:rsidRPr="009750B1" w:rsidRDefault="00BC4427" w:rsidP="005B560B">
      <w:pPr>
        <w:ind w:firstLineChars="200" w:firstLine="480"/>
        <w:rPr>
          <w:rFonts w:ascii="宋体" w:eastAsia="宋体" w:hAnsi="宋体"/>
          <w:szCs w:val="24"/>
        </w:rPr>
      </w:pPr>
      <w:r w:rsidRPr="009750B1">
        <w:rPr>
          <w:rFonts w:ascii="宋体" w:eastAsia="宋体" w:hAnsi="宋体" w:hint="eastAsia"/>
          <w:szCs w:val="24"/>
        </w:rPr>
        <w:t xml:space="preserve"> </w:t>
      </w:r>
      <w:r w:rsidR="00203933" w:rsidRPr="00203933">
        <w:rPr>
          <w:rFonts w:ascii="宋体" w:eastAsia="宋体" w:hAnsi="宋体" w:hint="eastAsia"/>
          <w:szCs w:val="24"/>
        </w:rPr>
        <w:t>原状土样：软塑、流塑状粘性土采用固定活塞薄壁取土器取土；可塑状粘性土采用自由活塞或敞口式薄壁取土器取土；硬塑、坚硬状粘性土采用重锤少击法用厚壁敞口取土器取土；扰动土样：砂土、砾石、卵石类土在钻芯中取扰动土样。地下水样在钻孔中采取。</w:t>
      </w:r>
      <w:r w:rsidR="008C63B9">
        <w:rPr>
          <w:rFonts w:ascii="宋体" w:eastAsia="宋体" w:hAnsi="宋体" w:hint="eastAsia"/>
          <w:szCs w:val="24"/>
        </w:rPr>
        <w:t>岩样在岩芯中采用。</w:t>
      </w:r>
      <w:r w:rsidR="00203933" w:rsidRPr="00203933">
        <w:rPr>
          <w:rFonts w:ascii="宋体" w:eastAsia="宋体" w:hAnsi="宋体" w:hint="eastAsia"/>
          <w:szCs w:val="24"/>
        </w:rPr>
        <w:t>岩、土、水样的采取和试验均按有关操作规程进行。</w:t>
      </w:r>
    </w:p>
    <w:p w:rsidR="00BC4427" w:rsidRPr="009750B1" w:rsidRDefault="00BC4427" w:rsidP="00D70497">
      <w:pPr>
        <w:pStyle w:val="2"/>
        <w:numPr>
          <w:ilvl w:val="0"/>
          <w:numId w:val="0"/>
        </w:numPr>
        <w:rPr>
          <w:rFonts w:ascii="宋体" w:eastAsia="宋体" w:hAnsi="宋体"/>
          <w:b/>
          <w:sz w:val="24"/>
          <w:szCs w:val="24"/>
        </w:rPr>
      </w:pPr>
      <w:bookmarkStart w:id="23" w:name="_Toc534795203"/>
      <w:bookmarkStart w:id="24" w:name="_Toc112332895"/>
      <w:bookmarkStart w:id="25" w:name="_Toc122571930"/>
      <w:r w:rsidRPr="009750B1">
        <w:rPr>
          <w:rFonts w:ascii="宋体" w:eastAsia="宋体" w:hAnsi="宋体"/>
          <w:b/>
          <w:sz w:val="24"/>
          <w:szCs w:val="24"/>
        </w:rPr>
        <w:t>1.</w:t>
      </w:r>
      <w:r w:rsidR="00AA4D16" w:rsidRPr="009750B1">
        <w:rPr>
          <w:rFonts w:ascii="宋体" w:eastAsia="宋体" w:hAnsi="宋体" w:hint="eastAsia"/>
          <w:b/>
          <w:sz w:val="24"/>
          <w:szCs w:val="24"/>
        </w:rPr>
        <w:t>5</w:t>
      </w:r>
      <w:r w:rsidR="00652ED3">
        <w:rPr>
          <w:rFonts w:ascii="宋体" w:eastAsia="宋体" w:hAnsi="宋体"/>
          <w:b/>
          <w:sz w:val="24"/>
          <w:szCs w:val="24"/>
        </w:rPr>
        <w:t xml:space="preserve"> </w:t>
      </w:r>
      <w:r w:rsidRPr="009750B1">
        <w:rPr>
          <w:rFonts w:ascii="宋体" w:eastAsia="宋体" w:hAnsi="宋体"/>
          <w:b/>
          <w:sz w:val="24"/>
          <w:szCs w:val="24"/>
        </w:rPr>
        <w:t>工作量及完成情况</w:t>
      </w:r>
      <w:bookmarkEnd w:id="23"/>
      <w:bookmarkEnd w:id="24"/>
      <w:bookmarkEnd w:id="25"/>
    </w:p>
    <w:p w:rsidR="00BD3582" w:rsidRDefault="008166E1" w:rsidP="00BD3582">
      <w:pPr>
        <w:ind w:firstLineChars="200" w:firstLine="480"/>
        <w:rPr>
          <w:rFonts w:ascii="宋体" w:eastAsia="宋体" w:hAnsi="宋体"/>
          <w:szCs w:val="24"/>
        </w:rPr>
      </w:pPr>
      <w:r>
        <w:rPr>
          <w:rFonts w:ascii="宋体" w:eastAsia="宋体" w:hAnsi="宋体" w:hint="eastAsia"/>
          <w:szCs w:val="24"/>
        </w:rPr>
        <w:t>本次勘察</w:t>
      </w:r>
      <w:r w:rsidR="004C0826" w:rsidRPr="004C0826">
        <w:rPr>
          <w:rFonts w:ascii="宋体" w:eastAsia="宋体" w:hAnsi="宋体" w:hint="eastAsia"/>
          <w:szCs w:val="24"/>
        </w:rPr>
        <w:t>总共布置</w:t>
      </w:r>
      <w:r w:rsidR="00BD3582">
        <w:rPr>
          <w:rFonts w:ascii="宋体" w:eastAsia="宋体" w:hAnsi="宋体" w:hint="eastAsia"/>
          <w:szCs w:val="24"/>
        </w:rPr>
        <w:t>1</w:t>
      </w:r>
      <w:r w:rsidR="004C0826">
        <w:rPr>
          <w:rFonts w:ascii="宋体" w:eastAsia="宋体" w:hAnsi="宋体"/>
          <w:szCs w:val="24"/>
        </w:rPr>
        <w:t>5</w:t>
      </w:r>
      <w:r w:rsidR="004C0826" w:rsidRPr="004C0826">
        <w:rPr>
          <w:rFonts w:ascii="宋体" w:eastAsia="宋体" w:hAnsi="宋体" w:hint="eastAsia"/>
          <w:szCs w:val="24"/>
        </w:rPr>
        <w:t>个钻孔，钻孔编号ZK1～ZK</w:t>
      </w:r>
      <w:r w:rsidR="00BD3582">
        <w:rPr>
          <w:rFonts w:ascii="宋体" w:eastAsia="宋体" w:hAnsi="宋体" w:hint="eastAsia"/>
          <w:szCs w:val="24"/>
        </w:rPr>
        <w:t>15</w:t>
      </w:r>
      <w:r w:rsidR="00A80377">
        <w:rPr>
          <w:rFonts w:ascii="宋体" w:eastAsia="宋体" w:hAnsi="宋体" w:hint="eastAsia"/>
          <w:szCs w:val="24"/>
        </w:rPr>
        <w:t>。</w:t>
      </w:r>
    </w:p>
    <w:p w:rsidR="00BC4427" w:rsidRPr="001951D6" w:rsidRDefault="00BC4427" w:rsidP="009E4200">
      <w:pPr>
        <w:ind w:firstLineChars="200" w:firstLine="422"/>
        <w:jc w:val="center"/>
        <w:rPr>
          <w:rFonts w:ascii="宋体" w:eastAsia="宋体" w:hAnsi="宋体" w:cs="宋体"/>
          <w:b/>
          <w:sz w:val="21"/>
          <w:szCs w:val="21"/>
        </w:rPr>
      </w:pPr>
      <w:r w:rsidRPr="001951D6">
        <w:rPr>
          <w:rFonts w:ascii="宋体" w:eastAsia="宋体" w:hAnsi="宋体" w:cs="宋体" w:hint="eastAsia"/>
          <w:b/>
          <w:sz w:val="21"/>
          <w:szCs w:val="21"/>
        </w:rPr>
        <w:t>表1-1</w:t>
      </w:r>
      <w:r w:rsidR="001951D6">
        <w:rPr>
          <w:rFonts w:ascii="宋体" w:eastAsia="宋体" w:hAnsi="宋体" w:cs="宋体"/>
          <w:b/>
          <w:sz w:val="21"/>
          <w:szCs w:val="21"/>
        </w:rPr>
        <w:t xml:space="preserve">  </w:t>
      </w:r>
      <w:r w:rsidRPr="001951D6">
        <w:rPr>
          <w:rFonts w:ascii="宋体" w:eastAsia="宋体" w:hAnsi="宋体" w:cs="宋体" w:hint="eastAsia"/>
          <w:b/>
          <w:sz w:val="21"/>
          <w:szCs w:val="21"/>
        </w:rPr>
        <w:t>完成工作量一览表</w:t>
      </w:r>
    </w:p>
    <w:tbl>
      <w:tblPr>
        <w:tblW w:w="904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17"/>
        <w:gridCol w:w="2874"/>
        <w:gridCol w:w="1084"/>
        <w:gridCol w:w="1550"/>
        <w:gridCol w:w="1918"/>
      </w:tblGrid>
      <w:tr w:rsidR="00BC4427" w:rsidRPr="009E4200" w:rsidTr="00942519">
        <w:trPr>
          <w:cantSplit/>
          <w:trHeight w:val="396"/>
          <w:tblHeader/>
          <w:jc w:val="center"/>
        </w:trPr>
        <w:tc>
          <w:tcPr>
            <w:tcW w:w="4491" w:type="dxa"/>
            <w:gridSpan w:val="2"/>
            <w:tcBorders>
              <w:top w:val="single" w:sz="12" w:space="0" w:color="auto"/>
              <w:lef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工作项目名称</w:t>
            </w:r>
          </w:p>
        </w:tc>
        <w:tc>
          <w:tcPr>
            <w:tcW w:w="1084" w:type="dxa"/>
            <w:tcBorders>
              <w:top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单位  位</w:t>
            </w:r>
          </w:p>
        </w:tc>
        <w:tc>
          <w:tcPr>
            <w:tcW w:w="1550" w:type="dxa"/>
            <w:tcBorders>
              <w:top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数  量</w:t>
            </w:r>
          </w:p>
        </w:tc>
        <w:tc>
          <w:tcPr>
            <w:tcW w:w="1918" w:type="dxa"/>
            <w:tcBorders>
              <w:top w:val="single" w:sz="12" w:space="0" w:color="auto"/>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备  注</w:t>
            </w:r>
          </w:p>
        </w:tc>
      </w:tr>
      <w:tr w:rsidR="00603B90" w:rsidRPr="009E4200" w:rsidTr="00884943">
        <w:trPr>
          <w:cantSplit/>
          <w:trHeight w:val="822"/>
          <w:jc w:val="center"/>
        </w:trPr>
        <w:tc>
          <w:tcPr>
            <w:tcW w:w="1617" w:type="dxa"/>
            <w:tcBorders>
              <w:left w:val="single" w:sz="12" w:space="0" w:color="auto"/>
              <w:tl2br w:val="nil"/>
              <w:tr2bl w:val="nil"/>
            </w:tcBorders>
            <w:vAlign w:val="center"/>
          </w:tcPr>
          <w:p w:rsidR="00603B90" w:rsidRPr="009E4200" w:rsidRDefault="00603B9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钻探</w:t>
            </w:r>
          </w:p>
        </w:tc>
        <w:tc>
          <w:tcPr>
            <w:tcW w:w="2874" w:type="dxa"/>
            <w:tcBorders>
              <w:right w:val="single" w:sz="4" w:space="0" w:color="auto"/>
              <w:tl2br w:val="nil"/>
              <w:tr2bl w:val="nil"/>
            </w:tcBorders>
            <w:vAlign w:val="center"/>
          </w:tcPr>
          <w:p w:rsidR="00603B90" w:rsidRPr="009E4200" w:rsidRDefault="00603B9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钻探进尺</w:t>
            </w:r>
          </w:p>
        </w:tc>
        <w:tc>
          <w:tcPr>
            <w:tcW w:w="1084" w:type="dxa"/>
            <w:tcBorders>
              <w:left w:val="single" w:sz="4" w:space="0" w:color="auto"/>
              <w:tl2br w:val="nil"/>
              <w:tr2bl w:val="nil"/>
            </w:tcBorders>
            <w:vAlign w:val="center"/>
          </w:tcPr>
          <w:p w:rsidR="00603B90" w:rsidRPr="009E4200" w:rsidRDefault="00603B90" w:rsidP="009E4200">
            <w:pPr>
              <w:spacing w:line="240" w:lineRule="auto"/>
              <w:jc w:val="center"/>
              <w:rPr>
                <w:rFonts w:ascii="宋体" w:eastAsia="宋体" w:hAnsi="宋体" w:cs="宋体"/>
                <w:sz w:val="21"/>
                <w:szCs w:val="21"/>
              </w:rPr>
            </w:pPr>
            <w:r w:rsidRPr="009E4200">
              <w:rPr>
                <w:rFonts w:ascii="宋体" w:eastAsia="宋体" w:hAnsi="宋体" w:cs="宋体"/>
                <w:sz w:val="21"/>
                <w:szCs w:val="21"/>
              </w:rPr>
              <w:t>m</w:t>
            </w:r>
            <w:r w:rsidRPr="009E4200">
              <w:rPr>
                <w:rFonts w:ascii="宋体" w:eastAsia="宋体" w:hAnsi="宋体" w:cs="宋体" w:hint="eastAsia"/>
                <w:sz w:val="21"/>
                <w:szCs w:val="21"/>
              </w:rPr>
              <w:t>/孔数</w:t>
            </w:r>
          </w:p>
        </w:tc>
        <w:tc>
          <w:tcPr>
            <w:tcW w:w="1550" w:type="dxa"/>
            <w:tcBorders>
              <w:tl2br w:val="nil"/>
              <w:tr2bl w:val="nil"/>
            </w:tcBorders>
            <w:vAlign w:val="center"/>
          </w:tcPr>
          <w:p w:rsidR="00603B90" w:rsidRPr="009E4200" w:rsidRDefault="00603B90" w:rsidP="00603B90">
            <w:pPr>
              <w:spacing w:line="240" w:lineRule="auto"/>
              <w:jc w:val="center"/>
              <w:rPr>
                <w:rFonts w:ascii="宋体" w:eastAsia="宋体" w:hAnsi="宋体" w:cs="宋体"/>
                <w:sz w:val="21"/>
                <w:szCs w:val="21"/>
              </w:rPr>
            </w:pPr>
            <w:r>
              <w:rPr>
                <w:rFonts w:ascii="宋体" w:eastAsia="宋体" w:hAnsi="宋体" w:cs="宋体" w:hint="eastAsia"/>
                <w:color w:val="002060"/>
                <w:sz w:val="21"/>
                <w:szCs w:val="21"/>
              </w:rPr>
              <w:t>672.04</w:t>
            </w:r>
            <w:r w:rsidRPr="009E4200">
              <w:rPr>
                <w:rFonts w:ascii="宋体" w:eastAsia="宋体" w:hAnsi="宋体" w:cs="宋体"/>
                <w:color w:val="000000" w:themeColor="text1"/>
                <w:sz w:val="21"/>
                <w:szCs w:val="21"/>
              </w:rPr>
              <w:t>/</w:t>
            </w:r>
            <w:r>
              <w:rPr>
                <w:rFonts w:ascii="宋体" w:eastAsia="宋体" w:hAnsi="宋体" w:cs="宋体" w:hint="eastAsia"/>
                <w:color w:val="000000" w:themeColor="text1"/>
                <w:sz w:val="21"/>
                <w:szCs w:val="21"/>
              </w:rPr>
              <w:t>15</w:t>
            </w:r>
          </w:p>
        </w:tc>
        <w:tc>
          <w:tcPr>
            <w:tcW w:w="1918" w:type="dxa"/>
            <w:tcBorders>
              <w:right w:val="single" w:sz="12" w:space="0" w:color="auto"/>
              <w:tl2br w:val="nil"/>
              <w:tr2bl w:val="nil"/>
            </w:tcBorders>
            <w:vAlign w:val="center"/>
          </w:tcPr>
          <w:p w:rsidR="00603B90" w:rsidRPr="009E4200" w:rsidRDefault="00603B9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BC4427" w:rsidRPr="009E4200" w:rsidTr="00DB1EED">
        <w:trPr>
          <w:cantSplit/>
          <w:trHeight w:val="396"/>
          <w:jc w:val="center"/>
        </w:trPr>
        <w:tc>
          <w:tcPr>
            <w:tcW w:w="1617" w:type="dxa"/>
            <w:vMerge w:val="restart"/>
            <w:tcBorders>
              <w:top w:val="single" w:sz="4" w:space="0" w:color="auto"/>
              <w:lef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工程测量</w:t>
            </w:r>
          </w:p>
        </w:tc>
        <w:tc>
          <w:tcPr>
            <w:tcW w:w="2874" w:type="dxa"/>
            <w:tcBorders>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钻孔定位/复测</w:t>
            </w:r>
          </w:p>
        </w:tc>
        <w:tc>
          <w:tcPr>
            <w:tcW w:w="1084" w:type="dxa"/>
            <w:tcBorders>
              <w:lef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个</w:t>
            </w:r>
          </w:p>
        </w:tc>
        <w:tc>
          <w:tcPr>
            <w:tcW w:w="1550" w:type="dxa"/>
            <w:tcBorders>
              <w:tl2br w:val="nil"/>
              <w:tr2bl w:val="nil"/>
            </w:tcBorders>
            <w:vAlign w:val="center"/>
          </w:tcPr>
          <w:p w:rsidR="00BC4427" w:rsidRPr="009E4200" w:rsidRDefault="00925470" w:rsidP="00925470">
            <w:pPr>
              <w:spacing w:line="240" w:lineRule="auto"/>
              <w:jc w:val="center"/>
              <w:rPr>
                <w:rFonts w:ascii="宋体" w:eastAsia="宋体" w:hAnsi="宋体" w:cs="宋体"/>
                <w:sz w:val="21"/>
                <w:szCs w:val="21"/>
              </w:rPr>
            </w:pPr>
            <w:r>
              <w:rPr>
                <w:rFonts w:ascii="宋体" w:eastAsia="宋体" w:hAnsi="宋体" w:cs="宋体" w:hint="eastAsia"/>
                <w:color w:val="000000" w:themeColor="text1"/>
                <w:sz w:val="21"/>
                <w:szCs w:val="21"/>
              </w:rPr>
              <w:t>15</w:t>
            </w:r>
            <w:r w:rsidR="00402F24" w:rsidRPr="009E4200">
              <w:rPr>
                <w:rFonts w:ascii="宋体" w:eastAsia="宋体" w:hAnsi="宋体" w:cs="宋体"/>
                <w:color w:val="000000" w:themeColor="text1"/>
                <w:sz w:val="21"/>
                <w:szCs w:val="21"/>
              </w:rPr>
              <w:t>/</w:t>
            </w:r>
            <w:r>
              <w:rPr>
                <w:rFonts w:ascii="宋体" w:eastAsia="宋体" w:hAnsi="宋体" w:cs="宋体" w:hint="eastAsia"/>
                <w:color w:val="000000" w:themeColor="text1"/>
                <w:sz w:val="21"/>
                <w:szCs w:val="21"/>
              </w:rPr>
              <w:t>15</w:t>
            </w:r>
          </w:p>
        </w:tc>
        <w:tc>
          <w:tcPr>
            <w:tcW w:w="1918" w:type="dxa"/>
            <w:tcBorders>
              <w:right w:val="single" w:sz="12" w:space="0" w:color="auto"/>
              <w:tl2br w:val="nil"/>
              <w:tr2bl w:val="nil"/>
            </w:tcBorders>
            <w:vAlign w:val="center"/>
          </w:tcPr>
          <w:p w:rsidR="00BC4427" w:rsidRPr="009E4200" w:rsidRDefault="00BC4427" w:rsidP="00463454">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BC4427" w:rsidRPr="009E4200" w:rsidTr="00DB1EED">
        <w:trPr>
          <w:cantSplit/>
          <w:trHeight w:val="396"/>
          <w:jc w:val="center"/>
        </w:trPr>
        <w:tc>
          <w:tcPr>
            <w:tcW w:w="1617" w:type="dxa"/>
            <w:vMerge/>
            <w:tcBorders>
              <w:lef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p>
        </w:tc>
        <w:tc>
          <w:tcPr>
            <w:tcW w:w="2874" w:type="dxa"/>
            <w:tcBorders>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测孔口高程/地下水位</w:t>
            </w:r>
          </w:p>
        </w:tc>
        <w:tc>
          <w:tcPr>
            <w:tcW w:w="1084" w:type="dxa"/>
            <w:tcBorders>
              <w:lef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次</w:t>
            </w:r>
          </w:p>
        </w:tc>
        <w:tc>
          <w:tcPr>
            <w:tcW w:w="1550" w:type="dxa"/>
            <w:tcBorders>
              <w:tl2br w:val="nil"/>
              <w:tr2bl w:val="nil"/>
            </w:tcBorders>
            <w:vAlign w:val="center"/>
          </w:tcPr>
          <w:p w:rsidR="00BC4427" w:rsidRPr="009E4200" w:rsidRDefault="00925470" w:rsidP="00925470">
            <w:pPr>
              <w:spacing w:line="240" w:lineRule="auto"/>
              <w:jc w:val="center"/>
              <w:rPr>
                <w:rFonts w:ascii="宋体" w:eastAsia="宋体" w:hAnsi="宋体" w:cs="宋体"/>
                <w:sz w:val="21"/>
                <w:szCs w:val="21"/>
              </w:rPr>
            </w:pPr>
            <w:r>
              <w:rPr>
                <w:rFonts w:ascii="宋体" w:eastAsia="宋体" w:hAnsi="宋体" w:cs="宋体" w:hint="eastAsia"/>
                <w:sz w:val="21"/>
                <w:szCs w:val="21"/>
              </w:rPr>
              <w:t>11</w:t>
            </w:r>
            <w:r w:rsidR="00FB23F8" w:rsidRPr="009E4200">
              <w:rPr>
                <w:rFonts w:ascii="宋体" w:eastAsia="宋体" w:hAnsi="宋体" w:cs="宋体"/>
                <w:color w:val="000000" w:themeColor="text1"/>
                <w:sz w:val="21"/>
                <w:szCs w:val="21"/>
              </w:rPr>
              <w:t>/</w:t>
            </w:r>
            <w:r>
              <w:rPr>
                <w:rFonts w:ascii="宋体" w:eastAsia="宋体" w:hAnsi="宋体" w:cs="宋体" w:hint="eastAsia"/>
                <w:sz w:val="21"/>
                <w:szCs w:val="21"/>
              </w:rPr>
              <w:t>11</w:t>
            </w:r>
          </w:p>
        </w:tc>
        <w:tc>
          <w:tcPr>
            <w:tcW w:w="1918" w:type="dxa"/>
            <w:tcBorders>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DB1EED" w:rsidRPr="009E4200" w:rsidTr="00DB1EED">
        <w:trPr>
          <w:cantSplit/>
          <w:trHeight w:val="396"/>
          <w:jc w:val="center"/>
        </w:trPr>
        <w:tc>
          <w:tcPr>
            <w:tcW w:w="1617" w:type="dxa"/>
            <w:vMerge w:val="restart"/>
            <w:tcBorders>
              <w:left w:val="single" w:sz="12" w:space="0" w:color="auto"/>
              <w:right w:val="single" w:sz="4" w:space="0" w:color="auto"/>
              <w:tl2br w:val="nil"/>
              <w:tr2bl w:val="nil"/>
            </w:tcBorders>
            <w:vAlign w:val="center"/>
          </w:tcPr>
          <w:p w:rsidR="00DB1EED" w:rsidRPr="009E4200" w:rsidRDefault="00DB1EED" w:rsidP="00DB1EED">
            <w:pPr>
              <w:spacing w:line="240" w:lineRule="auto"/>
              <w:jc w:val="center"/>
              <w:rPr>
                <w:rFonts w:ascii="宋体" w:eastAsia="宋体" w:hAnsi="宋体" w:cs="宋体"/>
                <w:sz w:val="21"/>
                <w:szCs w:val="21"/>
              </w:rPr>
            </w:pPr>
            <w:r>
              <w:rPr>
                <w:rFonts w:ascii="宋体" w:eastAsia="宋体" w:hAnsi="宋体" w:cs="宋体" w:hint="eastAsia"/>
                <w:sz w:val="21"/>
                <w:szCs w:val="21"/>
              </w:rPr>
              <w:t>原位测试</w:t>
            </w:r>
          </w:p>
        </w:tc>
        <w:tc>
          <w:tcPr>
            <w:tcW w:w="2874" w:type="dxa"/>
            <w:tcBorders>
              <w:left w:val="single" w:sz="4" w:space="0" w:color="auto"/>
              <w:right w:val="single" w:sz="4" w:space="0" w:color="auto"/>
              <w:tl2br w:val="nil"/>
              <w:tr2bl w:val="nil"/>
            </w:tcBorders>
            <w:vAlign w:val="center"/>
          </w:tcPr>
          <w:p w:rsidR="00DB1EED" w:rsidRPr="009E4200" w:rsidRDefault="00DB1EED"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标贯试验</w:t>
            </w:r>
          </w:p>
        </w:tc>
        <w:tc>
          <w:tcPr>
            <w:tcW w:w="1084" w:type="dxa"/>
            <w:tcBorders>
              <w:left w:val="single" w:sz="4" w:space="0" w:color="auto"/>
              <w:tl2br w:val="nil"/>
              <w:tr2bl w:val="nil"/>
            </w:tcBorders>
            <w:vAlign w:val="center"/>
          </w:tcPr>
          <w:p w:rsidR="00DB1EED" w:rsidRPr="009E4200" w:rsidRDefault="00DB1EED"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次</w:t>
            </w:r>
          </w:p>
        </w:tc>
        <w:tc>
          <w:tcPr>
            <w:tcW w:w="1550" w:type="dxa"/>
            <w:tcBorders>
              <w:right w:val="single" w:sz="4" w:space="0" w:color="auto"/>
              <w:tl2br w:val="nil"/>
              <w:tr2bl w:val="nil"/>
            </w:tcBorders>
            <w:vAlign w:val="center"/>
          </w:tcPr>
          <w:p w:rsidR="00DB1EED" w:rsidRPr="009E4200" w:rsidRDefault="008713DA"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41</w:t>
            </w:r>
          </w:p>
        </w:tc>
        <w:tc>
          <w:tcPr>
            <w:tcW w:w="1918" w:type="dxa"/>
            <w:tcBorders>
              <w:left w:val="single" w:sz="4" w:space="0" w:color="auto"/>
              <w:right w:val="single" w:sz="12" w:space="0" w:color="auto"/>
              <w:tl2br w:val="nil"/>
              <w:tr2bl w:val="nil"/>
            </w:tcBorders>
            <w:vAlign w:val="center"/>
          </w:tcPr>
          <w:p w:rsidR="00DB1EED" w:rsidRPr="009E4200" w:rsidRDefault="00DB1EED"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DB1EED" w:rsidRPr="009E4200" w:rsidTr="00DB1EED">
        <w:trPr>
          <w:cantSplit/>
          <w:trHeight w:val="396"/>
          <w:jc w:val="center"/>
        </w:trPr>
        <w:tc>
          <w:tcPr>
            <w:tcW w:w="1617" w:type="dxa"/>
            <w:vMerge/>
            <w:tcBorders>
              <w:left w:val="single" w:sz="12" w:space="0" w:color="auto"/>
              <w:right w:val="single" w:sz="4" w:space="0" w:color="auto"/>
              <w:tl2br w:val="nil"/>
              <w:tr2bl w:val="nil"/>
            </w:tcBorders>
            <w:vAlign w:val="center"/>
          </w:tcPr>
          <w:p w:rsidR="00DB1EED" w:rsidRDefault="00DB1EED" w:rsidP="00DB1EED">
            <w:pPr>
              <w:spacing w:line="240" w:lineRule="auto"/>
              <w:jc w:val="center"/>
              <w:rPr>
                <w:rFonts w:ascii="宋体" w:eastAsia="宋体" w:hAnsi="宋体" w:cs="宋体"/>
                <w:sz w:val="21"/>
                <w:szCs w:val="21"/>
              </w:rPr>
            </w:pPr>
          </w:p>
        </w:tc>
        <w:tc>
          <w:tcPr>
            <w:tcW w:w="2874" w:type="dxa"/>
            <w:tcBorders>
              <w:left w:val="single" w:sz="4" w:space="0" w:color="auto"/>
              <w:right w:val="single" w:sz="4" w:space="0" w:color="auto"/>
              <w:tl2br w:val="nil"/>
              <w:tr2bl w:val="nil"/>
            </w:tcBorders>
            <w:vAlign w:val="center"/>
          </w:tcPr>
          <w:p w:rsidR="00DB1EED" w:rsidRPr="009E4200" w:rsidRDefault="00DB1EED" w:rsidP="009557BA">
            <w:pPr>
              <w:spacing w:line="240" w:lineRule="auto"/>
              <w:jc w:val="center"/>
              <w:rPr>
                <w:rFonts w:ascii="宋体" w:eastAsia="宋体" w:hAnsi="宋体" w:cs="宋体"/>
                <w:sz w:val="21"/>
                <w:szCs w:val="21"/>
              </w:rPr>
            </w:pPr>
            <w:r>
              <w:rPr>
                <w:rFonts w:ascii="宋体" w:eastAsia="宋体" w:hAnsi="宋体" w:cs="宋体" w:hint="eastAsia"/>
                <w:sz w:val="21"/>
                <w:szCs w:val="21"/>
              </w:rPr>
              <w:t>波速测速孔</w:t>
            </w:r>
          </w:p>
        </w:tc>
        <w:tc>
          <w:tcPr>
            <w:tcW w:w="1084" w:type="dxa"/>
            <w:tcBorders>
              <w:left w:val="single" w:sz="4" w:space="0" w:color="auto"/>
              <w:tl2br w:val="nil"/>
              <w:tr2bl w:val="nil"/>
            </w:tcBorders>
            <w:vAlign w:val="center"/>
          </w:tcPr>
          <w:p w:rsidR="00DB1EED" w:rsidRPr="009E4200" w:rsidRDefault="00DB1EED"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个</w:t>
            </w:r>
          </w:p>
        </w:tc>
        <w:tc>
          <w:tcPr>
            <w:tcW w:w="1550" w:type="dxa"/>
            <w:tcBorders>
              <w:right w:val="single" w:sz="4" w:space="0" w:color="auto"/>
              <w:tl2br w:val="nil"/>
              <w:tr2bl w:val="nil"/>
            </w:tcBorders>
            <w:vAlign w:val="center"/>
          </w:tcPr>
          <w:p w:rsidR="00DB1EED" w:rsidRPr="009E4200" w:rsidRDefault="00925470"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3</w:t>
            </w:r>
          </w:p>
        </w:tc>
        <w:tc>
          <w:tcPr>
            <w:tcW w:w="1918" w:type="dxa"/>
            <w:tcBorders>
              <w:left w:val="single" w:sz="4" w:space="0" w:color="auto"/>
              <w:right w:val="single" w:sz="12" w:space="0" w:color="auto"/>
              <w:tl2br w:val="nil"/>
              <w:tr2bl w:val="nil"/>
            </w:tcBorders>
            <w:vAlign w:val="center"/>
          </w:tcPr>
          <w:p w:rsidR="00DB1EED" w:rsidRPr="009E4200" w:rsidRDefault="00DB1EED" w:rsidP="00DB1EED">
            <w:pPr>
              <w:spacing w:line="240" w:lineRule="auto"/>
              <w:jc w:val="center"/>
              <w:rPr>
                <w:rFonts w:ascii="宋体" w:eastAsia="宋体" w:hAnsi="宋体" w:cs="宋体"/>
                <w:sz w:val="21"/>
                <w:szCs w:val="21"/>
              </w:rPr>
            </w:pPr>
            <w:r>
              <w:rPr>
                <w:rFonts w:ascii="宋体" w:eastAsia="宋体" w:hAnsi="宋体" w:cs="宋体" w:hint="eastAsia"/>
                <w:sz w:val="21"/>
                <w:szCs w:val="21"/>
              </w:rPr>
              <w:t>野外</w:t>
            </w:r>
          </w:p>
        </w:tc>
      </w:tr>
      <w:tr w:rsidR="00BC4427" w:rsidRPr="009E4200" w:rsidTr="00DB1EED">
        <w:trPr>
          <w:cantSplit/>
          <w:trHeight w:val="396"/>
          <w:jc w:val="center"/>
        </w:trPr>
        <w:tc>
          <w:tcPr>
            <w:tcW w:w="1617" w:type="dxa"/>
            <w:vMerge w:val="restart"/>
            <w:tcBorders>
              <w:top w:val="single" w:sz="4" w:space="0" w:color="auto"/>
              <w:left w:val="single" w:sz="12"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取 样</w:t>
            </w:r>
          </w:p>
        </w:tc>
        <w:tc>
          <w:tcPr>
            <w:tcW w:w="287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水   样</w:t>
            </w:r>
          </w:p>
        </w:tc>
        <w:tc>
          <w:tcPr>
            <w:tcW w:w="108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组</w:t>
            </w:r>
          </w:p>
        </w:tc>
        <w:tc>
          <w:tcPr>
            <w:tcW w:w="1550" w:type="dxa"/>
            <w:tcBorders>
              <w:left w:val="single" w:sz="4" w:space="0" w:color="auto"/>
              <w:right w:val="single" w:sz="4" w:space="0" w:color="auto"/>
              <w:tl2br w:val="nil"/>
              <w:tr2bl w:val="nil"/>
            </w:tcBorders>
            <w:vAlign w:val="center"/>
          </w:tcPr>
          <w:p w:rsidR="00BC4427" w:rsidRPr="009E4200" w:rsidRDefault="005E3A09"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2</w:t>
            </w:r>
          </w:p>
        </w:tc>
        <w:tc>
          <w:tcPr>
            <w:tcW w:w="1918" w:type="dxa"/>
            <w:tcBorders>
              <w:left w:val="single" w:sz="4" w:space="0" w:color="auto"/>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BC4427" w:rsidRPr="009E4200" w:rsidTr="00DB1EED">
        <w:trPr>
          <w:cantSplit/>
          <w:trHeight w:val="396"/>
          <w:jc w:val="center"/>
        </w:trPr>
        <w:tc>
          <w:tcPr>
            <w:tcW w:w="1617" w:type="dxa"/>
            <w:vMerge/>
            <w:tcBorders>
              <w:left w:val="single" w:sz="12"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p>
        </w:tc>
        <w:tc>
          <w:tcPr>
            <w:tcW w:w="287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土   样</w:t>
            </w:r>
          </w:p>
        </w:tc>
        <w:tc>
          <w:tcPr>
            <w:tcW w:w="108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件</w:t>
            </w:r>
          </w:p>
        </w:tc>
        <w:tc>
          <w:tcPr>
            <w:tcW w:w="1550" w:type="dxa"/>
            <w:tcBorders>
              <w:left w:val="single" w:sz="4" w:space="0" w:color="auto"/>
              <w:right w:val="single" w:sz="4" w:space="0" w:color="auto"/>
              <w:tl2br w:val="nil"/>
              <w:tr2bl w:val="nil"/>
            </w:tcBorders>
            <w:vAlign w:val="center"/>
          </w:tcPr>
          <w:p w:rsidR="00BC4427" w:rsidRPr="009E4200" w:rsidRDefault="008713DA"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33</w:t>
            </w:r>
          </w:p>
        </w:tc>
        <w:tc>
          <w:tcPr>
            <w:tcW w:w="1918" w:type="dxa"/>
            <w:tcBorders>
              <w:left w:val="single" w:sz="4" w:space="0" w:color="auto"/>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BC4427" w:rsidRPr="009E4200" w:rsidTr="00DB1EED">
        <w:trPr>
          <w:cantSplit/>
          <w:trHeight w:val="396"/>
          <w:jc w:val="center"/>
        </w:trPr>
        <w:tc>
          <w:tcPr>
            <w:tcW w:w="1617" w:type="dxa"/>
            <w:vMerge/>
            <w:tcBorders>
              <w:left w:val="single" w:sz="12"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p>
        </w:tc>
        <w:tc>
          <w:tcPr>
            <w:tcW w:w="287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岩   样</w:t>
            </w:r>
          </w:p>
        </w:tc>
        <w:tc>
          <w:tcPr>
            <w:tcW w:w="1084" w:type="dxa"/>
            <w:tcBorders>
              <w:left w:val="single" w:sz="4" w:space="0" w:color="auto"/>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组</w:t>
            </w:r>
          </w:p>
        </w:tc>
        <w:tc>
          <w:tcPr>
            <w:tcW w:w="1550" w:type="dxa"/>
            <w:tcBorders>
              <w:left w:val="single" w:sz="4" w:space="0" w:color="auto"/>
              <w:right w:val="single" w:sz="4" w:space="0" w:color="auto"/>
              <w:tl2br w:val="nil"/>
              <w:tr2bl w:val="nil"/>
            </w:tcBorders>
            <w:vAlign w:val="center"/>
          </w:tcPr>
          <w:p w:rsidR="00BC4427" w:rsidRPr="009E4200" w:rsidRDefault="008713DA"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10</w:t>
            </w:r>
          </w:p>
        </w:tc>
        <w:tc>
          <w:tcPr>
            <w:tcW w:w="1918" w:type="dxa"/>
            <w:tcBorders>
              <w:left w:val="single" w:sz="4" w:space="0" w:color="auto"/>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野外</w:t>
            </w:r>
          </w:p>
        </w:tc>
      </w:tr>
      <w:tr w:rsidR="00A3105F" w:rsidRPr="009E4200" w:rsidTr="00925470">
        <w:trPr>
          <w:cantSplit/>
          <w:trHeight w:val="424"/>
          <w:jc w:val="center"/>
        </w:trPr>
        <w:tc>
          <w:tcPr>
            <w:tcW w:w="1617" w:type="dxa"/>
            <w:vMerge w:val="restart"/>
            <w:tcBorders>
              <w:top w:val="single" w:sz="4" w:space="0" w:color="auto"/>
              <w:left w:val="single" w:sz="12"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室内</w:t>
            </w:r>
          </w:p>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lastRenderedPageBreak/>
              <w:t>试验</w:t>
            </w:r>
          </w:p>
        </w:tc>
        <w:tc>
          <w:tcPr>
            <w:tcW w:w="2874" w:type="dxa"/>
            <w:tcBorders>
              <w:right w:val="single" w:sz="4"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lastRenderedPageBreak/>
              <w:t>土工试验</w:t>
            </w:r>
          </w:p>
        </w:tc>
        <w:tc>
          <w:tcPr>
            <w:tcW w:w="1084" w:type="dxa"/>
            <w:tcBorders>
              <w:left w:val="single" w:sz="4" w:space="0" w:color="auto"/>
              <w:right w:val="single" w:sz="4"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件</w:t>
            </w:r>
          </w:p>
        </w:tc>
        <w:tc>
          <w:tcPr>
            <w:tcW w:w="1550" w:type="dxa"/>
            <w:tcBorders>
              <w:left w:val="single" w:sz="4" w:space="0" w:color="auto"/>
              <w:right w:val="single" w:sz="4" w:space="0" w:color="auto"/>
              <w:tl2br w:val="nil"/>
              <w:tr2bl w:val="nil"/>
            </w:tcBorders>
            <w:vAlign w:val="center"/>
          </w:tcPr>
          <w:p w:rsidR="00A3105F" w:rsidRPr="009E4200" w:rsidRDefault="008713DA"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43</w:t>
            </w:r>
          </w:p>
        </w:tc>
        <w:tc>
          <w:tcPr>
            <w:tcW w:w="1918" w:type="dxa"/>
            <w:tcBorders>
              <w:left w:val="single" w:sz="4" w:space="0" w:color="auto"/>
              <w:right w:val="single" w:sz="12"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实验室</w:t>
            </w:r>
          </w:p>
        </w:tc>
      </w:tr>
      <w:tr w:rsidR="00A3105F" w:rsidRPr="009E4200" w:rsidTr="00925470">
        <w:trPr>
          <w:cantSplit/>
          <w:trHeight w:val="404"/>
          <w:jc w:val="center"/>
        </w:trPr>
        <w:tc>
          <w:tcPr>
            <w:tcW w:w="1617" w:type="dxa"/>
            <w:vMerge/>
            <w:tcBorders>
              <w:left w:val="single" w:sz="12"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p>
        </w:tc>
        <w:tc>
          <w:tcPr>
            <w:tcW w:w="2874" w:type="dxa"/>
            <w:tcBorders>
              <w:right w:val="single" w:sz="4"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水质简分析</w:t>
            </w:r>
          </w:p>
        </w:tc>
        <w:tc>
          <w:tcPr>
            <w:tcW w:w="1084" w:type="dxa"/>
            <w:tcBorders>
              <w:left w:val="single" w:sz="4" w:space="0" w:color="auto"/>
              <w:right w:val="single" w:sz="4"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组</w:t>
            </w:r>
          </w:p>
        </w:tc>
        <w:tc>
          <w:tcPr>
            <w:tcW w:w="1550" w:type="dxa"/>
            <w:tcBorders>
              <w:left w:val="single" w:sz="4" w:space="0" w:color="auto"/>
              <w:right w:val="single" w:sz="4"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2</w:t>
            </w:r>
          </w:p>
        </w:tc>
        <w:tc>
          <w:tcPr>
            <w:tcW w:w="1918" w:type="dxa"/>
            <w:tcBorders>
              <w:left w:val="single" w:sz="4" w:space="0" w:color="auto"/>
              <w:right w:val="single" w:sz="12" w:space="0" w:color="auto"/>
              <w:tl2br w:val="nil"/>
              <w:tr2bl w:val="nil"/>
            </w:tcBorders>
            <w:vAlign w:val="center"/>
          </w:tcPr>
          <w:p w:rsidR="00A3105F" w:rsidRPr="009E4200" w:rsidRDefault="00A3105F"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实验室</w:t>
            </w:r>
          </w:p>
        </w:tc>
      </w:tr>
      <w:tr w:rsidR="00925470" w:rsidRPr="009E4200" w:rsidTr="00925470">
        <w:trPr>
          <w:cantSplit/>
          <w:trHeight w:val="426"/>
          <w:jc w:val="center"/>
        </w:trPr>
        <w:tc>
          <w:tcPr>
            <w:tcW w:w="1617" w:type="dxa"/>
            <w:vMerge/>
            <w:tcBorders>
              <w:left w:val="single" w:sz="12" w:space="0" w:color="auto"/>
              <w:tl2br w:val="nil"/>
              <w:tr2bl w:val="nil"/>
            </w:tcBorders>
            <w:vAlign w:val="center"/>
          </w:tcPr>
          <w:p w:rsidR="00925470" w:rsidRPr="009E4200" w:rsidRDefault="00925470" w:rsidP="009E4200">
            <w:pPr>
              <w:spacing w:line="240" w:lineRule="auto"/>
              <w:jc w:val="center"/>
              <w:rPr>
                <w:rFonts w:ascii="宋体" w:eastAsia="宋体" w:hAnsi="宋体" w:cs="宋体"/>
                <w:sz w:val="21"/>
                <w:szCs w:val="21"/>
              </w:rPr>
            </w:pPr>
          </w:p>
        </w:tc>
        <w:tc>
          <w:tcPr>
            <w:tcW w:w="2874" w:type="dxa"/>
            <w:tcBorders>
              <w:right w:val="single" w:sz="4" w:space="0" w:color="auto"/>
              <w:tl2br w:val="nil"/>
              <w:tr2bl w:val="nil"/>
            </w:tcBorders>
            <w:vAlign w:val="center"/>
          </w:tcPr>
          <w:p w:rsidR="00925470" w:rsidRPr="009E4200" w:rsidRDefault="00925470" w:rsidP="009E4200">
            <w:pPr>
              <w:spacing w:line="240" w:lineRule="auto"/>
              <w:jc w:val="center"/>
              <w:rPr>
                <w:rFonts w:ascii="宋体" w:eastAsia="宋体" w:hAnsi="宋体" w:cs="宋体"/>
                <w:sz w:val="21"/>
                <w:szCs w:val="21"/>
              </w:rPr>
            </w:pPr>
            <w:r w:rsidRPr="009E4200">
              <w:rPr>
                <w:rFonts w:ascii="宋体" w:eastAsia="宋体" w:hAnsi="宋体" w:hint="eastAsia"/>
                <w:sz w:val="21"/>
                <w:szCs w:val="21"/>
              </w:rPr>
              <w:t>土的易溶盐分析</w:t>
            </w:r>
          </w:p>
        </w:tc>
        <w:tc>
          <w:tcPr>
            <w:tcW w:w="1084" w:type="dxa"/>
            <w:tcBorders>
              <w:left w:val="single" w:sz="4" w:space="0" w:color="auto"/>
              <w:right w:val="single" w:sz="4" w:space="0" w:color="auto"/>
              <w:tl2br w:val="nil"/>
              <w:tr2bl w:val="nil"/>
            </w:tcBorders>
            <w:vAlign w:val="center"/>
          </w:tcPr>
          <w:p w:rsidR="00925470" w:rsidRPr="009E4200" w:rsidRDefault="0092547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组</w:t>
            </w:r>
          </w:p>
        </w:tc>
        <w:tc>
          <w:tcPr>
            <w:tcW w:w="1550" w:type="dxa"/>
            <w:tcBorders>
              <w:left w:val="single" w:sz="4" w:space="0" w:color="auto"/>
              <w:right w:val="single" w:sz="4" w:space="0" w:color="auto"/>
              <w:tl2br w:val="nil"/>
              <w:tr2bl w:val="nil"/>
            </w:tcBorders>
            <w:vAlign w:val="center"/>
          </w:tcPr>
          <w:p w:rsidR="00925470" w:rsidRPr="009E4200" w:rsidRDefault="0092547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2</w:t>
            </w:r>
          </w:p>
        </w:tc>
        <w:tc>
          <w:tcPr>
            <w:tcW w:w="1918" w:type="dxa"/>
            <w:tcBorders>
              <w:left w:val="single" w:sz="4" w:space="0" w:color="auto"/>
              <w:right w:val="single" w:sz="12" w:space="0" w:color="auto"/>
              <w:tl2br w:val="nil"/>
              <w:tr2bl w:val="nil"/>
            </w:tcBorders>
            <w:vAlign w:val="center"/>
          </w:tcPr>
          <w:p w:rsidR="00925470" w:rsidRPr="009E4200" w:rsidRDefault="0092547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实验室</w:t>
            </w:r>
          </w:p>
        </w:tc>
      </w:tr>
      <w:tr w:rsidR="009E4200" w:rsidRPr="009E4200" w:rsidTr="00DB1EED">
        <w:trPr>
          <w:cantSplit/>
          <w:trHeight w:val="396"/>
          <w:jc w:val="center"/>
        </w:trPr>
        <w:tc>
          <w:tcPr>
            <w:tcW w:w="1617" w:type="dxa"/>
            <w:tcBorders>
              <w:left w:val="single" w:sz="12" w:space="0" w:color="auto"/>
              <w:tl2br w:val="nil"/>
              <w:tr2bl w:val="nil"/>
            </w:tcBorders>
            <w:vAlign w:val="center"/>
          </w:tcPr>
          <w:p w:rsidR="009E4200" w:rsidRPr="009E4200" w:rsidRDefault="009E4200" w:rsidP="009E4200">
            <w:pPr>
              <w:spacing w:line="240" w:lineRule="auto"/>
              <w:jc w:val="center"/>
              <w:rPr>
                <w:rFonts w:ascii="宋体" w:eastAsia="宋体" w:hAnsi="宋体" w:cs="宋体"/>
                <w:sz w:val="21"/>
                <w:szCs w:val="21"/>
              </w:rPr>
            </w:pPr>
          </w:p>
        </w:tc>
        <w:tc>
          <w:tcPr>
            <w:tcW w:w="2874" w:type="dxa"/>
            <w:tcBorders>
              <w:right w:val="single" w:sz="4" w:space="0" w:color="auto"/>
              <w:tl2br w:val="nil"/>
              <w:tr2bl w:val="nil"/>
            </w:tcBorders>
            <w:vAlign w:val="center"/>
          </w:tcPr>
          <w:p w:rsidR="009E4200" w:rsidRPr="009E4200" w:rsidRDefault="009E4200" w:rsidP="009E4200">
            <w:pPr>
              <w:spacing w:line="240" w:lineRule="auto"/>
              <w:jc w:val="center"/>
              <w:rPr>
                <w:rFonts w:ascii="宋体" w:eastAsia="宋体" w:hAnsi="宋体"/>
                <w:sz w:val="21"/>
                <w:szCs w:val="21"/>
              </w:rPr>
            </w:pPr>
            <w:r>
              <w:rPr>
                <w:rFonts w:ascii="宋体" w:eastAsia="宋体" w:hAnsi="宋体" w:hint="eastAsia"/>
                <w:sz w:val="21"/>
                <w:szCs w:val="21"/>
              </w:rPr>
              <w:t>岩石单轴抗压强度试验</w:t>
            </w:r>
          </w:p>
        </w:tc>
        <w:tc>
          <w:tcPr>
            <w:tcW w:w="1084" w:type="dxa"/>
            <w:tcBorders>
              <w:left w:val="single" w:sz="4" w:space="0" w:color="auto"/>
              <w:right w:val="single" w:sz="4" w:space="0" w:color="auto"/>
              <w:tl2br w:val="nil"/>
              <w:tr2bl w:val="nil"/>
            </w:tcBorders>
            <w:vAlign w:val="center"/>
          </w:tcPr>
          <w:p w:rsidR="009E4200" w:rsidRPr="009E4200" w:rsidRDefault="009E4200"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组</w:t>
            </w:r>
          </w:p>
        </w:tc>
        <w:tc>
          <w:tcPr>
            <w:tcW w:w="1550" w:type="dxa"/>
            <w:tcBorders>
              <w:left w:val="single" w:sz="4" w:space="0" w:color="auto"/>
              <w:right w:val="single" w:sz="4" w:space="0" w:color="auto"/>
              <w:tl2br w:val="nil"/>
              <w:tr2bl w:val="nil"/>
            </w:tcBorders>
            <w:vAlign w:val="center"/>
          </w:tcPr>
          <w:p w:rsidR="009E4200" w:rsidRPr="009E4200" w:rsidRDefault="008713DA" w:rsidP="009E4200">
            <w:pPr>
              <w:spacing w:line="240" w:lineRule="auto"/>
              <w:jc w:val="center"/>
              <w:rPr>
                <w:rFonts w:ascii="宋体" w:eastAsia="宋体" w:hAnsi="宋体" w:cs="宋体"/>
                <w:sz w:val="21"/>
                <w:szCs w:val="21"/>
              </w:rPr>
            </w:pPr>
            <w:r>
              <w:rPr>
                <w:rFonts w:ascii="宋体" w:eastAsia="宋体" w:hAnsi="宋体" w:cs="宋体" w:hint="eastAsia"/>
                <w:sz w:val="21"/>
                <w:szCs w:val="21"/>
              </w:rPr>
              <w:t>10</w:t>
            </w:r>
          </w:p>
        </w:tc>
        <w:tc>
          <w:tcPr>
            <w:tcW w:w="1918" w:type="dxa"/>
            <w:tcBorders>
              <w:left w:val="single" w:sz="4" w:space="0" w:color="auto"/>
              <w:right w:val="single" w:sz="12" w:space="0" w:color="auto"/>
              <w:tl2br w:val="nil"/>
              <w:tr2bl w:val="nil"/>
            </w:tcBorders>
            <w:vAlign w:val="center"/>
          </w:tcPr>
          <w:p w:rsidR="009E4200" w:rsidRPr="009E4200" w:rsidRDefault="009E4200"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实验室</w:t>
            </w:r>
          </w:p>
        </w:tc>
      </w:tr>
      <w:tr w:rsidR="00BC4427" w:rsidRPr="009E4200" w:rsidTr="00DB1EED">
        <w:trPr>
          <w:cantSplit/>
          <w:trHeight w:val="396"/>
          <w:jc w:val="center"/>
        </w:trPr>
        <w:tc>
          <w:tcPr>
            <w:tcW w:w="1617" w:type="dxa"/>
            <w:tcBorders>
              <w:lef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资料整理</w:t>
            </w:r>
          </w:p>
        </w:tc>
        <w:tc>
          <w:tcPr>
            <w:tcW w:w="5508" w:type="dxa"/>
            <w:gridSpan w:val="3"/>
            <w:tcBorders>
              <w:right w:val="single" w:sz="4"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hint="eastAsia"/>
                <w:sz w:val="21"/>
                <w:szCs w:val="21"/>
              </w:rPr>
              <w:t>编写勘察报告一份，并装订成册</w:t>
            </w:r>
          </w:p>
        </w:tc>
        <w:tc>
          <w:tcPr>
            <w:tcW w:w="1918" w:type="dxa"/>
            <w:tcBorders>
              <w:left w:val="single" w:sz="4" w:space="0" w:color="auto"/>
              <w:right w:val="single" w:sz="12" w:space="0" w:color="auto"/>
              <w:tl2br w:val="nil"/>
              <w:tr2bl w:val="nil"/>
            </w:tcBorders>
            <w:vAlign w:val="center"/>
          </w:tcPr>
          <w:p w:rsidR="00BC4427" w:rsidRPr="009E4200" w:rsidRDefault="00BC4427" w:rsidP="009E4200">
            <w:pPr>
              <w:spacing w:line="240" w:lineRule="auto"/>
              <w:jc w:val="center"/>
              <w:rPr>
                <w:rFonts w:ascii="宋体" w:eastAsia="宋体" w:hAnsi="宋体" w:cs="宋体"/>
                <w:sz w:val="21"/>
                <w:szCs w:val="21"/>
              </w:rPr>
            </w:pPr>
            <w:r w:rsidRPr="009E4200">
              <w:rPr>
                <w:rFonts w:ascii="宋体" w:eastAsia="宋体" w:hAnsi="宋体" w:cs="宋体" w:hint="eastAsia"/>
                <w:sz w:val="21"/>
                <w:szCs w:val="21"/>
              </w:rPr>
              <w:t>室内</w:t>
            </w:r>
          </w:p>
        </w:tc>
      </w:tr>
    </w:tbl>
    <w:p w:rsidR="00BC4427" w:rsidRPr="009750B1" w:rsidRDefault="00BC4427" w:rsidP="00D70497">
      <w:pPr>
        <w:pStyle w:val="2"/>
        <w:numPr>
          <w:ilvl w:val="0"/>
          <w:numId w:val="0"/>
        </w:numPr>
        <w:rPr>
          <w:rFonts w:ascii="宋体" w:eastAsia="宋体" w:hAnsi="宋体"/>
          <w:b/>
          <w:sz w:val="24"/>
          <w:szCs w:val="24"/>
        </w:rPr>
      </w:pPr>
      <w:bookmarkStart w:id="26" w:name="_Toc534795204"/>
      <w:bookmarkStart w:id="27" w:name="_Toc112332896"/>
      <w:bookmarkStart w:id="28" w:name="_Toc122571931"/>
      <w:r w:rsidRPr="009750B1">
        <w:rPr>
          <w:rFonts w:ascii="宋体" w:eastAsia="宋体" w:hAnsi="宋体"/>
          <w:b/>
          <w:sz w:val="24"/>
          <w:szCs w:val="24"/>
        </w:rPr>
        <w:t>1.</w:t>
      </w:r>
      <w:r w:rsidR="00AA4D16" w:rsidRPr="009750B1">
        <w:rPr>
          <w:rFonts w:ascii="宋体" w:eastAsia="宋体" w:hAnsi="宋体" w:hint="eastAsia"/>
          <w:b/>
          <w:sz w:val="24"/>
          <w:szCs w:val="24"/>
        </w:rPr>
        <w:t>6</w:t>
      </w:r>
      <w:r w:rsidRPr="009750B1">
        <w:rPr>
          <w:rFonts w:ascii="宋体" w:eastAsia="宋体" w:hAnsi="宋体"/>
          <w:b/>
          <w:sz w:val="24"/>
          <w:szCs w:val="24"/>
        </w:rPr>
        <w:t>几点说明</w:t>
      </w:r>
      <w:bookmarkEnd w:id="26"/>
      <w:bookmarkEnd w:id="27"/>
      <w:bookmarkEnd w:id="28"/>
    </w:p>
    <w:p w:rsidR="00402F24" w:rsidRPr="009750B1" w:rsidRDefault="00402F24" w:rsidP="006C7B3C">
      <w:pPr>
        <w:ind w:firstLineChars="200" w:firstLine="480"/>
        <w:rPr>
          <w:rFonts w:ascii="宋体" w:eastAsia="宋体" w:hAnsi="宋体"/>
          <w:szCs w:val="24"/>
        </w:rPr>
      </w:pPr>
      <w:bookmarkStart w:id="29" w:name="_Toc534795206"/>
      <w:r w:rsidRPr="009750B1">
        <w:rPr>
          <w:rFonts w:ascii="宋体" w:eastAsia="宋体" w:hAnsi="宋体"/>
          <w:szCs w:val="24"/>
        </w:rPr>
        <w:t>1</w:t>
      </w:r>
      <w:r w:rsidRPr="009750B1">
        <w:rPr>
          <w:rFonts w:ascii="宋体" w:eastAsia="宋体" w:hAnsi="宋体" w:hint="eastAsia"/>
          <w:szCs w:val="24"/>
        </w:rPr>
        <w:t>、</w:t>
      </w:r>
      <w:r w:rsidRPr="009750B1">
        <w:rPr>
          <w:rFonts w:ascii="宋体" w:eastAsia="宋体" w:hAnsi="宋体"/>
          <w:szCs w:val="24"/>
        </w:rPr>
        <w:t>本报告提供的标准贯入试验锤击数为</w:t>
      </w:r>
      <w:r w:rsidRPr="009750B1">
        <w:rPr>
          <w:rFonts w:ascii="宋体" w:eastAsia="宋体" w:hAnsi="宋体" w:hint="eastAsia"/>
          <w:szCs w:val="24"/>
        </w:rPr>
        <w:t>实测数。</w:t>
      </w:r>
    </w:p>
    <w:p w:rsidR="00BD3582" w:rsidRDefault="00402F24" w:rsidP="006C7B3C">
      <w:pPr>
        <w:ind w:firstLineChars="200" w:firstLine="480"/>
        <w:rPr>
          <w:rFonts w:ascii="宋体" w:eastAsia="宋体" w:hAnsi="宋体"/>
          <w:szCs w:val="24"/>
        </w:rPr>
      </w:pPr>
      <w:r w:rsidRPr="009750B1">
        <w:rPr>
          <w:rFonts w:ascii="宋体" w:eastAsia="宋体" w:hAnsi="宋体" w:hint="eastAsia"/>
          <w:szCs w:val="24"/>
        </w:rPr>
        <w:t>2、根据广东省标准《建筑地基基础设计规范》（DBJ 15-31-2016）划分，花岗岩类的岩石风化岩，可采用实测标准贯入试验（N＇）划分；残积土：N＇＜40；全风化岩：40≤ N＇＜70；强风化岩：N＇≥70。</w:t>
      </w:r>
    </w:p>
    <w:p w:rsidR="00402F24" w:rsidRDefault="00402F24" w:rsidP="006C7B3C">
      <w:pPr>
        <w:ind w:firstLineChars="200" w:firstLine="480"/>
        <w:rPr>
          <w:rFonts w:ascii="宋体" w:eastAsia="宋体" w:hAnsi="宋体"/>
          <w:szCs w:val="24"/>
        </w:rPr>
      </w:pPr>
      <w:r w:rsidRPr="009750B1">
        <w:rPr>
          <w:rFonts w:ascii="宋体" w:eastAsia="宋体" w:hAnsi="宋体" w:hint="eastAsia"/>
          <w:szCs w:val="24"/>
        </w:rPr>
        <w:t>3、本次勘察钻孔坐标采用国家2000坐标系，</w:t>
      </w:r>
      <w:r w:rsidR="008E3B4A">
        <w:rPr>
          <w:rFonts w:ascii="宋体" w:eastAsia="宋体" w:hAnsi="宋体" w:hint="eastAsia"/>
          <w:szCs w:val="24"/>
        </w:rPr>
        <w:t>85</w:t>
      </w:r>
      <w:r w:rsidRPr="009750B1">
        <w:rPr>
          <w:rFonts w:ascii="宋体" w:eastAsia="宋体" w:hAnsi="宋体" w:hint="eastAsia"/>
          <w:szCs w:val="24"/>
        </w:rPr>
        <w:t>高程系。</w:t>
      </w:r>
    </w:p>
    <w:p w:rsidR="008E3B4A" w:rsidRPr="002B3F63" w:rsidRDefault="008E3B4A" w:rsidP="006C7B3C">
      <w:pPr>
        <w:ind w:firstLineChars="200" w:firstLine="480"/>
        <w:rPr>
          <w:rFonts w:ascii="宋体" w:eastAsia="宋体" w:hAnsi="宋体"/>
          <w:szCs w:val="24"/>
        </w:rPr>
      </w:pPr>
      <w:r w:rsidRPr="002B3F63">
        <w:rPr>
          <w:rFonts w:ascii="宋体" w:eastAsia="宋体" w:hAnsi="宋体" w:hint="eastAsia"/>
          <w:szCs w:val="24"/>
        </w:rPr>
        <w:t>4、本次钻探封孔采用水泥封孔。</w:t>
      </w:r>
    </w:p>
    <w:p w:rsidR="001535D7" w:rsidRPr="006C7B3C" w:rsidRDefault="001535D7" w:rsidP="006C7B3C">
      <w:pPr>
        <w:pStyle w:val="1"/>
        <w:spacing w:beforeLines="100" w:before="326"/>
        <w:jc w:val="left"/>
        <w:rPr>
          <w:rFonts w:ascii="宋体" w:eastAsia="宋体" w:hAnsi="宋体"/>
          <w:b/>
          <w:sz w:val="28"/>
          <w:szCs w:val="28"/>
        </w:rPr>
      </w:pPr>
      <w:bookmarkStart w:id="30" w:name="_Toc112332897"/>
      <w:bookmarkStart w:id="31" w:name="_Toc122571932"/>
      <w:r w:rsidRPr="006C7B3C">
        <w:rPr>
          <w:rFonts w:ascii="宋体" w:eastAsia="宋体" w:hAnsi="宋体" w:hint="eastAsia"/>
          <w:b/>
          <w:sz w:val="28"/>
          <w:szCs w:val="28"/>
        </w:rPr>
        <w:t>2自然地理条件</w:t>
      </w:r>
      <w:bookmarkEnd w:id="30"/>
      <w:bookmarkEnd w:id="31"/>
      <w:r w:rsidRPr="006C7B3C">
        <w:rPr>
          <w:rFonts w:ascii="宋体" w:eastAsia="宋体" w:hAnsi="宋体" w:hint="eastAsia"/>
          <w:b/>
          <w:sz w:val="28"/>
          <w:szCs w:val="28"/>
        </w:rPr>
        <w:t xml:space="preserve"> </w:t>
      </w:r>
    </w:p>
    <w:p w:rsidR="00BC4427" w:rsidRPr="009750B1" w:rsidRDefault="00BC4427" w:rsidP="00D70497">
      <w:pPr>
        <w:pStyle w:val="2"/>
        <w:numPr>
          <w:ilvl w:val="0"/>
          <w:numId w:val="0"/>
        </w:numPr>
        <w:rPr>
          <w:rFonts w:ascii="宋体" w:eastAsia="宋体" w:hAnsi="宋体"/>
          <w:b/>
          <w:sz w:val="24"/>
          <w:szCs w:val="24"/>
        </w:rPr>
      </w:pPr>
      <w:bookmarkStart w:id="32" w:name="_Toc112332898"/>
      <w:bookmarkStart w:id="33" w:name="_Toc122571933"/>
      <w:r w:rsidRPr="009750B1">
        <w:rPr>
          <w:rFonts w:ascii="宋体" w:eastAsia="宋体" w:hAnsi="宋体"/>
          <w:b/>
          <w:sz w:val="24"/>
          <w:szCs w:val="24"/>
        </w:rPr>
        <w:t>2.1气候特征</w:t>
      </w:r>
      <w:bookmarkEnd w:id="29"/>
      <w:bookmarkEnd w:id="32"/>
      <w:bookmarkEnd w:id="33"/>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深圳地处亚热带地区，属南亚热带季风气候，由于受海陆分布和地形等因素的影响，气候具有冬暖而时有阵寒，夏长而不酷热的特点。雨量充沛，但季节分配不均、干湿季节明显。春秋季是季风转换季节，夏秋季有台风。</w:t>
      </w:r>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据深圳市气象台统计，深圳市多年平均气温为22.2℃，最高月均气温28.2℃（7月），最低月均气温16.2℃（1月）；极端最高温度38.7℃（1988年7月9日），极端最低温度0.2℃（1986年3月1日）。相对湿度较大，多年平均湿度80%以上。</w:t>
      </w:r>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本区每年5月至9月为雨季，年平均降雨量1948mm。6～9月间多为台风型暴雨，日最大暴雨量412mm，全区日平均最大暴雨量282mm，小时最大暴雨强度99.4mm。多年平均蒸发量1322mm，最小年蒸发量1107mm。</w:t>
      </w:r>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风向具明显季节性，夏季偏南风为主，次为偏东风，冬季偏北风为主，全市全年8级以上大风平均日数为3d，最大风速37m/s，历年瞬间极大风速大于40 m/s。</w:t>
      </w:r>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t>深圳市濒临南海，气候明显受海洋影响，台风频繁。台风影响时间为5～12月，以6～10月较多，尤以7～9月为高峰期台风可达10～12级，阵风12级以上，常形成风灾。台风带来大量的降雨，多年台风期平均降雨量689mm，台风期最大降雨量1648mm(1964年)。</w:t>
      </w:r>
    </w:p>
    <w:p w:rsidR="00BC4427" w:rsidRPr="009750B1" w:rsidRDefault="00BC4427" w:rsidP="006C7B3C">
      <w:pPr>
        <w:ind w:firstLineChars="200" w:firstLine="480"/>
        <w:rPr>
          <w:rFonts w:ascii="宋体" w:eastAsia="宋体" w:hAnsi="宋体"/>
          <w:szCs w:val="24"/>
        </w:rPr>
      </w:pPr>
      <w:r w:rsidRPr="009750B1">
        <w:rPr>
          <w:rFonts w:ascii="宋体" w:eastAsia="宋体" w:hAnsi="宋体" w:hint="eastAsia"/>
          <w:szCs w:val="24"/>
        </w:rPr>
        <w:lastRenderedPageBreak/>
        <w:t>灾害性天气有暴雨、热带气旋、强对流、干旱及短期寒潮。</w:t>
      </w:r>
    </w:p>
    <w:p w:rsidR="00BC4427" w:rsidRPr="009750B1" w:rsidRDefault="00BC4427" w:rsidP="00D70497">
      <w:pPr>
        <w:pStyle w:val="2"/>
        <w:numPr>
          <w:ilvl w:val="0"/>
          <w:numId w:val="0"/>
        </w:numPr>
        <w:rPr>
          <w:rFonts w:ascii="宋体" w:eastAsia="宋体" w:hAnsi="宋体"/>
          <w:b/>
          <w:sz w:val="24"/>
          <w:szCs w:val="24"/>
        </w:rPr>
      </w:pPr>
      <w:bookmarkStart w:id="34" w:name="_Toc534795207"/>
      <w:bookmarkStart w:id="35" w:name="_Toc112332899"/>
      <w:bookmarkStart w:id="36" w:name="_Toc122571934"/>
      <w:r w:rsidRPr="009750B1">
        <w:rPr>
          <w:rFonts w:ascii="宋体" w:eastAsia="宋体" w:hAnsi="宋体"/>
          <w:b/>
          <w:sz w:val="24"/>
          <w:szCs w:val="24"/>
        </w:rPr>
        <w:t>2.2场地位置</w:t>
      </w:r>
      <w:bookmarkEnd w:id="34"/>
      <w:bookmarkEnd w:id="35"/>
      <w:bookmarkEnd w:id="36"/>
    </w:p>
    <w:p w:rsidR="00C81573" w:rsidRPr="009750B1" w:rsidRDefault="00C81573" w:rsidP="006C7B3C">
      <w:pPr>
        <w:ind w:firstLineChars="200" w:firstLine="480"/>
        <w:rPr>
          <w:rFonts w:ascii="宋体" w:eastAsia="宋体" w:hAnsi="宋体"/>
          <w:spacing w:val="-4"/>
          <w:szCs w:val="24"/>
        </w:rPr>
      </w:pPr>
      <w:bookmarkStart w:id="37" w:name="_Toc23350676"/>
      <w:r w:rsidRPr="009750B1">
        <w:rPr>
          <w:rFonts w:ascii="宋体" w:eastAsia="宋体" w:hAnsi="宋体"/>
          <w:szCs w:val="24"/>
        </w:rPr>
        <w:t>拟建场地位于</w:t>
      </w:r>
      <w:r w:rsidR="00474090" w:rsidRPr="009750B1">
        <w:rPr>
          <w:rFonts w:ascii="宋体" w:eastAsia="宋体" w:hAnsi="宋体" w:hint="eastAsia"/>
          <w:szCs w:val="24"/>
        </w:rPr>
        <w:t>深圳市</w:t>
      </w:r>
      <w:r w:rsidR="00474090">
        <w:rPr>
          <w:rFonts w:ascii="宋体" w:eastAsia="宋体" w:hAnsi="宋体" w:hint="eastAsia"/>
          <w:szCs w:val="24"/>
        </w:rPr>
        <w:t>南山区西丽同富裕工业城（塘兴路南）</w:t>
      </w:r>
      <w:r w:rsidRPr="009750B1">
        <w:rPr>
          <w:rFonts w:ascii="宋体" w:eastAsia="宋体" w:hAnsi="宋体" w:hint="eastAsia"/>
          <w:szCs w:val="24"/>
        </w:rPr>
        <w:t>。</w:t>
      </w:r>
      <w:r w:rsidR="00474090">
        <w:rPr>
          <w:rFonts w:ascii="宋体" w:eastAsia="宋体" w:hAnsi="宋体" w:hint="eastAsia"/>
          <w:szCs w:val="24"/>
        </w:rPr>
        <w:t>向南为地铁五号线、南坪快速，总体交通便利。</w:t>
      </w:r>
      <w:r w:rsidRPr="009750B1">
        <w:rPr>
          <w:rFonts w:ascii="宋体" w:eastAsia="宋体" w:hAnsi="宋体"/>
          <w:spacing w:val="-4"/>
          <w:szCs w:val="24"/>
        </w:rPr>
        <w:t>（见图</w:t>
      </w:r>
      <w:r w:rsidRPr="009750B1">
        <w:rPr>
          <w:rFonts w:ascii="宋体" w:eastAsia="宋体" w:hAnsi="宋体" w:hint="eastAsia"/>
          <w:spacing w:val="-4"/>
          <w:szCs w:val="24"/>
        </w:rPr>
        <w:t>2-1</w:t>
      </w:r>
      <w:r w:rsidRPr="009750B1">
        <w:rPr>
          <w:rFonts w:ascii="宋体" w:eastAsia="宋体" w:hAnsi="宋体"/>
          <w:spacing w:val="-4"/>
          <w:szCs w:val="24"/>
        </w:rPr>
        <w:t>场地地理位置图</w:t>
      </w:r>
      <w:r w:rsidRPr="009750B1">
        <w:rPr>
          <w:rFonts w:ascii="宋体" w:eastAsia="宋体" w:hAnsi="宋体" w:hint="eastAsia"/>
          <w:spacing w:val="-4"/>
          <w:szCs w:val="24"/>
        </w:rPr>
        <w:t>）</w:t>
      </w:r>
    </w:p>
    <w:p w:rsidR="00BC4427" w:rsidRPr="009750B1" w:rsidRDefault="00AA725B" w:rsidP="00960CEC">
      <w:pPr>
        <w:ind w:firstLineChars="200" w:firstLine="480"/>
        <w:jc w:val="center"/>
        <w:rPr>
          <w:rFonts w:ascii="宋体" w:eastAsia="宋体" w:hAnsi="宋体"/>
          <w:szCs w:val="24"/>
        </w:rPr>
      </w:pPr>
      <w:r w:rsidRPr="009750B1">
        <w:rPr>
          <w:rFonts w:ascii="宋体" w:eastAsia="宋体" w:hAnsi="宋体"/>
          <w:noProof/>
          <w:szCs w:val="24"/>
        </w:rPr>
        <mc:AlternateContent>
          <mc:Choice Requires="wps">
            <w:drawing>
              <wp:anchor distT="0" distB="0" distL="114300" distR="114300" simplePos="0" relativeHeight="251657216" behindDoc="0" locked="0" layoutInCell="1" allowOverlap="1" wp14:anchorId="630E4BE0" wp14:editId="3681BF7F">
                <wp:simplePos x="0" y="0"/>
                <wp:positionH relativeFrom="column">
                  <wp:posOffset>3628438</wp:posOffset>
                </wp:positionH>
                <wp:positionV relativeFrom="paragraph">
                  <wp:posOffset>2679365</wp:posOffset>
                </wp:positionV>
                <wp:extent cx="715010" cy="370840"/>
                <wp:effectExtent l="95250" t="552450" r="27940" b="10160"/>
                <wp:wrapNone/>
                <wp:docPr id="11" name="圆角矩形标注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15010" cy="370840"/>
                        </a:xfrm>
                        <a:prstGeom prst="wedgeRoundRectCallout">
                          <a:avLst>
                            <a:gd name="adj1" fmla="val -57839"/>
                            <a:gd name="adj2" fmla="val 192657"/>
                            <a:gd name="adj3" fmla="val 16667"/>
                          </a:avLst>
                        </a:prstGeom>
                        <a:solidFill>
                          <a:srgbClr val="FFFFFF"/>
                        </a:solidFill>
                        <a:ln w="9525">
                          <a:solidFill>
                            <a:srgbClr val="000000"/>
                          </a:solidFill>
                          <a:miter lim="800000"/>
                          <a:headEnd/>
                          <a:tailEnd/>
                        </a:ln>
                      </wps:spPr>
                      <wps:txbx>
                        <w:txbxContent>
                          <w:p w:rsidR="008713DA" w:rsidRPr="00805016" w:rsidRDefault="008713DA" w:rsidP="00AA725B">
                            <w:pPr>
                              <w:rPr>
                                <w:sz w:val="18"/>
                                <w:szCs w:val="15"/>
                              </w:rPr>
                            </w:pPr>
                            <w:r>
                              <w:rPr>
                                <w:rFonts w:hint="eastAsia"/>
                                <w:b/>
                                <w:color w:val="FF0000"/>
                                <w:sz w:val="18"/>
                                <w:szCs w:val="15"/>
                              </w:rPr>
                              <w:t>拟建场地</w:t>
                            </w:r>
                            <w:r>
                              <w:rPr>
                                <w:rFonts w:ascii="Verdana" w:eastAsia="仿宋_GB2312" w:hAnsi="Verdana"/>
                                <w:b/>
                                <w:noProof/>
                                <w:color w:val="FF0000"/>
                                <w:kern w:val="0"/>
                                <w:sz w:val="18"/>
                                <w:szCs w:val="15"/>
                              </w:rPr>
                              <w:drawing>
                                <wp:inline distT="0" distB="0" distL="0" distR="0" wp14:anchorId="5A4A64BF" wp14:editId="7307DCCF">
                                  <wp:extent cx="6995795" cy="6228080"/>
                                  <wp:effectExtent l="0" t="0" r="0" b="0"/>
                                  <wp:docPr id="15" name="图片 15" descr="C:\Users\Administrator\Desktop\岭根路地灾评估\岭根路图片\9f5709d75f9890220ef0c5eb46a9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strator\Desktop\岭根路地灾评估\岭根路图片\9f5709d75f9890220ef0c5eb46a92bf.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95795" cy="62280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18" o:spid="_x0000_s1026" type="#_x0000_t62" style="position:absolute;left:0;text-align:left;margin-left:285.7pt;margin-top:210.95pt;width:56.3pt;height:29.2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" adj="-1693,52414">
                <v:textbox>
                  <w:txbxContent>
                    <w:p w:rsidR="008713DA" w:rsidRPr="00805016" w:rsidRDefault="008713DA" w:rsidP="00AA725B">
                      <w:pPr>
                        <w:rPr>
                          <w:sz w:val="18"/>
                          <w:szCs w:val="15"/>
                        </w:rPr>
                      </w:pPr>
                      <w:r>
                        <w:rPr>
                          <w:rFonts w:hint="eastAsia"/>
                          <w:b/>
                          <w:color w:val="FF0000"/>
                          <w:sz w:val="18"/>
                          <w:szCs w:val="15"/>
                        </w:rPr>
                        <w:t>拟建场地</w:t>
                      </w:r>
                      <w:r>
                        <w:rPr>
                          <w:rFonts w:ascii="Verdana" w:eastAsia="仿宋_GB2312" w:hAnsi="Verdana"/>
                          <w:b/>
                          <w:noProof/>
                          <w:color w:val="FF0000"/>
                          <w:kern w:val="0"/>
                          <w:sz w:val="18"/>
                          <w:szCs w:val="15"/>
                        </w:rPr>
                        <w:drawing>
                          <wp:inline distT="0" distB="0" distL="0" distR="0" wp14:anchorId="5A4A64BF" wp14:editId="7307DCCF">
                            <wp:extent cx="6995795" cy="6228080"/>
                            <wp:effectExtent l="0" t="0" r="0" b="0"/>
                            <wp:docPr id="15" name="图片 15" descr="C:\Users\Administrator\Desktop\岭根路地灾评估\岭根路图片\9f5709d75f9890220ef0c5eb46a9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strator\Desktop\岭根路地灾评估\岭根路图片\9f5709d75f9890220ef0c5eb46a92bf.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95795" cy="6228080"/>
                                    </a:xfrm>
                                    <a:prstGeom prst="rect">
                                      <a:avLst/>
                                    </a:prstGeom>
                                    <a:noFill/>
                                    <a:ln>
                                      <a:noFill/>
                                    </a:ln>
                                  </pic:spPr>
                                </pic:pic>
                              </a:graphicData>
                            </a:graphic>
                          </wp:inline>
                        </w:drawing>
                      </w:r>
                    </w:p>
                  </w:txbxContent>
                </v:textbox>
              </v:shape>
            </w:pict>
          </mc:Fallback>
        </mc:AlternateContent>
      </w:r>
      <w:r w:rsidR="00474090" w:rsidRPr="00474090">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474090">
        <w:rPr>
          <w:rFonts w:ascii="宋体" w:eastAsia="宋体" w:hAnsi="宋体"/>
          <w:noProof/>
          <w:szCs w:val="24"/>
        </w:rPr>
        <w:drawing>
          <wp:inline distT="0" distB="0" distL="0" distR="0">
            <wp:extent cx="4623758" cy="3440856"/>
            <wp:effectExtent l="0" t="0" r="5715" b="7620"/>
            <wp:docPr id="8" name="图片 8" descr="C:\Users\Administrator\Desktop\同富裕地块初步勘察\同富裕工业城交通位置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同富裕地块初步勘察\同富裕工业城交通位置图.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0747" cy="3446057"/>
                    </a:xfrm>
                    <a:prstGeom prst="rect">
                      <a:avLst/>
                    </a:prstGeom>
                    <a:noFill/>
                    <a:ln>
                      <a:noFill/>
                    </a:ln>
                  </pic:spPr>
                </pic:pic>
              </a:graphicData>
            </a:graphic>
          </wp:inline>
        </w:drawing>
      </w:r>
    </w:p>
    <w:p w:rsidR="00BC4427" w:rsidRPr="00960CEC" w:rsidRDefault="00BC4427" w:rsidP="00960CEC">
      <w:pPr>
        <w:ind w:firstLineChars="200" w:firstLine="406"/>
        <w:jc w:val="center"/>
        <w:rPr>
          <w:rFonts w:ascii="宋体" w:eastAsia="宋体" w:hAnsi="宋体"/>
          <w:b/>
          <w:sz w:val="21"/>
          <w:szCs w:val="21"/>
        </w:rPr>
      </w:pPr>
      <w:r w:rsidRPr="00960CEC">
        <w:rPr>
          <w:rFonts w:ascii="宋体" w:eastAsia="宋体" w:hAnsi="宋体"/>
          <w:b/>
          <w:spacing w:val="-4"/>
          <w:sz w:val="21"/>
          <w:szCs w:val="21"/>
        </w:rPr>
        <w:t>图</w:t>
      </w:r>
      <w:r w:rsidR="001951D6">
        <w:rPr>
          <w:rFonts w:ascii="宋体" w:eastAsia="宋体" w:hAnsi="宋体" w:hint="eastAsia"/>
          <w:b/>
          <w:spacing w:val="-4"/>
          <w:sz w:val="21"/>
          <w:szCs w:val="21"/>
        </w:rPr>
        <w:t>2-</w:t>
      </w:r>
      <w:r w:rsidR="001951D6">
        <w:rPr>
          <w:rFonts w:ascii="宋体" w:eastAsia="宋体" w:hAnsi="宋体"/>
          <w:b/>
          <w:spacing w:val="-4"/>
          <w:sz w:val="21"/>
          <w:szCs w:val="21"/>
        </w:rPr>
        <w:t xml:space="preserve">1  </w:t>
      </w:r>
      <w:r w:rsidRPr="00960CEC">
        <w:rPr>
          <w:rFonts w:ascii="宋体" w:eastAsia="宋体" w:hAnsi="宋体"/>
          <w:b/>
          <w:spacing w:val="-4"/>
          <w:sz w:val="21"/>
          <w:szCs w:val="21"/>
        </w:rPr>
        <w:t>场地</w:t>
      </w:r>
      <w:r w:rsidR="00960CEC">
        <w:rPr>
          <w:rFonts w:ascii="宋体" w:eastAsia="宋体" w:hAnsi="宋体" w:hint="eastAsia"/>
          <w:b/>
          <w:spacing w:val="-4"/>
          <w:sz w:val="21"/>
          <w:szCs w:val="21"/>
        </w:rPr>
        <w:t>地理</w:t>
      </w:r>
      <w:r w:rsidRPr="00960CEC">
        <w:rPr>
          <w:rFonts w:ascii="宋体" w:eastAsia="宋体" w:hAnsi="宋体"/>
          <w:b/>
          <w:spacing w:val="-4"/>
          <w:sz w:val="21"/>
          <w:szCs w:val="21"/>
        </w:rPr>
        <w:t>位置图</w:t>
      </w:r>
      <w:r w:rsidR="00C35E2A" w:rsidRPr="001951D6">
        <w:rPr>
          <w:rFonts w:ascii="宋体" w:eastAsia="宋体" w:hAnsi="宋体" w:hint="eastAsia"/>
          <w:b/>
          <w:spacing w:val="-4"/>
          <w:sz w:val="20"/>
          <w:szCs w:val="21"/>
        </w:rPr>
        <w:t>（来源于百度地图）</w:t>
      </w:r>
    </w:p>
    <w:p w:rsidR="00BC4427" w:rsidRPr="006C7B3C" w:rsidRDefault="00BC4427" w:rsidP="006C7B3C">
      <w:pPr>
        <w:pStyle w:val="1"/>
        <w:spacing w:beforeLines="100" w:before="326"/>
        <w:jc w:val="left"/>
        <w:rPr>
          <w:rFonts w:ascii="宋体" w:eastAsia="宋体" w:hAnsi="宋体"/>
          <w:b/>
          <w:sz w:val="28"/>
          <w:szCs w:val="28"/>
        </w:rPr>
      </w:pPr>
      <w:bookmarkStart w:id="38" w:name="_Toc112332900"/>
      <w:bookmarkStart w:id="39" w:name="_Toc122571935"/>
      <w:r w:rsidRPr="006C7B3C">
        <w:rPr>
          <w:rFonts w:ascii="宋体" w:eastAsia="宋体" w:hAnsi="宋体" w:hint="eastAsia"/>
          <w:b/>
          <w:sz w:val="28"/>
          <w:szCs w:val="28"/>
        </w:rPr>
        <w:t>3</w:t>
      </w:r>
      <w:r w:rsidRPr="006C7B3C">
        <w:rPr>
          <w:rFonts w:ascii="宋体" w:eastAsia="宋体" w:hAnsi="宋体"/>
          <w:b/>
          <w:sz w:val="28"/>
          <w:szCs w:val="28"/>
        </w:rPr>
        <w:t>工程地质条件</w:t>
      </w:r>
      <w:bookmarkEnd w:id="37"/>
      <w:bookmarkEnd w:id="38"/>
      <w:bookmarkEnd w:id="39"/>
    </w:p>
    <w:p w:rsidR="00BC4427" w:rsidRPr="009750B1" w:rsidRDefault="00BC4427" w:rsidP="00D70497">
      <w:pPr>
        <w:pStyle w:val="2"/>
        <w:numPr>
          <w:ilvl w:val="0"/>
          <w:numId w:val="0"/>
        </w:numPr>
        <w:rPr>
          <w:rFonts w:ascii="宋体" w:eastAsia="宋体" w:hAnsi="宋体"/>
          <w:b/>
          <w:sz w:val="24"/>
          <w:szCs w:val="24"/>
        </w:rPr>
      </w:pPr>
      <w:bookmarkStart w:id="40" w:name="_Toc23350677"/>
      <w:bookmarkStart w:id="41" w:name="_Toc112332901"/>
      <w:bookmarkStart w:id="42" w:name="_Toc122571936"/>
      <w:r w:rsidRPr="009750B1">
        <w:rPr>
          <w:rFonts w:ascii="宋体" w:eastAsia="宋体" w:hAnsi="宋体" w:hint="eastAsia"/>
          <w:b/>
          <w:sz w:val="24"/>
          <w:szCs w:val="24"/>
        </w:rPr>
        <w:t>3</w:t>
      </w:r>
      <w:r w:rsidRPr="009750B1">
        <w:rPr>
          <w:rFonts w:ascii="宋体" w:eastAsia="宋体" w:hAnsi="宋体"/>
          <w:b/>
          <w:sz w:val="24"/>
          <w:szCs w:val="24"/>
        </w:rPr>
        <w:t>.1地形地貌</w:t>
      </w:r>
      <w:bookmarkEnd w:id="40"/>
      <w:bookmarkEnd w:id="41"/>
      <w:bookmarkEnd w:id="42"/>
    </w:p>
    <w:p w:rsidR="00FD30EB" w:rsidRPr="009750B1" w:rsidRDefault="008600FA" w:rsidP="00C35A84">
      <w:pPr>
        <w:ind w:firstLineChars="200" w:firstLine="480"/>
        <w:rPr>
          <w:rFonts w:ascii="宋体" w:eastAsia="宋体" w:hAnsi="宋体"/>
          <w:szCs w:val="24"/>
        </w:rPr>
      </w:pPr>
      <w:r w:rsidRPr="008600FA">
        <w:rPr>
          <w:rFonts w:ascii="宋体" w:eastAsia="宋体" w:hAnsi="宋体" w:hint="eastAsia"/>
          <w:szCs w:val="24"/>
        </w:rPr>
        <w:t>拟建场地原始地貌属</w:t>
      </w:r>
      <w:r w:rsidR="00B76027">
        <w:rPr>
          <w:rFonts w:ascii="宋体" w:eastAsia="宋体" w:hAnsi="宋体" w:hint="eastAsia"/>
          <w:szCs w:val="24"/>
        </w:rPr>
        <w:t>台地</w:t>
      </w:r>
      <w:r w:rsidRPr="008600FA">
        <w:rPr>
          <w:rFonts w:ascii="宋体" w:eastAsia="宋体" w:hAnsi="宋体" w:hint="eastAsia"/>
          <w:szCs w:val="24"/>
        </w:rPr>
        <w:t>地貌，后经填土形成现有地面，</w:t>
      </w:r>
      <w:r w:rsidR="00B76027">
        <w:rPr>
          <w:rFonts w:ascii="宋体" w:eastAsia="宋体" w:hAnsi="宋体" w:hint="eastAsia"/>
          <w:szCs w:val="24"/>
        </w:rPr>
        <w:t>地势略有起伏，</w:t>
      </w:r>
      <w:r w:rsidRPr="008600FA">
        <w:rPr>
          <w:rFonts w:ascii="宋体" w:eastAsia="宋体" w:hAnsi="宋体" w:hint="eastAsia"/>
          <w:szCs w:val="24"/>
        </w:rPr>
        <w:t>标高</w:t>
      </w:r>
      <w:r w:rsidR="009A7F8F" w:rsidRPr="009A7F8F">
        <w:rPr>
          <w:rFonts w:ascii="宋体" w:eastAsia="宋体" w:hAnsi="宋体" w:hint="eastAsia"/>
          <w:szCs w:val="24"/>
        </w:rPr>
        <w:t>30.76</w:t>
      </w:r>
      <w:r w:rsidRPr="009A7F8F">
        <w:rPr>
          <w:rFonts w:ascii="宋体" w:eastAsia="宋体" w:hAnsi="宋体" w:hint="eastAsia"/>
          <w:szCs w:val="24"/>
        </w:rPr>
        <w:t>～</w:t>
      </w:r>
      <w:r w:rsidR="009A7F8F" w:rsidRPr="009A7F8F">
        <w:rPr>
          <w:rFonts w:ascii="宋体" w:eastAsia="宋体" w:hAnsi="宋体" w:hint="eastAsia"/>
          <w:szCs w:val="24"/>
        </w:rPr>
        <w:t>35.36</w:t>
      </w:r>
      <w:r w:rsidRPr="009A7F8F">
        <w:rPr>
          <w:rFonts w:ascii="宋体" w:eastAsia="宋体" w:hAnsi="宋体" w:hint="eastAsia"/>
          <w:szCs w:val="24"/>
        </w:rPr>
        <w:t>m。</w:t>
      </w:r>
    </w:p>
    <w:p w:rsidR="008E3B4A" w:rsidRPr="009750B1" w:rsidRDefault="00696939" w:rsidP="00696939">
      <w:pPr>
        <w:tabs>
          <w:tab w:val="center" w:pos="4846"/>
        </w:tabs>
        <w:ind w:firstLineChars="200" w:firstLine="480"/>
        <w:jc w:val="center"/>
        <w:rPr>
          <w:rFonts w:ascii="宋体" w:eastAsia="宋体" w:hAnsi="宋体"/>
          <w:szCs w:val="24"/>
        </w:rPr>
      </w:pPr>
      <w:r w:rsidRPr="009750B1">
        <w:rPr>
          <w:rFonts w:ascii="宋体" w:eastAsia="宋体" w:hAnsi="宋体"/>
          <w:noProof/>
          <w:szCs w:val="24"/>
        </w:rPr>
        <w:lastRenderedPageBreak/>
        <mc:AlternateContent>
          <mc:Choice Requires="wps">
            <w:drawing>
              <wp:anchor distT="0" distB="0" distL="114300" distR="114300" simplePos="0" relativeHeight="251661312" behindDoc="0" locked="0" layoutInCell="1" allowOverlap="1" wp14:anchorId="28C7F71E" wp14:editId="1A60049B">
                <wp:simplePos x="0" y="0"/>
                <wp:positionH relativeFrom="column">
                  <wp:posOffset>3964868</wp:posOffset>
                </wp:positionH>
                <wp:positionV relativeFrom="paragraph">
                  <wp:posOffset>3239435</wp:posOffset>
                </wp:positionV>
                <wp:extent cx="715010" cy="387985"/>
                <wp:effectExtent l="76200" t="1123950" r="27940" b="12065"/>
                <wp:wrapNone/>
                <wp:docPr id="14" name="圆角矩形标注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15010" cy="387985"/>
                        </a:xfrm>
                        <a:prstGeom prst="wedgeRoundRectCallout">
                          <a:avLst>
                            <a:gd name="adj1" fmla="val -56632"/>
                            <a:gd name="adj2" fmla="val 332731"/>
                            <a:gd name="adj3" fmla="val 16667"/>
                          </a:avLst>
                        </a:prstGeom>
                        <a:solidFill>
                          <a:srgbClr val="FFFFFF"/>
                        </a:solidFill>
                        <a:ln w="9525">
                          <a:solidFill>
                            <a:srgbClr val="000000"/>
                          </a:solidFill>
                          <a:miter lim="800000"/>
                          <a:headEnd/>
                          <a:tailEnd/>
                        </a:ln>
                      </wps:spPr>
                      <wps:txbx>
                        <w:txbxContent>
                          <w:p w:rsidR="008713DA" w:rsidRPr="00805016" w:rsidRDefault="008713DA" w:rsidP="00696939">
                            <w:pPr>
                              <w:rPr>
                                <w:sz w:val="18"/>
                                <w:szCs w:val="15"/>
                              </w:rPr>
                            </w:pPr>
                            <w:r>
                              <w:rPr>
                                <w:rFonts w:hint="eastAsia"/>
                                <w:b/>
                                <w:color w:val="FF0000"/>
                                <w:sz w:val="18"/>
                                <w:szCs w:val="15"/>
                              </w:rPr>
                              <w:t>拟建场地</w:t>
                            </w:r>
                            <w:r>
                              <w:rPr>
                                <w:rFonts w:ascii="Verdana" w:eastAsia="仿宋_GB2312" w:hAnsi="Verdana"/>
                                <w:b/>
                                <w:noProof/>
                                <w:color w:val="FF0000"/>
                                <w:kern w:val="0"/>
                                <w:sz w:val="18"/>
                                <w:szCs w:val="15"/>
                              </w:rPr>
                              <w:drawing>
                                <wp:inline distT="0" distB="0" distL="0" distR="0" wp14:anchorId="6C53CE7D" wp14:editId="66257B48">
                                  <wp:extent cx="6995795" cy="6228080"/>
                                  <wp:effectExtent l="0" t="0" r="0" b="0"/>
                                  <wp:docPr id="18" name="图片 18" descr="C:\Users\Administrator\Desktop\岭根路地灾评估\岭根路图片\9f5709d75f9890220ef0c5eb46a9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strator\Desktop\岭根路地灾评估\岭根路图片\9f5709d75f9890220ef0c5eb46a92bf.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95795" cy="62280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62" style="position:absolute;left:0;text-align:left;margin-left:312.2pt;margin-top:255.05pt;width:56.3pt;height:30.5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" adj="-1433,82670">
                <v:textbox>
                  <w:txbxContent>
                    <w:p w:rsidR="008713DA" w:rsidRPr="00805016" w:rsidRDefault="008713DA" w:rsidP="00696939">
                      <w:pPr>
                        <w:rPr>
                          <w:sz w:val="18"/>
                          <w:szCs w:val="15"/>
                        </w:rPr>
                      </w:pPr>
                      <w:r>
                        <w:rPr>
                          <w:rFonts w:hint="eastAsia"/>
                          <w:b/>
                          <w:color w:val="FF0000"/>
                          <w:sz w:val="18"/>
                          <w:szCs w:val="15"/>
                        </w:rPr>
                        <w:t>拟建场地</w:t>
                      </w:r>
                      <w:r>
                        <w:rPr>
                          <w:rFonts w:ascii="Verdana" w:eastAsia="仿宋_GB2312" w:hAnsi="Verdana"/>
                          <w:b/>
                          <w:noProof/>
                          <w:color w:val="FF0000"/>
                          <w:kern w:val="0"/>
                          <w:sz w:val="18"/>
                          <w:szCs w:val="15"/>
                        </w:rPr>
                        <w:drawing>
                          <wp:inline distT="0" distB="0" distL="0" distR="0" wp14:anchorId="6C53CE7D" wp14:editId="66257B48">
                            <wp:extent cx="6995795" cy="6228080"/>
                            <wp:effectExtent l="0" t="0" r="0" b="0"/>
                            <wp:docPr id="18" name="图片 18" descr="C:\Users\Administrator\Desktop\岭根路地灾评估\岭根路图片\9f5709d75f9890220ef0c5eb46a9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istrator\Desktop\岭根路地灾评估\岭根路图片\9f5709d75f9890220ef0c5eb46a92bf.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95795" cy="6228080"/>
                                    </a:xfrm>
                                    <a:prstGeom prst="rect">
                                      <a:avLst/>
                                    </a:prstGeom>
                                    <a:noFill/>
                                    <a:ln>
                                      <a:noFill/>
                                    </a:ln>
                                  </pic:spPr>
                                </pic:pic>
                              </a:graphicData>
                            </a:graphic>
                          </wp:inline>
                        </w:drawing>
                      </w:r>
                    </w:p>
                  </w:txbxContent>
                </v:textbox>
              </v:shape>
            </w:pict>
          </mc:Fallback>
        </mc:AlternateContent>
      </w:r>
      <w:r>
        <w:rPr>
          <w:rFonts w:ascii="宋体" w:eastAsia="宋体" w:hAnsi="宋体"/>
          <w:noProof/>
          <w:szCs w:val="24"/>
        </w:rPr>
        <w:drawing>
          <wp:inline distT="0" distB="0" distL="0" distR="0" wp14:anchorId="1D036699" wp14:editId="2683C922">
            <wp:extent cx="5849620" cy="3812276"/>
            <wp:effectExtent l="0" t="0" r="0" b="0"/>
            <wp:docPr id="9" name="图片 9" descr="C:\Users\Administrator\Desktop\同富裕地块初步勘察\卫星影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同富裕地块初步勘察\卫星影像图.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49620" cy="3812276"/>
                    </a:xfrm>
                    <a:prstGeom prst="rect">
                      <a:avLst/>
                    </a:prstGeom>
                    <a:noFill/>
                    <a:ln>
                      <a:noFill/>
                    </a:ln>
                  </pic:spPr>
                </pic:pic>
              </a:graphicData>
            </a:graphic>
          </wp:inline>
        </w:drawing>
      </w:r>
      <w:r w:rsidR="002B3F63" w:rsidRPr="00960CEC">
        <w:rPr>
          <w:rFonts w:ascii="宋体" w:eastAsia="宋体" w:hAnsi="宋体"/>
          <w:b/>
          <w:spacing w:val="-4"/>
          <w:sz w:val="21"/>
          <w:szCs w:val="21"/>
        </w:rPr>
        <w:t>图</w:t>
      </w:r>
      <w:r w:rsidR="002B3F63">
        <w:rPr>
          <w:rFonts w:ascii="宋体" w:eastAsia="宋体" w:hAnsi="宋体" w:hint="eastAsia"/>
          <w:b/>
          <w:spacing w:val="-4"/>
          <w:sz w:val="21"/>
          <w:szCs w:val="21"/>
        </w:rPr>
        <w:t>3-</w:t>
      </w:r>
      <w:r w:rsidR="002B3F63">
        <w:rPr>
          <w:rFonts w:ascii="宋体" w:eastAsia="宋体" w:hAnsi="宋体"/>
          <w:b/>
          <w:spacing w:val="-4"/>
          <w:sz w:val="21"/>
          <w:szCs w:val="21"/>
        </w:rPr>
        <w:t xml:space="preserve">1  </w:t>
      </w:r>
      <w:r w:rsidR="002B3F63">
        <w:rPr>
          <w:rFonts w:ascii="宋体" w:eastAsia="宋体" w:hAnsi="宋体" w:hint="eastAsia"/>
          <w:b/>
          <w:spacing w:val="-4"/>
          <w:sz w:val="21"/>
          <w:szCs w:val="21"/>
        </w:rPr>
        <w:t>场地</w:t>
      </w:r>
      <w:r w:rsidR="00B76027">
        <w:rPr>
          <w:rFonts w:ascii="宋体" w:eastAsia="宋体" w:hAnsi="宋体" w:hint="eastAsia"/>
          <w:b/>
          <w:spacing w:val="-4"/>
          <w:sz w:val="21"/>
          <w:szCs w:val="21"/>
        </w:rPr>
        <w:t>卫星影像</w:t>
      </w:r>
      <w:r w:rsidR="002B3F63">
        <w:rPr>
          <w:rFonts w:ascii="宋体" w:eastAsia="宋体" w:hAnsi="宋体" w:hint="eastAsia"/>
          <w:b/>
          <w:spacing w:val="-4"/>
          <w:sz w:val="21"/>
          <w:szCs w:val="21"/>
        </w:rPr>
        <w:t>图</w:t>
      </w:r>
    </w:p>
    <w:p w:rsidR="00FD30EB" w:rsidRPr="009750B1" w:rsidRDefault="006954ED" w:rsidP="00D70497">
      <w:pPr>
        <w:pStyle w:val="2"/>
        <w:numPr>
          <w:ilvl w:val="0"/>
          <w:numId w:val="0"/>
        </w:numPr>
        <w:rPr>
          <w:rFonts w:ascii="宋体" w:eastAsia="宋体" w:hAnsi="宋体"/>
          <w:b/>
          <w:sz w:val="24"/>
          <w:szCs w:val="24"/>
        </w:rPr>
      </w:pPr>
      <w:bookmarkStart w:id="43" w:name="_Toc112332902"/>
      <w:bookmarkStart w:id="44" w:name="_Toc122571937"/>
      <w:r w:rsidRPr="009750B1">
        <w:rPr>
          <w:rFonts w:ascii="宋体" w:eastAsia="宋体" w:hAnsi="宋体"/>
          <w:b/>
          <w:sz w:val="24"/>
          <w:szCs w:val="24"/>
        </w:rPr>
        <w:t>3.</w:t>
      </w:r>
      <w:r w:rsidRPr="009750B1">
        <w:rPr>
          <w:rFonts w:ascii="宋体" w:eastAsia="宋体" w:hAnsi="宋体" w:hint="eastAsia"/>
          <w:b/>
          <w:sz w:val="24"/>
          <w:szCs w:val="24"/>
        </w:rPr>
        <w:t>2</w:t>
      </w:r>
      <w:r w:rsidRPr="009750B1">
        <w:rPr>
          <w:rFonts w:ascii="宋体" w:eastAsia="宋体" w:hAnsi="宋体"/>
          <w:b/>
          <w:sz w:val="24"/>
          <w:szCs w:val="24"/>
        </w:rPr>
        <w:t>地质构造</w:t>
      </w:r>
      <w:bookmarkEnd w:id="43"/>
      <w:bookmarkEnd w:id="44"/>
      <w:r w:rsidRPr="009750B1">
        <w:rPr>
          <w:rFonts w:ascii="宋体" w:eastAsia="宋体" w:hAnsi="宋体"/>
          <w:b/>
          <w:sz w:val="24"/>
          <w:szCs w:val="24"/>
        </w:rPr>
        <w:t xml:space="preserve">      </w:t>
      </w:r>
    </w:p>
    <w:p w:rsidR="00FD30EB" w:rsidRPr="009750B1" w:rsidRDefault="00FD30EB" w:rsidP="00BA268A">
      <w:pPr>
        <w:pStyle w:val="a8"/>
        <w:spacing w:line="360" w:lineRule="auto"/>
        <w:ind w:right="0" w:firstLineChars="200" w:firstLine="480"/>
        <w:jc w:val="left"/>
        <w:outlineLvl w:val="9"/>
        <w:rPr>
          <w:rFonts w:hAnsi="宋体"/>
          <w:color w:val="000000" w:themeColor="text1"/>
          <w:sz w:val="24"/>
          <w:szCs w:val="24"/>
        </w:rPr>
      </w:pPr>
      <w:bookmarkStart w:id="45" w:name="_Toc106611308"/>
      <w:bookmarkStart w:id="46" w:name="_Toc112332904"/>
      <w:bookmarkStart w:id="47" w:name="_Toc120018838"/>
      <w:bookmarkStart w:id="48" w:name="_Toc120028086"/>
      <w:bookmarkStart w:id="49" w:name="_Toc122571753"/>
      <w:bookmarkStart w:id="50" w:name="_Toc122571938"/>
      <w:r w:rsidRPr="009750B1">
        <w:rPr>
          <w:rFonts w:hAnsi="宋体" w:hint="eastAsia"/>
          <w:color w:val="000000" w:themeColor="text1"/>
          <w:sz w:val="24"/>
          <w:szCs w:val="24"/>
        </w:rPr>
        <w:t>深圳近时期的构造运动相当频繁，表现为自晚第三纪以来，地壳运动以区域性隆起为特征，体现了继承性、间歇性、差异性等特点。继承性表现为活动断裂主要继承中、新生代形成的断裂进行活动。间歇性表现为层状地形的发育。差异性表现为深圳断裂带以东抬升相对较快，山体相对较高，以西抬升相对较慢，山体相对较低。平原台地自晚第三纪形成以来，发育有明显的三级台地、二级阶地等，说明新构造运动形式总的趋势以阶段性缓慢上升为主。</w:t>
      </w:r>
      <w:bookmarkEnd w:id="45"/>
      <w:bookmarkEnd w:id="46"/>
      <w:bookmarkEnd w:id="47"/>
      <w:bookmarkEnd w:id="48"/>
      <w:bookmarkEnd w:id="49"/>
      <w:bookmarkEnd w:id="50"/>
    </w:p>
    <w:p w:rsidR="006954ED" w:rsidRPr="00B023F4" w:rsidRDefault="00FD30EB" w:rsidP="00B023F4">
      <w:pPr>
        <w:pStyle w:val="a8"/>
        <w:spacing w:line="360" w:lineRule="auto"/>
        <w:ind w:right="0" w:firstLineChars="200" w:firstLine="480"/>
        <w:jc w:val="left"/>
        <w:outlineLvl w:val="9"/>
        <w:rPr>
          <w:rFonts w:hAnsi="宋体"/>
          <w:color w:val="000000" w:themeColor="text1"/>
          <w:sz w:val="24"/>
          <w:szCs w:val="24"/>
        </w:rPr>
      </w:pPr>
      <w:bookmarkStart w:id="51" w:name="_Toc106611310"/>
      <w:bookmarkStart w:id="52" w:name="_Toc112332906"/>
      <w:bookmarkStart w:id="53" w:name="_Toc120018840"/>
      <w:bookmarkStart w:id="54" w:name="_Toc120028088"/>
      <w:bookmarkStart w:id="55" w:name="_Toc122571754"/>
      <w:bookmarkStart w:id="56" w:name="_Toc122571939"/>
      <w:r w:rsidRPr="009750B1">
        <w:rPr>
          <w:rFonts w:hAnsi="宋体" w:hint="eastAsia"/>
          <w:color w:val="000000" w:themeColor="text1"/>
          <w:sz w:val="24"/>
          <w:szCs w:val="24"/>
        </w:rPr>
        <w:t>根据</w:t>
      </w:r>
      <w:r w:rsidR="00B023F4">
        <w:rPr>
          <w:rFonts w:hAnsi="宋体" w:hint="eastAsia"/>
          <w:color w:val="000000" w:themeColor="text1"/>
          <w:sz w:val="24"/>
          <w:szCs w:val="24"/>
        </w:rPr>
        <w:t>区域地质构造图、</w:t>
      </w:r>
      <w:r w:rsidRPr="009750B1">
        <w:rPr>
          <w:rFonts w:hAnsi="宋体" w:hint="eastAsia"/>
          <w:color w:val="000000" w:themeColor="text1"/>
          <w:sz w:val="24"/>
          <w:szCs w:val="24"/>
        </w:rPr>
        <w:t>钻探揭露</w:t>
      </w:r>
      <w:r w:rsidR="00B023F4">
        <w:rPr>
          <w:rFonts w:hAnsi="宋体" w:hint="eastAsia"/>
          <w:color w:val="000000" w:themeColor="text1"/>
          <w:sz w:val="24"/>
          <w:szCs w:val="24"/>
        </w:rPr>
        <w:t>、</w:t>
      </w:r>
      <w:r w:rsidRPr="009750B1">
        <w:rPr>
          <w:rFonts w:hAnsi="宋体" w:hint="eastAsia"/>
          <w:color w:val="000000" w:themeColor="text1"/>
          <w:sz w:val="24"/>
          <w:szCs w:val="24"/>
        </w:rPr>
        <w:t>现场调查，拟建场地内未发现构造断裂破碎带通过。根据《深圳地质》（地质出版社，2009年8月），深圳地区断裂自晚更新区晚期至全新世以来，断裂活动已趋微弱，</w:t>
      </w:r>
      <w:r w:rsidRPr="009750B1">
        <w:rPr>
          <w:rFonts w:hAnsi="宋体" w:hint="eastAsia"/>
          <w:bCs/>
          <w:color w:val="000000" w:themeColor="text1"/>
          <w:sz w:val="24"/>
          <w:szCs w:val="24"/>
        </w:rPr>
        <w:t>因此，地质构造对本工程建设影响不大，场地内区域地质构造基本稳定，基本适宜拟建工程建设。</w:t>
      </w:r>
      <w:bookmarkEnd w:id="51"/>
      <w:bookmarkEnd w:id="52"/>
      <w:bookmarkEnd w:id="53"/>
      <w:bookmarkEnd w:id="54"/>
      <w:r w:rsidR="00B023F4">
        <w:rPr>
          <w:rFonts w:hAnsi="宋体"/>
          <w:noProof/>
          <w:szCs w:val="24"/>
        </w:rPr>
        <w:lastRenderedPageBreak/>
        <w:drawing>
          <wp:inline distT="0" distB="0" distL="0" distR="0" wp14:anchorId="4E4F18AE" wp14:editId="4B72B5AF">
            <wp:extent cx="5762445" cy="4927068"/>
            <wp:effectExtent l="0" t="0" r="0" b="6985"/>
            <wp:docPr id="1" name="图片 1" descr="C:\Users\Administrator\Desktop\同富裕地块初步勘察\地质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同富裕地块初步勘察\地质图.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3342" cy="4927835"/>
                    </a:xfrm>
                    <a:prstGeom prst="rect">
                      <a:avLst/>
                    </a:prstGeom>
                    <a:noFill/>
                    <a:ln>
                      <a:noFill/>
                    </a:ln>
                  </pic:spPr>
                </pic:pic>
              </a:graphicData>
            </a:graphic>
          </wp:inline>
        </w:drawing>
      </w:r>
      <w:bookmarkEnd w:id="55"/>
      <w:bookmarkEnd w:id="56"/>
    </w:p>
    <w:p w:rsidR="00B023F4" w:rsidRPr="00315AF4" w:rsidRDefault="00B023F4" w:rsidP="00B023F4">
      <w:pPr>
        <w:jc w:val="center"/>
        <w:rPr>
          <w:rFonts w:ascii="宋体" w:eastAsia="宋体" w:hAnsi="宋体" w:cs="Times New Roman"/>
          <w:b/>
          <w:sz w:val="21"/>
          <w:szCs w:val="21"/>
        </w:rPr>
      </w:pPr>
      <w:r w:rsidRPr="00315AF4">
        <w:rPr>
          <w:rFonts w:ascii="宋体" w:eastAsia="宋体" w:hAnsi="宋体" w:cs="Times New Roman"/>
          <w:b/>
          <w:sz w:val="21"/>
          <w:szCs w:val="21"/>
        </w:rPr>
        <w:t>图</w:t>
      </w:r>
      <w:r w:rsidRPr="00315AF4">
        <w:rPr>
          <w:rFonts w:ascii="宋体" w:eastAsia="宋体" w:hAnsi="宋体" w:cs="Times New Roman" w:hint="eastAsia"/>
          <w:b/>
          <w:sz w:val="21"/>
          <w:szCs w:val="21"/>
        </w:rPr>
        <w:t>3-</w:t>
      </w:r>
      <w:r w:rsidR="008713DA">
        <w:rPr>
          <w:rFonts w:ascii="宋体" w:eastAsia="宋体" w:hAnsi="宋体" w:cs="Times New Roman" w:hint="eastAsia"/>
          <w:b/>
          <w:sz w:val="21"/>
          <w:szCs w:val="21"/>
        </w:rPr>
        <w:t>2</w:t>
      </w:r>
      <w:r>
        <w:rPr>
          <w:rFonts w:ascii="宋体" w:eastAsia="宋体" w:hAnsi="宋体" w:cs="Times New Roman"/>
          <w:b/>
          <w:sz w:val="21"/>
          <w:szCs w:val="21"/>
        </w:rPr>
        <w:t xml:space="preserve"> </w:t>
      </w:r>
      <w:r w:rsidRPr="00315AF4">
        <w:rPr>
          <w:rFonts w:ascii="宋体" w:eastAsia="宋体" w:hAnsi="宋体" w:cs="Times New Roman"/>
          <w:b/>
          <w:sz w:val="21"/>
          <w:szCs w:val="21"/>
        </w:rPr>
        <w:t xml:space="preserve"> 区域地质构造</w:t>
      </w:r>
      <w:r w:rsidRPr="00315AF4">
        <w:rPr>
          <w:rFonts w:ascii="宋体" w:eastAsia="宋体" w:hAnsi="宋体" w:cs="Times New Roman" w:hint="eastAsia"/>
          <w:b/>
          <w:sz w:val="21"/>
          <w:szCs w:val="21"/>
        </w:rPr>
        <w:t>简图</w:t>
      </w:r>
      <w:r w:rsidR="002832DF">
        <w:rPr>
          <w:rFonts w:ascii="宋体" w:eastAsia="宋体" w:hAnsi="宋体" w:cs="Times New Roman" w:hint="eastAsia"/>
          <w:b/>
          <w:sz w:val="21"/>
          <w:szCs w:val="21"/>
        </w:rPr>
        <w:t>（注：</w:t>
      </w:r>
      <w:r w:rsidR="002832DF" w:rsidRPr="00B023F4">
        <w:rPr>
          <w:rFonts w:ascii="宋体" w:eastAsia="宋体" w:hAnsi="宋体" w:cs="Times New Roman" w:hint="eastAsia"/>
          <w:b/>
          <w:sz w:val="21"/>
          <w:szCs w:val="21"/>
        </w:rPr>
        <w:t>☆</w:t>
      </w:r>
      <w:r w:rsidR="002832DF">
        <w:rPr>
          <w:rFonts w:ascii="宋体" w:eastAsia="宋体" w:hAnsi="宋体" w:cs="Times New Roman" w:hint="eastAsia"/>
          <w:b/>
          <w:sz w:val="21"/>
          <w:szCs w:val="21"/>
        </w:rPr>
        <w:t>表示勘察场地，图中方格网为5km</w:t>
      </w:r>
      <w:r w:rsidR="002832DF" w:rsidRPr="00B023F4">
        <w:rPr>
          <w:rFonts w:ascii="宋体" w:eastAsia="宋体" w:hAnsi="宋体" w:cs="Times New Roman" w:hint="eastAsia"/>
          <w:b/>
          <w:sz w:val="21"/>
          <w:szCs w:val="21"/>
        </w:rPr>
        <w:t>×</w:t>
      </w:r>
      <w:r w:rsidR="002832DF">
        <w:rPr>
          <w:rFonts w:ascii="宋体" w:eastAsia="宋体" w:hAnsi="宋体" w:cs="Times New Roman" w:hint="eastAsia"/>
          <w:b/>
          <w:sz w:val="21"/>
          <w:szCs w:val="21"/>
        </w:rPr>
        <w:t>5km）</w:t>
      </w:r>
    </w:p>
    <w:p w:rsidR="00BC4427" w:rsidRPr="009750B1" w:rsidRDefault="00BC4427" w:rsidP="00D70497">
      <w:pPr>
        <w:pStyle w:val="2"/>
        <w:numPr>
          <w:ilvl w:val="0"/>
          <w:numId w:val="0"/>
        </w:numPr>
        <w:rPr>
          <w:rFonts w:ascii="宋体" w:eastAsia="宋体" w:hAnsi="宋体"/>
          <w:b/>
          <w:sz w:val="24"/>
          <w:szCs w:val="24"/>
        </w:rPr>
      </w:pPr>
      <w:bookmarkStart w:id="57" w:name="_Toc23350678"/>
      <w:bookmarkStart w:id="58" w:name="_Toc112332907"/>
      <w:bookmarkStart w:id="59" w:name="_Toc122571940"/>
      <w:r w:rsidRPr="009750B1">
        <w:rPr>
          <w:rFonts w:ascii="宋体" w:eastAsia="宋体" w:hAnsi="宋体" w:hint="eastAsia"/>
          <w:b/>
          <w:sz w:val="24"/>
          <w:szCs w:val="24"/>
        </w:rPr>
        <w:t>3</w:t>
      </w:r>
      <w:r w:rsidRPr="009750B1">
        <w:rPr>
          <w:rFonts w:ascii="宋体" w:eastAsia="宋体" w:hAnsi="宋体"/>
          <w:b/>
          <w:sz w:val="24"/>
          <w:szCs w:val="24"/>
        </w:rPr>
        <w:t>.</w:t>
      </w:r>
      <w:r w:rsidR="006954ED" w:rsidRPr="009750B1">
        <w:rPr>
          <w:rFonts w:ascii="宋体" w:eastAsia="宋体" w:hAnsi="宋体" w:hint="eastAsia"/>
          <w:b/>
          <w:sz w:val="24"/>
          <w:szCs w:val="24"/>
        </w:rPr>
        <w:t>3</w:t>
      </w:r>
      <w:r w:rsidRPr="009750B1">
        <w:rPr>
          <w:rFonts w:ascii="宋体" w:eastAsia="宋体" w:hAnsi="宋体"/>
          <w:b/>
          <w:sz w:val="24"/>
          <w:szCs w:val="24"/>
        </w:rPr>
        <w:t>地层岩性</w:t>
      </w:r>
      <w:bookmarkEnd w:id="57"/>
      <w:bookmarkEnd w:id="58"/>
      <w:bookmarkEnd w:id="59"/>
    </w:p>
    <w:p w:rsidR="00024229" w:rsidRPr="009750B1" w:rsidRDefault="00024229" w:rsidP="006C7B3C">
      <w:pPr>
        <w:ind w:firstLineChars="200" w:firstLine="480"/>
        <w:rPr>
          <w:rFonts w:ascii="宋体" w:eastAsia="宋体" w:hAnsi="宋体"/>
          <w:szCs w:val="24"/>
        </w:rPr>
      </w:pPr>
      <w:r w:rsidRPr="009750B1">
        <w:rPr>
          <w:rFonts w:ascii="宋体" w:eastAsia="宋体" w:hAnsi="宋体" w:hint="eastAsia"/>
          <w:szCs w:val="24"/>
        </w:rPr>
        <w:t>经钻探揭露，场地内地层自上而下为：第四系人工填土（Q</w:t>
      </w:r>
      <w:r w:rsidRPr="009750B1">
        <w:rPr>
          <w:rFonts w:ascii="宋体" w:eastAsia="宋体" w:hAnsi="宋体" w:hint="eastAsia"/>
          <w:szCs w:val="24"/>
          <w:vertAlign w:val="subscript"/>
        </w:rPr>
        <w:t>4</w:t>
      </w:r>
      <w:r w:rsidRPr="009750B1">
        <w:rPr>
          <w:rFonts w:ascii="宋体" w:eastAsia="宋体" w:hAnsi="宋体" w:hint="eastAsia"/>
          <w:szCs w:val="24"/>
          <w:vertAlign w:val="superscript"/>
        </w:rPr>
        <w:t>ml</w:t>
      </w:r>
      <w:r w:rsidRPr="009750B1">
        <w:rPr>
          <w:rFonts w:ascii="宋体" w:eastAsia="宋体" w:hAnsi="宋体" w:hint="eastAsia"/>
          <w:szCs w:val="24"/>
        </w:rPr>
        <w:t>）</w:t>
      </w:r>
      <w:r w:rsidR="008A7D70">
        <w:rPr>
          <w:rFonts w:ascii="宋体" w:eastAsia="宋体" w:hAnsi="宋体" w:hint="eastAsia"/>
          <w:szCs w:val="24"/>
        </w:rPr>
        <w:t>、</w:t>
      </w:r>
      <w:r w:rsidRPr="009750B1">
        <w:rPr>
          <w:rFonts w:ascii="宋体" w:eastAsia="宋体" w:hAnsi="宋体" w:hint="eastAsia"/>
          <w:szCs w:val="24"/>
        </w:rPr>
        <w:t>第四系冲洪积层</w:t>
      </w:r>
      <w:r w:rsidR="008A7D70" w:rsidRPr="009750B1">
        <w:rPr>
          <w:rFonts w:ascii="宋体" w:eastAsia="宋体" w:hAnsi="宋体" w:hint="eastAsia"/>
          <w:szCs w:val="24"/>
        </w:rPr>
        <w:t>（Q</w:t>
      </w:r>
      <w:r w:rsidR="008A7D70">
        <w:rPr>
          <w:rFonts w:ascii="宋体" w:eastAsia="宋体" w:hAnsi="宋体"/>
          <w:szCs w:val="24"/>
          <w:vertAlign w:val="subscript"/>
        </w:rPr>
        <w:t>4</w:t>
      </w:r>
      <w:r w:rsidR="008A7D70">
        <w:rPr>
          <w:rFonts w:ascii="宋体" w:eastAsia="宋体" w:hAnsi="宋体"/>
          <w:szCs w:val="24"/>
          <w:vertAlign w:val="superscript"/>
        </w:rPr>
        <w:t>a</w:t>
      </w:r>
      <w:r w:rsidR="008A7D70" w:rsidRPr="009750B1">
        <w:rPr>
          <w:rFonts w:ascii="宋体" w:eastAsia="宋体" w:hAnsi="宋体" w:hint="eastAsia"/>
          <w:szCs w:val="24"/>
          <w:vertAlign w:val="superscript"/>
        </w:rPr>
        <w:t>l+pl</w:t>
      </w:r>
      <w:r w:rsidR="008A7D70" w:rsidRPr="009750B1">
        <w:rPr>
          <w:rFonts w:ascii="宋体" w:eastAsia="宋体" w:hAnsi="宋体" w:hint="eastAsia"/>
          <w:szCs w:val="24"/>
        </w:rPr>
        <w:t>）</w:t>
      </w:r>
      <w:r w:rsidR="008A7D70">
        <w:rPr>
          <w:rFonts w:ascii="宋体" w:eastAsia="宋体" w:hAnsi="宋体" w:hint="eastAsia"/>
          <w:szCs w:val="24"/>
        </w:rPr>
        <w:t>、</w:t>
      </w:r>
      <w:r w:rsidRPr="009750B1">
        <w:rPr>
          <w:rFonts w:ascii="宋体" w:eastAsia="宋体" w:hAnsi="宋体" w:hint="eastAsia"/>
          <w:szCs w:val="24"/>
        </w:rPr>
        <w:t>第四系</w:t>
      </w:r>
      <w:r w:rsidR="00B023F4">
        <w:rPr>
          <w:rFonts w:ascii="宋体" w:eastAsia="宋体" w:hAnsi="宋体" w:hint="eastAsia"/>
          <w:szCs w:val="24"/>
        </w:rPr>
        <w:t>坡洪</w:t>
      </w:r>
      <w:r w:rsidRPr="009750B1">
        <w:rPr>
          <w:rFonts w:ascii="宋体" w:eastAsia="宋体" w:hAnsi="宋体" w:hint="eastAsia"/>
          <w:szCs w:val="24"/>
        </w:rPr>
        <w:t>积层（Q</w:t>
      </w:r>
      <w:r w:rsidR="0092418D">
        <w:rPr>
          <w:rFonts w:ascii="宋体" w:eastAsia="宋体" w:hAnsi="宋体" w:hint="eastAsia"/>
          <w:szCs w:val="24"/>
          <w:vertAlign w:val="subscript"/>
        </w:rPr>
        <w:t>4</w:t>
      </w:r>
      <w:r w:rsidR="00B023F4">
        <w:rPr>
          <w:rFonts w:ascii="宋体" w:eastAsia="宋体" w:hAnsi="宋体" w:hint="eastAsia"/>
          <w:szCs w:val="24"/>
          <w:vertAlign w:val="superscript"/>
        </w:rPr>
        <w:t>dl+pl</w:t>
      </w:r>
      <w:r w:rsidRPr="009750B1">
        <w:rPr>
          <w:rFonts w:ascii="宋体" w:eastAsia="宋体" w:hAnsi="宋体" w:hint="eastAsia"/>
          <w:szCs w:val="24"/>
        </w:rPr>
        <w:t>）</w:t>
      </w:r>
      <w:r w:rsidR="0092418D">
        <w:rPr>
          <w:rFonts w:ascii="宋体" w:eastAsia="宋体" w:hAnsi="宋体" w:hint="eastAsia"/>
          <w:szCs w:val="24"/>
        </w:rPr>
        <w:t>、第四系残积层（Q</w:t>
      </w:r>
      <w:r w:rsidR="0092418D">
        <w:rPr>
          <w:rFonts w:ascii="宋体" w:eastAsia="宋体" w:hAnsi="宋体" w:hint="eastAsia"/>
          <w:szCs w:val="24"/>
          <w:vertAlign w:val="superscript"/>
        </w:rPr>
        <w:t>el</w:t>
      </w:r>
      <w:r w:rsidR="0092418D">
        <w:rPr>
          <w:rFonts w:ascii="宋体" w:eastAsia="宋体" w:hAnsi="宋体" w:hint="eastAsia"/>
          <w:szCs w:val="24"/>
        </w:rPr>
        <w:t>）</w:t>
      </w:r>
      <w:r w:rsidRPr="009750B1">
        <w:rPr>
          <w:rFonts w:ascii="宋体" w:eastAsia="宋体" w:hAnsi="宋体" w:hint="eastAsia"/>
          <w:szCs w:val="24"/>
        </w:rPr>
        <w:t>,</w:t>
      </w:r>
      <w:r w:rsidR="008A7D70">
        <w:rPr>
          <w:rFonts w:ascii="宋体" w:eastAsia="宋体" w:hAnsi="宋体" w:hint="eastAsia"/>
          <w:szCs w:val="24"/>
        </w:rPr>
        <w:t>下部</w:t>
      </w:r>
      <w:r w:rsidRPr="009750B1">
        <w:rPr>
          <w:rFonts w:ascii="宋体" w:eastAsia="宋体" w:hAnsi="宋体" w:hint="eastAsia"/>
          <w:szCs w:val="24"/>
        </w:rPr>
        <w:t>基岩为</w:t>
      </w:r>
      <w:r w:rsidR="0044108B">
        <w:rPr>
          <w:rFonts w:ascii="宋体" w:eastAsia="宋体" w:hAnsi="宋体" w:hint="eastAsia"/>
          <w:szCs w:val="24"/>
        </w:rPr>
        <w:t>燕山四期早白垩系（K</w:t>
      </w:r>
      <w:r w:rsidR="0044108B">
        <w:rPr>
          <w:rFonts w:ascii="宋体" w:eastAsia="宋体" w:hAnsi="宋体" w:hint="eastAsia"/>
          <w:szCs w:val="24"/>
          <w:vertAlign w:val="subscript"/>
        </w:rPr>
        <w:t>1</w:t>
      </w:r>
      <w:r w:rsidR="0092418D">
        <w:rPr>
          <w:rFonts w:ascii="宋体" w:eastAsia="宋体" w:hAnsi="宋体" w:hint="eastAsia"/>
          <w:szCs w:val="24"/>
          <w:vertAlign w:val="superscript"/>
        </w:rPr>
        <w:t>1b</w:t>
      </w:r>
      <w:r w:rsidR="0092418D" w:rsidRPr="0092418D">
        <w:rPr>
          <w:rFonts w:ascii="宋体" w:eastAsia="宋体" w:hAnsi="宋体" w:hint="eastAsia"/>
          <w:szCs w:val="24"/>
        </w:rPr>
        <w:t>ηγ</w:t>
      </w:r>
      <w:r w:rsidR="0044108B">
        <w:rPr>
          <w:rFonts w:ascii="宋体" w:eastAsia="宋体" w:hAnsi="宋体" w:hint="eastAsia"/>
          <w:szCs w:val="24"/>
        </w:rPr>
        <w:t>）</w:t>
      </w:r>
      <w:r w:rsidR="0092418D">
        <w:rPr>
          <w:rFonts w:ascii="宋体" w:eastAsia="宋体" w:hAnsi="宋体" w:hint="eastAsia"/>
          <w:szCs w:val="24"/>
        </w:rPr>
        <w:t>中、粗中细斑状（角闪石）黑云母二长花岗岩</w:t>
      </w:r>
      <w:r w:rsidRPr="009750B1">
        <w:rPr>
          <w:rFonts w:ascii="宋体" w:eastAsia="宋体" w:hAnsi="宋体" w:hint="eastAsia"/>
          <w:szCs w:val="24"/>
        </w:rPr>
        <w:t>。现将各岩土层的岩性特征自上而下分述如下：</w:t>
      </w:r>
    </w:p>
    <w:p w:rsidR="00FD30EB" w:rsidRPr="00A34389" w:rsidRDefault="00FD30EB" w:rsidP="006C7B3C">
      <w:pPr>
        <w:ind w:firstLineChars="200" w:firstLine="480"/>
        <w:rPr>
          <w:rFonts w:ascii="宋体" w:eastAsia="宋体" w:hAnsi="宋体"/>
          <w:szCs w:val="24"/>
        </w:rPr>
      </w:pPr>
      <w:bookmarkStart w:id="60" w:name="_Toc23350679"/>
      <w:r w:rsidRPr="00A34389">
        <w:rPr>
          <w:rFonts w:ascii="宋体" w:eastAsia="宋体" w:hAnsi="宋体" w:hint="eastAsia"/>
          <w:szCs w:val="24"/>
        </w:rPr>
        <w:t>1、第四系人工填土（Q</w:t>
      </w:r>
      <w:r w:rsidRPr="00A34389">
        <w:rPr>
          <w:rFonts w:ascii="宋体" w:eastAsia="宋体" w:hAnsi="宋体" w:hint="eastAsia"/>
          <w:szCs w:val="24"/>
          <w:vertAlign w:val="subscript"/>
        </w:rPr>
        <w:t>4</w:t>
      </w:r>
      <w:r w:rsidRPr="00A34389">
        <w:rPr>
          <w:rFonts w:ascii="宋体" w:eastAsia="宋体" w:hAnsi="宋体" w:hint="eastAsia"/>
          <w:szCs w:val="24"/>
          <w:vertAlign w:val="superscript"/>
        </w:rPr>
        <w:t>ml</w:t>
      </w:r>
      <w:r w:rsidR="00AD78DF" w:rsidRPr="00A34389">
        <w:rPr>
          <w:rFonts w:ascii="宋体" w:eastAsia="宋体" w:hAnsi="宋体" w:hint="eastAsia"/>
          <w:szCs w:val="24"/>
        </w:rPr>
        <w:t>）</w:t>
      </w:r>
    </w:p>
    <w:p w:rsidR="00FD30EB" w:rsidRPr="00A34389" w:rsidRDefault="00FD30EB" w:rsidP="006C7B3C">
      <w:pPr>
        <w:ind w:firstLineChars="200" w:firstLine="480"/>
        <w:rPr>
          <w:rFonts w:ascii="宋体" w:eastAsia="宋体" w:hAnsi="宋体"/>
          <w:szCs w:val="24"/>
        </w:rPr>
      </w:pPr>
      <w:r w:rsidRPr="00A34389">
        <w:rPr>
          <w:rFonts w:ascii="宋体" w:eastAsia="宋体" w:hAnsi="宋体" w:hint="eastAsia"/>
          <w:szCs w:val="24"/>
        </w:rPr>
        <w:t>①</w:t>
      </w:r>
      <w:r w:rsidR="00377964" w:rsidRPr="00A34389">
        <w:rPr>
          <w:rFonts w:ascii="宋体" w:eastAsia="宋体" w:hAnsi="宋体" w:hint="eastAsia"/>
          <w:szCs w:val="24"/>
        </w:rPr>
        <w:t>素</w:t>
      </w:r>
      <w:r w:rsidRPr="00A34389">
        <w:rPr>
          <w:rFonts w:ascii="宋体" w:eastAsia="宋体" w:hAnsi="宋体" w:hint="eastAsia"/>
          <w:szCs w:val="24"/>
        </w:rPr>
        <w:t>填土</w:t>
      </w:r>
      <w:r w:rsidR="008A7D70" w:rsidRPr="00A34389">
        <w:rPr>
          <w:rFonts w:ascii="宋体" w:eastAsia="宋体" w:hAnsi="宋体" w:hint="eastAsia"/>
          <w:szCs w:val="24"/>
        </w:rPr>
        <w:t>：</w:t>
      </w:r>
      <w:r w:rsidR="00377964" w:rsidRPr="00A34389">
        <w:rPr>
          <w:rFonts w:ascii="宋体" w:eastAsia="宋体" w:hAnsi="宋体" w:hint="eastAsia"/>
          <w:szCs w:val="24"/>
        </w:rPr>
        <w:t>褐黄、褐灰色，松散，稍湿，主要由黏性土堆填，局部夹碎石块，</w:t>
      </w:r>
      <w:r w:rsidR="00612D1F" w:rsidRPr="00A34389">
        <w:rPr>
          <w:rFonts w:ascii="宋体" w:eastAsia="宋体" w:hAnsi="宋体" w:hint="eastAsia"/>
          <w:szCs w:val="24"/>
        </w:rPr>
        <w:t>旧厂房和宿舍修建时而回填，</w:t>
      </w:r>
      <w:r w:rsidR="00377964" w:rsidRPr="00A34389">
        <w:rPr>
          <w:rFonts w:ascii="宋体" w:eastAsia="宋体" w:hAnsi="宋体" w:hint="eastAsia"/>
          <w:szCs w:val="24"/>
        </w:rPr>
        <w:t>时间大于十年，</w:t>
      </w:r>
      <w:r w:rsidR="00295033" w:rsidRPr="00A34389">
        <w:rPr>
          <w:rFonts w:ascii="宋体" w:eastAsia="宋体" w:hAnsi="宋体" w:hint="eastAsia"/>
          <w:szCs w:val="24"/>
        </w:rPr>
        <w:t>部分钻孔顶部有约0.30m的水泥板</w:t>
      </w:r>
      <w:r w:rsidRPr="00A34389">
        <w:rPr>
          <w:rFonts w:ascii="宋体" w:eastAsia="宋体" w:hAnsi="宋体" w:hint="eastAsia"/>
          <w:szCs w:val="24"/>
        </w:rPr>
        <w:t>。均匀性较差，该层场地</w:t>
      </w:r>
      <w:r w:rsidR="004A65D8" w:rsidRPr="00A34389">
        <w:rPr>
          <w:rFonts w:ascii="宋体" w:eastAsia="宋体" w:hAnsi="宋体" w:hint="eastAsia"/>
          <w:szCs w:val="24"/>
        </w:rPr>
        <w:t>所有</w:t>
      </w:r>
      <w:r w:rsidRPr="00A34389">
        <w:rPr>
          <w:rFonts w:ascii="宋体" w:eastAsia="宋体" w:hAnsi="宋体" w:hint="eastAsia"/>
          <w:szCs w:val="24"/>
        </w:rPr>
        <w:t>钻孔有揭露，揭露层厚</w:t>
      </w:r>
      <w:r w:rsidR="009B48A5" w:rsidRPr="00A34389">
        <w:rPr>
          <w:rFonts w:ascii="宋体" w:eastAsia="宋体" w:hAnsi="宋体" w:hint="eastAsia"/>
          <w:szCs w:val="24"/>
        </w:rPr>
        <w:t>2</w:t>
      </w:r>
      <w:r w:rsidR="004A65D8" w:rsidRPr="00A34389">
        <w:rPr>
          <w:rFonts w:ascii="宋体" w:eastAsia="宋体" w:hAnsi="宋体" w:hint="eastAsia"/>
          <w:szCs w:val="24"/>
        </w:rPr>
        <w:t>.1</w:t>
      </w:r>
      <w:r w:rsidR="009B48A5" w:rsidRPr="00A34389">
        <w:rPr>
          <w:rFonts w:ascii="宋体" w:eastAsia="宋体" w:hAnsi="宋体" w:hint="eastAsia"/>
          <w:szCs w:val="24"/>
        </w:rPr>
        <w:t>0</w:t>
      </w:r>
      <w:r w:rsidRPr="00A34389">
        <w:rPr>
          <w:rFonts w:ascii="宋体" w:eastAsia="宋体" w:hAnsi="宋体" w:hint="eastAsia"/>
          <w:szCs w:val="24"/>
        </w:rPr>
        <w:t>～</w:t>
      </w:r>
      <w:r w:rsidR="004A65D8" w:rsidRPr="00A34389">
        <w:rPr>
          <w:rFonts w:ascii="宋体" w:eastAsia="宋体" w:hAnsi="宋体" w:hint="eastAsia"/>
          <w:szCs w:val="24"/>
        </w:rPr>
        <w:t>5.40</w:t>
      </w:r>
      <w:r w:rsidRPr="00A34389">
        <w:rPr>
          <w:rFonts w:ascii="宋体" w:eastAsia="宋体" w:hAnsi="宋体" w:hint="eastAsia"/>
          <w:szCs w:val="24"/>
        </w:rPr>
        <w:t>m，平均厚度</w:t>
      </w:r>
      <w:r w:rsidR="004A65D8" w:rsidRPr="00A34389">
        <w:rPr>
          <w:rFonts w:ascii="宋体" w:eastAsia="宋体" w:hAnsi="宋体" w:hint="eastAsia"/>
          <w:szCs w:val="24"/>
        </w:rPr>
        <w:t>3.85</w:t>
      </w:r>
      <w:r w:rsidRPr="00A34389">
        <w:rPr>
          <w:rFonts w:ascii="宋体" w:eastAsia="宋体" w:hAnsi="宋体" w:hint="eastAsia"/>
          <w:szCs w:val="24"/>
        </w:rPr>
        <w:t>m，</w:t>
      </w:r>
      <w:r w:rsidR="00891D0D" w:rsidRPr="00A34389">
        <w:rPr>
          <w:rFonts w:ascii="宋体" w:eastAsia="宋体" w:hAnsi="宋体" w:hint="eastAsia"/>
          <w:szCs w:val="24"/>
        </w:rPr>
        <w:t>层顶高程</w:t>
      </w:r>
      <w:r w:rsidR="004A65D8" w:rsidRPr="00A34389">
        <w:rPr>
          <w:rFonts w:ascii="宋体" w:eastAsia="宋体" w:hAnsi="宋体" w:hint="eastAsia"/>
          <w:szCs w:val="24"/>
        </w:rPr>
        <w:t>30.76</w:t>
      </w:r>
      <w:r w:rsidR="00891D0D" w:rsidRPr="00A34389">
        <w:rPr>
          <w:rFonts w:ascii="宋体" w:eastAsia="宋体" w:hAnsi="宋体" w:hint="eastAsia"/>
          <w:szCs w:val="24"/>
        </w:rPr>
        <w:t>～</w:t>
      </w:r>
      <w:r w:rsidR="004A65D8" w:rsidRPr="00A34389">
        <w:rPr>
          <w:rFonts w:ascii="宋体" w:eastAsia="宋体" w:hAnsi="宋体" w:hint="eastAsia"/>
          <w:szCs w:val="24"/>
        </w:rPr>
        <w:t>35.36</w:t>
      </w:r>
      <w:r w:rsidR="00891D0D" w:rsidRPr="00A34389">
        <w:rPr>
          <w:rFonts w:ascii="宋体" w:eastAsia="宋体" w:hAnsi="宋体" w:hint="eastAsia"/>
          <w:szCs w:val="24"/>
        </w:rPr>
        <w:t>m</w:t>
      </w:r>
      <w:r w:rsidR="00906EED" w:rsidRPr="00A34389">
        <w:rPr>
          <w:rFonts w:ascii="宋体" w:eastAsia="宋体" w:hAnsi="宋体" w:hint="eastAsia"/>
          <w:szCs w:val="24"/>
        </w:rPr>
        <w:t>，</w:t>
      </w:r>
      <w:r w:rsidRPr="00A34389">
        <w:rPr>
          <w:rFonts w:ascii="宋体" w:eastAsia="宋体" w:hAnsi="宋体" w:hint="eastAsia"/>
          <w:szCs w:val="24"/>
        </w:rPr>
        <w:t>层底高程</w:t>
      </w:r>
      <w:r w:rsidR="004A65D8" w:rsidRPr="00A34389">
        <w:rPr>
          <w:rFonts w:ascii="宋体" w:eastAsia="宋体" w:hAnsi="宋体" w:hint="eastAsia"/>
          <w:szCs w:val="24"/>
        </w:rPr>
        <w:t>26.64</w:t>
      </w:r>
      <w:r w:rsidRPr="00A34389">
        <w:rPr>
          <w:rFonts w:ascii="宋体" w:eastAsia="宋体" w:hAnsi="宋体" w:hint="eastAsia"/>
          <w:szCs w:val="24"/>
        </w:rPr>
        <w:t>～</w:t>
      </w:r>
      <w:r w:rsidR="004A65D8" w:rsidRPr="00A34389">
        <w:rPr>
          <w:rFonts w:ascii="宋体" w:eastAsia="宋体" w:hAnsi="宋体" w:hint="eastAsia"/>
          <w:szCs w:val="24"/>
        </w:rPr>
        <w:t>32.81</w:t>
      </w:r>
      <w:r w:rsidRPr="00A34389">
        <w:rPr>
          <w:rFonts w:ascii="宋体" w:eastAsia="宋体" w:hAnsi="宋体" w:hint="eastAsia"/>
          <w:szCs w:val="24"/>
        </w:rPr>
        <w:t>m</w:t>
      </w:r>
      <w:r w:rsidR="00891D0D" w:rsidRPr="00A34389">
        <w:rPr>
          <w:rFonts w:ascii="宋体" w:eastAsia="宋体" w:hAnsi="宋体" w:hint="eastAsia"/>
          <w:szCs w:val="24"/>
        </w:rPr>
        <w:t>,层底埋深</w:t>
      </w:r>
      <w:r w:rsidR="004A65D8" w:rsidRPr="00A34389">
        <w:rPr>
          <w:rFonts w:ascii="宋体" w:eastAsia="宋体" w:hAnsi="宋体" w:hint="eastAsia"/>
          <w:szCs w:val="24"/>
        </w:rPr>
        <w:t>2.10</w:t>
      </w:r>
      <w:r w:rsidR="00891D0D" w:rsidRPr="00A34389">
        <w:rPr>
          <w:rFonts w:ascii="宋体" w:eastAsia="宋体" w:hAnsi="宋体" w:hint="eastAsia"/>
          <w:szCs w:val="24"/>
        </w:rPr>
        <w:t>～</w:t>
      </w:r>
      <w:r w:rsidR="004A65D8" w:rsidRPr="00A34389">
        <w:rPr>
          <w:rFonts w:ascii="宋体" w:eastAsia="宋体" w:hAnsi="宋体" w:hint="eastAsia"/>
          <w:szCs w:val="24"/>
        </w:rPr>
        <w:t>5.40</w:t>
      </w:r>
      <w:r w:rsidR="00891D0D" w:rsidRPr="00A34389">
        <w:rPr>
          <w:rFonts w:ascii="宋体" w:eastAsia="宋体" w:hAnsi="宋体" w:hint="eastAsia"/>
          <w:szCs w:val="24"/>
        </w:rPr>
        <w:t>m</w:t>
      </w:r>
      <w:r w:rsidRPr="00A34389">
        <w:rPr>
          <w:rFonts w:ascii="宋体" w:eastAsia="宋体" w:hAnsi="宋体" w:hint="eastAsia"/>
          <w:szCs w:val="24"/>
        </w:rPr>
        <w:t>。</w:t>
      </w:r>
      <w:r w:rsidR="006F1C7B" w:rsidRPr="00A34389">
        <w:rPr>
          <w:rFonts w:ascii="宋体" w:eastAsia="宋体" w:hAnsi="宋体" w:hint="eastAsia"/>
          <w:szCs w:val="24"/>
        </w:rPr>
        <w:t>实测标贯</w:t>
      </w:r>
      <w:r w:rsidR="00A34389" w:rsidRPr="00A34389">
        <w:rPr>
          <w:rFonts w:ascii="宋体" w:eastAsia="宋体" w:hAnsi="宋体" w:hint="eastAsia"/>
          <w:szCs w:val="24"/>
        </w:rPr>
        <w:t>2</w:t>
      </w:r>
      <w:r w:rsidR="00917956" w:rsidRPr="00A34389">
        <w:rPr>
          <w:rFonts w:ascii="宋体" w:eastAsia="宋体" w:hAnsi="宋体" w:hint="eastAsia"/>
          <w:szCs w:val="24"/>
        </w:rPr>
        <w:t>次，</w:t>
      </w:r>
      <w:r w:rsidR="006F1C7B" w:rsidRPr="00A34389">
        <w:rPr>
          <w:rFonts w:ascii="宋体" w:eastAsia="宋体" w:hAnsi="宋体" w:hint="eastAsia"/>
          <w:szCs w:val="24"/>
        </w:rPr>
        <w:t>击数</w:t>
      </w:r>
      <w:r w:rsidR="00A34389" w:rsidRPr="00A34389">
        <w:rPr>
          <w:rFonts w:ascii="宋体" w:eastAsia="宋体" w:hAnsi="宋体" w:hint="eastAsia"/>
          <w:szCs w:val="24"/>
        </w:rPr>
        <w:t>都为9</w:t>
      </w:r>
      <w:r w:rsidR="006F1C7B" w:rsidRPr="00A34389">
        <w:rPr>
          <w:rFonts w:ascii="宋体" w:eastAsia="宋体" w:hAnsi="宋体" w:hint="eastAsia"/>
          <w:szCs w:val="24"/>
        </w:rPr>
        <w:t>击</w:t>
      </w:r>
      <w:r w:rsidR="00A34389" w:rsidRPr="00A34389">
        <w:rPr>
          <w:rFonts w:ascii="宋体" w:eastAsia="宋体" w:hAnsi="宋体" w:hint="eastAsia"/>
          <w:szCs w:val="24"/>
        </w:rPr>
        <w:t>。</w:t>
      </w:r>
    </w:p>
    <w:p w:rsidR="00FD30EB" w:rsidRPr="00A34389" w:rsidRDefault="00377964" w:rsidP="006C7B3C">
      <w:pPr>
        <w:ind w:firstLineChars="200" w:firstLine="480"/>
        <w:rPr>
          <w:rFonts w:ascii="宋体" w:eastAsia="宋体" w:hAnsi="宋体"/>
          <w:szCs w:val="24"/>
        </w:rPr>
      </w:pPr>
      <w:r w:rsidRPr="00A34389">
        <w:rPr>
          <w:rFonts w:ascii="宋体" w:eastAsia="宋体" w:hAnsi="宋体" w:hint="eastAsia"/>
          <w:szCs w:val="24"/>
        </w:rPr>
        <w:t>2</w:t>
      </w:r>
      <w:r w:rsidR="00EE6F2A" w:rsidRPr="00A34389">
        <w:rPr>
          <w:rFonts w:ascii="宋体" w:eastAsia="宋体" w:hAnsi="宋体" w:hint="eastAsia"/>
          <w:szCs w:val="24"/>
        </w:rPr>
        <w:t>、</w:t>
      </w:r>
      <w:r w:rsidR="00FD30EB" w:rsidRPr="00A34389">
        <w:rPr>
          <w:rFonts w:ascii="宋体" w:eastAsia="宋体" w:hAnsi="宋体" w:hint="eastAsia"/>
          <w:szCs w:val="24"/>
        </w:rPr>
        <w:t>第四系全新统冲洪积层（Q</w:t>
      </w:r>
      <w:r w:rsidR="00FD30EB" w:rsidRPr="00A34389">
        <w:rPr>
          <w:rFonts w:ascii="宋体" w:eastAsia="宋体" w:hAnsi="宋体" w:hint="eastAsia"/>
          <w:szCs w:val="24"/>
          <w:vertAlign w:val="subscript"/>
        </w:rPr>
        <w:t>4</w:t>
      </w:r>
      <w:r w:rsidR="00FD30EB" w:rsidRPr="00A34389">
        <w:rPr>
          <w:rFonts w:ascii="宋体" w:eastAsia="宋体" w:hAnsi="宋体" w:hint="eastAsia"/>
          <w:szCs w:val="24"/>
          <w:vertAlign w:val="superscript"/>
        </w:rPr>
        <w:t>al+pl</w:t>
      </w:r>
      <w:r w:rsidR="00EE6F2A" w:rsidRPr="00A34389">
        <w:rPr>
          <w:rFonts w:ascii="宋体" w:eastAsia="宋体" w:hAnsi="宋体" w:hint="eastAsia"/>
          <w:szCs w:val="24"/>
        </w:rPr>
        <w:t>）</w:t>
      </w:r>
    </w:p>
    <w:p w:rsidR="00A34389" w:rsidRPr="00A34389" w:rsidRDefault="00377964" w:rsidP="00A34389">
      <w:pPr>
        <w:ind w:firstLineChars="200" w:firstLine="480"/>
        <w:rPr>
          <w:rFonts w:ascii="宋体" w:eastAsia="宋体" w:hAnsi="宋体"/>
          <w:szCs w:val="24"/>
        </w:rPr>
      </w:pPr>
      <w:r w:rsidRPr="00A34389">
        <w:rPr>
          <w:rFonts w:ascii="宋体" w:eastAsia="宋体" w:hAnsi="宋体" w:hint="eastAsia"/>
          <w:szCs w:val="24"/>
        </w:rPr>
        <w:lastRenderedPageBreak/>
        <w:t>②</w:t>
      </w:r>
      <w:r w:rsidR="00FD30EB" w:rsidRPr="00A34389">
        <w:rPr>
          <w:rFonts w:ascii="宋体" w:eastAsia="宋体" w:hAnsi="宋体" w:hint="eastAsia"/>
          <w:szCs w:val="24"/>
          <w:vertAlign w:val="subscript"/>
        </w:rPr>
        <w:t>1</w:t>
      </w:r>
      <w:r w:rsidRPr="00A34389">
        <w:rPr>
          <w:rFonts w:ascii="宋体" w:eastAsia="宋体" w:hAnsi="宋体" w:hint="eastAsia"/>
          <w:szCs w:val="24"/>
        </w:rPr>
        <w:t>含砾粉质黏土：褐灰色、褐黄色，可塑，稍湿，</w:t>
      </w:r>
      <w:r w:rsidR="00FD30EB" w:rsidRPr="00A34389">
        <w:rPr>
          <w:rFonts w:ascii="宋体" w:eastAsia="宋体" w:hAnsi="宋体" w:hint="eastAsia"/>
          <w:bCs/>
          <w:szCs w:val="24"/>
        </w:rPr>
        <w:t>含中细砂，含石英砾石</w:t>
      </w:r>
      <w:r w:rsidR="00FD30EB" w:rsidRPr="00A34389">
        <w:rPr>
          <w:rFonts w:ascii="宋体" w:eastAsia="宋体" w:hAnsi="宋体" w:hint="eastAsia"/>
          <w:szCs w:val="24"/>
        </w:rPr>
        <w:t>。该层场地内</w:t>
      </w:r>
      <w:r w:rsidR="001275DC" w:rsidRPr="00A34389">
        <w:rPr>
          <w:rFonts w:ascii="宋体" w:eastAsia="宋体" w:hAnsi="宋体" w:hint="eastAsia"/>
          <w:szCs w:val="24"/>
        </w:rPr>
        <w:t>钻孔</w:t>
      </w:r>
      <w:r w:rsidR="004A65D8" w:rsidRPr="00A34389">
        <w:rPr>
          <w:rFonts w:ascii="宋体" w:eastAsia="宋体" w:hAnsi="宋体" w:hint="eastAsia"/>
          <w:szCs w:val="24"/>
        </w:rPr>
        <w:t>ZK3、4、12、13、15</w:t>
      </w:r>
      <w:r w:rsidR="00FD30EB" w:rsidRPr="00A34389">
        <w:rPr>
          <w:rFonts w:ascii="宋体" w:eastAsia="宋体" w:hAnsi="宋体" w:hint="eastAsia"/>
          <w:szCs w:val="24"/>
        </w:rPr>
        <w:t>揭露，层厚</w:t>
      </w:r>
      <w:r w:rsidR="004A65D8" w:rsidRPr="00A34389">
        <w:rPr>
          <w:rFonts w:ascii="宋体" w:eastAsia="宋体" w:hAnsi="宋体" w:hint="eastAsia"/>
          <w:szCs w:val="24"/>
        </w:rPr>
        <w:t>1.70</w:t>
      </w:r>
      <w:r w:rsidR="00FD30EB" w:rsidRPr="00A34389">
        <w:rPr>
          <w:rFonts w:ascii="宋体" w:eastAsia="宋体" w:hAnsi="宋体" w:hint="eastAsia"/>
          <w:szCs w:val="24"/>
        </w:rPr>
        <w:t>～</w:t>
      </w:r>
      <w:r w:rsidR="001275DC" w:rsidRPr="00A34389">
        <w:rPr>
          <w:rFonts w:ascii="宋体" w:eastAsia="宋体" w:hAnsi="宋体" w:hint="eastAsia"/>
          <w:szCs w:val="24"/>
        </w:rPr>
        <w:t>9.</w:t>
      </w:r>
      <w:r w:rsidR="004A65D8" w:rsidRPr="00A34389">
        <w:rPr>
          <w:rFonts w:ascii="宋体" w:eastAsia="宋体" w:hAnsi="宋体" w:hint="eastAsia"/>
          <w:szCs w:val="24"/>
        </w:rPr>
        <w:t>1</w:t>
      </w:r>
      <w:r w:rsidR="001275DC" w:rsidRPr="00A34389">
        <w:rPr>
          <w:rFonts w:ascii="宋体" w:eastAsia="宋体" w:hAnsi="宋体" w:hint="eastAsia"/>
          <w:szCs w:val="24"/>
        </w:rPr>
        <w:t>0</w:t>
      </w:r>
      <w:r w:rsidR="00FD30EB" w:rsidRPr="00A34389">
        <w:rPr>
          <w:rFonts w:ascii="宋体" w:eastAsia="宋体" w:hAnsi="宋体" w:hint="eastAsia"/>
          <w:szCs w:val="24"/>
        </w:rPr>
        <w:t>m，平均层厚</w:t>
      </w:r>
      <w:r w:rsidR="004A65D8" w:rsidRPr="00A34389">
        <w:rPr>
          <w:rFonts w:ascii="宋体" w:eastAsia="宋体" w:hAnsi="宋体" w:hint="eastAsia"/>
          <w:szCs w:val="24"/>
        </w:rPr>
        <w:t>4.76</w:t>
      </w:r>
      <w:r w:rsidR="00FD30EB" w:rsidRPr="00A34389">
        <w:rPr>
          <w:rFonts w:ascii="宋体" w:eastAsia="宋体" w:hAnsi="宋体" w:hint="eastAsia"/>
          <w:szCs w:val="24"/>
        </w:rPr>
        <w:t>m，层顶高程</w:t>
      </w:r>
      <w:r w:rsidR="004A65D8" w:rsidRPr="00A34389">
        <w:rPr>
          <w:rFonts w:ascii="宋体" w:eastAsia="宋体" w:hAnsi="宋体" w:hint="eastAsia"/>
          <w:szCs w:val="24"/>
        </w:rPr>
        <w:t>26.64</w:t>
      </w:r>
      <w:r w:rsidR="00FD30EB" w:rsidRPr="00A34389">
        <w:rPr>
          <w:rFonts w:ascii="宋体" w:eastAsia="宋体" w:hAnsi="宋体" w:hint="eastAsia"/>
          <w:szCs w:val="24"/>
        </w:rPr>
        <w:t>～</w:t>
      </w:r>
      <w:r w:rsidR="004A65D8" w:rsidRPr="00A34389">
        <w:rPr>
          <w:rFonts w:ascii="宋体" w:eastAsia="宋体" w:hAnsi="宋体" w:hint="eastAsia"/>
          <w:szCs w:val="24"/>
        </w:rPr>
        <w:t>32.81</w:t>
      </w:r>
      <w:r w:rsidR="00FD30EB" w:rsidRPr="00A34389">
        <w:rPr>
          <w:rFonts w:ascii="宋体" w:eastAsia="宋体" w:hAnsi="宋体" w:hint="eastAsia"/>
          <w:szCs w:val="24"/>
        </w:rPr>
        <w:t>m，层底高程</w:t>
      </w:r>
      <w:r w:rsidR="004A65D8" w:rsidRPr="00A34389">
        <w:rPr>
          <w:rFonts w:ascii="宋体" w:eastAsia="宋体" w:hAnsi="宋体" w:hint="eastAsia"/>
          <w:szCs w:val="24"/>
        </w:rPr>
        <w:t>21.56</w:t>
      </w:r>
      <w:r w:rsidR="00FD30EB" w:rsidRPr="00A34389">
        <w:rPr>
          <w:rFonts w:ascii="宋体" w:eastAsia="宋体" w:hAnsi="宋体" w:hint="eastAsia"/>
          <w:szCs w:val="24"/>
        </w:rPr>
        <w:t>～</w:t>
      </w:r>
      <w:r w:rsidR="004A65D8" w:rsidRPr="00A34389">
        <w:rPr>
          <w:rFonts w:ascii="宋体" w:eastAsia="宋体" w:hAnsi="宋体" w:hint="eastAsia"/>
          <w:szCs w:val="24"/>
        </w:rPr>
        <w:t>25.56</w:t>
      </w:r>
      <w:r w:rsidR="001275DC" w:rsidRPr="00A34389">
        <w:rPr>
          <w:rFonts w:ascii="宋体" w:eastAsia="宋体" w:hAnsi="宋体" w:hint="eastAsia"/>
          <w:szCs w:val="24"/>
        </w:rPr>
        <w:t>m，层顶埋深</w:t>
      </w:r>
      <w:r w:rsidR="004A65D8" w:rsidRPr="00A34389">
        <w:rPr>
          <w:rFonts w:ascii="宋体" w:eastAsia="宋体" w:hAnsi="宋体" w:hint="eastAsia"/>
          <w:szCs w:val="24"/>
        </w:rPr>
        <w:t>2.10</w:t>
      </w:r>
      <w:r w:rsidR="001275DC" w:rsidRPr="00A34389">
        <w:rPr>
          <w:rFonts w:ascii="宋体" w:eastAsia="宋体" w:hAnsi="宋体" w:hint="eastAsia"/>
          <w:szCs w:val="24"/>
        </w:rPr>
        <w:t>～</w:t>
      </w:r>
      <w:r w:rsidR="004A65D8" w:rsidRPr="00A34389">
        <w:rPr>
          <w:rFonts w:ascii="宋体" w:eastAsia="宋体" w:hAnsi="宋体" w:hint="eastAsia"/>
          <w:szCs w:val="24"/>
        </w:rPr>
        <w:t>5.40</w:t>
      </w:r>
      <w:r w:rsidR="00FD30EB" w:rsidRPr="00A34389">
        <w:rPr>
          <w:rFonts w:ascii="宋体" w:eastAsia="宋体" w:hAnsi="宋体" w:hint="eastAsia"/>
          <w:szCs w:val="24"/>
        </w:rPr>
        <w:t>m</w:t>
      </w:r>
      <w:r w:rsidR="001275DC" w:rsidRPr="00A34389">
        <w:rPr>
          <w:rFonts w:ascii="宋体" w:eastAsia="宋体" w:hAnsi="宋体" w:hint="eastAsia"/>
          <w:szCs w:val="24"/>
        </w:rPr>
        <w:t>，层底埋深</w:t>
      </w:r>
      <w:r w:rsidR="004A65D8" w:rsidRPr="00A34389">
        <w:rPr>
          <w:rFonts w:ascii="宋体" w:eastAsia="宋体" w:hAnsi="宋体" w:hint="eastAsia"/>
          <w:szCs w:val="24"/>
        </w:rPr>
        <w:t>5.20</w:t>
      </w:r>
      <w:r w:rsidR="001275DC" w:rsidRPr="00A34389">
        <w:rPr>
          <w:rFonts w:ascii="宋体" w:eastAsia="宋体" w:hAnsi="宋体" w:hint="eastAsia"/>
          <w:szCs w:val="24"/>
        </w:rPr>
        <w:t>～</w:t>
      </w:r>
      <w:r w:rsidR="004A65D8" w:rsidRPr="00A34389">
        <w:rPr>
          <w:rFonts w:ascii="宋体" w:eastAsia="宋体" w:hAnsi="宋体" w:hint="eastAsia"/>
          <w:szCs w:val="24"/>
        </w:rPr>
        <w:t>11.20</w:t>
      </w:r>
      <w:r w:rsidR="001275DC" w:rsidRPr="00A34389">
        <w:rPr>
          <w:rFonts w:ascii="宋体" w:eastAsia="宋体" w:hAnsi="宋体" w:hint="eastAsia"/>
          <w:szCs w:val="24"/>
        </w:rPr>
        <w:t>m</w:t>
      </w:r>
      <w:r w:rsidR="00FD30EB" w:rsidRPr="00A34389">
        <w:rPr>
          <w:rFonts w:ascii="宋体" w:eastAsia="宋体" w:hAnsi="宋体" w:hint="eastAsia"/>
          <w:szCs w:val="24"/>
        </w:rPr>
        <w:t>。</w:t>
      </w:r>
      <w:r w:rsidR="00A34389" w:rsidRPr="00A34389">
        <w:rPr>
          <w:rFonts w:ascii="宋体" w:eastAsia="宋体" w:hAnsi="宋体" w:hint="eastAsia"/>
          <w:szCs w:val="24"/>
        </w:rPr>
        <w:t>实测标贯3次，击数为13、15、17击。</w:t>
      </w:r>
    </w:p>
    <w:p w:rsidR="00FD30EB" w:rsidRPr="00A34389" w:rsidRDefault="00377964" w:rsidP="006C7B3C">
      <w:pPr>
        <w:ind w:firstLineChars="200" w:firstLine="480"/>
        <w:rPr>
          <w:rFonts w:ascii="宋体" w:eastAsia="宋体" w:hAnsi="宋体"/>
          <w:szCs w:val="24"/>
        </w:rPr>
      </w:pPr>
      <w:r w:rsidRPr="00A34389">
        <w:rPr>
          <w:rFonts w:ascii="宋体" w:eastAsia="宋体" w:hAnsi="宋体" w:hint="eastAsia"/>
          <w:szCs w:val="24"/>
        </w:rPr>
        <w:t>②</w:t>
      </w:r>
      <w:r w:rsidRPr="00A34389">
        <w:rPr>
          <w:rFonts w:ascii="宋体" w:eastAsia="宋体" w:hAnsi="宋体" w:hint="eastAsia"/>
          <w:szCs w:val="24"/>
          <w:vertAlign w:val="subscript"/>
        </w:rPr>
        <w:t>2</w:t>
      </w:r>
      <w:r w:rsidR="00502163" w:rsidRPr="00A34389">
        <w:rPr>
          <w:rFonts w:ascii="宋体" w:eastAsia="宋体" w:hAnsi="宋体" w:hint="eastAsia"/>
          <w:szCs w:val="24"/>
        </w:rPr>
        <w:t>淤泥质黏土</w:t>
      </w:r>
      <w:r w:rsidR="00FD30EB" w:rsidRPr="00A34389">
        <w:rPr>
          <w:rFonts w:ascii="宋体" w:eastAsia="宋体" w:hAnsi="宋体" w:hint="eastAsia"/>
          <w:szCs w:val="24"/>
        </w:rPr>
        <w:t>：</w:t>
      </w:r>
      <w:r w:rsidR="00502163" w:rsidRPr="00A34389">
        <w:rPr>
          <w:rFonts w:ascii="宋体" w:eastAsia="宋体" w:hAnsi="宋体" w:hint="eastAsia"/>
          <w:szCs w:val="24"/>
        </w:rPr>
        <w:t>黑色，软塑-可塑，湿-稍湿，土质均匀，含少量砂粒</w:t>
      </w:r>
      <w:r w:rsidR="00FD30EB" w:rsidRPr="00A34389">
        <w:rPr>
          <w:rFonts w:ascii="宋体" w:eastAsia="宋体" w:hAnsi="宋体" w:hint="eastAsia"/>
          <w:szCs w:val="24"/>
        </w:rPr>
        <w:t>。该层场地内</w:t>
      </w:r>
      <w:r w:rsidR="007A097B" w:rsidRPr="00A34389">
        <w:rPr>
          <w:rFonts w:ascii="宋体" w:eastAsia="宋体" w:hAnsi="宋体" w:hint="eastAsia"/>
          <w:szCs w:val="24"/>
        </w:rPr>
        <w:t>钻孔</w:t>
      </w:r>
      <w:r w:rsidR="004A65D8" w:rsidRPr="00A34389">
        <w:rPr>
          <w:rFonts w:ascii="宋体" w:eastAsia="宋体" w:hAnsi="宋体" w:hint="eastAsia"/>
          <w:szCs w:val="24"/>
        </w:rPr>
        <w:t>ZK4、8、12、13、15</w:t>
      </w:r>
      <w:r w:rsidR="00FD30EB" w:rsidRPr="00A34389">
        <w:rPr>
          <w:rFonts w:ascii="宋体" w:eastAsia="宋体" w:hAnsi="宋体" w:hint="eastAsia"/>
          <w:szCs w:val="24"/>
        </w:rPr>
        <w:t>钻孔揭露，层厚</w:t>
      </w:r>
      <w:r w:rsidR="004A65D8" w:rsidRPr="00A34389">
        <w:rPr>
          <w:rFonts w:ascii="宋体" w:eastAsia="宋体" w:hAnsi="宋体" w:hint="eastAsia"/>
          <w:szCs w:val="24"/>
        </w:rPr>
        <w:t>0.50</w:t>
      </w:r>
      <w:r w:rsidR="00FD30EB" w:rsidRPr="00A34389">
        <w:rPr>
          <w:rFonts w:ascii="宋体" w:eastAsia="宋体" w:hAnsi="宋体" w:hint="eastAsia"/>
          <w:szCs w:val="24"/>
        </w:rPr>
        <w:t>～</w:t>
      </w:r>
      <w:r w:rsidR="004A65D8" w:rsidRPr="00A34389">
        <w:rPr>
          <w:rFonts w:ascii="宋体" w:eastAsia="宋体" w:hAnsi="宋体" w:hint="eastAsia"/>
          <w:szCs w:val="24"/>
        </w:rPr>
        <w:t>1.90</w:t>
      </w:r>
      <w:r w:rsidR="00FD30EB" w:rsidRPr="00A34389">
        <w:rPr>
          <w:rFonts w:ascii="宋体" w:eastAsia="宋体" w:hAnsi="宋体" w:hint="eastAsia"/>
          <w:szCs w:val="24"/>
        </w:rPr>
        <w:t>m，层顶高程</w:t>
      </w:r>
      <w:r w:rsidR="004A65D8" w:rsidRPr="00A34389">
        <w:rPr>
          <w:rFonts w:ascii="宋体" w:eastAsia="宋体" w:hAnsi="宋体" w:hint="eastAsia"/>
          <w:szCs w:val="24"/>
        </w:rPr>
        <w:t>23.71</w:t>
      </w:r>
      <w:r w:rsidR="00FD30EB" w:rsidRPr="00A34389">
        <w:rPr>
          <w:rFonts w:ascii="宋体" w:eastAsia="宋体" w:hAnsi="宋体" w:hint="eastAsia"/>
          <w:szCs w:val="24"/>
        </w:rPr>
        <w:t>～</w:t>
      </w:r>
      <w:r w:rsidR="004A65D8" w:rsidRPr="00A34389">
        <w:rPr>
          <w:rFonts w:ascii="宋体" w:eastAsia="宋体" w:hAnsi="宋体" w:hint="eastAsia"/>
          <w:szCs w:val="24"/>
        </w:rPr>
        <w:t>27.65</w:t>
      </w:r>
      <w:r w:rsidR="00FD30EB" w:rsidRPr="00A34389">
        <w:rPr>
          <w:rFonts w:ascii="宋体" w:eastAsia="宋体" w:hAnsi="宋体" w:hint="eastAsia"/>
          <w:szCs w:val="24"/>
        </w:rPr>
        <w:t>m，层底高程</w:t>
      </w:r>
      <w:r w:rsidR="004A65D8" w:rsidRPr="00A34389">
        <w:rPr>
          <w:rFonts w:ascii="宋体" w:eastAsia="宋体" w:hAnsi="宋体" w:hint="eastAsia"/>
          <w:szCs w:val="24"/>
        </w:rPr>
        <w:t>23.14</w:t>
      </w:r>
      <w:r w:rsidR="00FD30EB" w:rsidRPr="00A34389">
        <w:rPr>
          <w:rFonts w:ascii="宋体" w:eastAsia="宋体" w:hAnsi="宋体" w:hint="eastAsia"/>
          <w:szCs w:val="24"/>
        </w:rPr>
        <w:t>～</w:t>
      </w:r>
      <w:r w:rsidR="004A65D8" w:rsidRPr="00A34389">
        <w:rPr>
          <w:rFonts w:ascii="宋体" w:eastAsia="宋体" w:hAnsi="宋体" w:hint="eastAsia"/>
          <w:szCs w:val="24"/>
        </w:rPr>
        <w:t>25.85</w:t>
      </w:r>
      <w:r w:rsidR="00FD30EB" w:rsidRPr="00A34389">
        <w:rPr>
          <w:rFonts w:ascii="宋体" w:eastAsia="宋体" w:hAnsi="宋体" w:hint="eastAsia"/>
          <w:szCs w:val="24"/>
        </w:rPr>
        <w:t>m</w:t>
      </w:r>
      <w:r w:rsidR="007A097B" w:rsidRPr="00A34389">
        <w:rPr>
          <w:rFonts w:ascii="宋体" w:eastAsia="宋体" w:hAnsi="宋体" w:hint="eastAsia"/>
          <w:szCs w:val="24"/>
        </w:rPr>
        <w:t>，层顶埋深</w:t>
      </w:r>
      <w:r w:rsidR="004A65D8" w:rsidRPr="00A34389">
        <w:rPr>
          <w:rFonts w:ascii="宋体" w:eastAsia="宋体" w:hAnsi="宋体" w:hint="eastAsia"/>
          <w:szCs w:val="24"/>
        </w:rPr>
        <w:t>4.50</w:t>
      </w:r>
      <w:r w:rsidR="007A097B" w:rsidRPr="00A34389">
        <w:rPr>
          <w:rFonts w:ascii="宋体" w:eastAsia="宋体" w:hAnsi="宋体" w:hint="eastAsia"/>
          <w:szCs w:val="24"/>
        </w:rPr>
        <w:t>～</w:t>
      </w:r>
      <w:r w:rsidR="004A65D8" w:rsidRPr="00A34389">
        <w:rPr>
          <w:rFonts w:ascii="宋体" w:eastAsia="宋体" w:hAnsi="宋体" w:hint="eastAsia"/>
          <w:szCs w:val="24"/>
        </w:rPr>
        <w:t>11.20</w:t>
      </w:r>
      <w:r w:rsidR="007A097B" w:rsidRPr="00A34389">
        <w:rPr>
          <w:rFonts w:ascii="宋体" w:eastAsia="宋体" w:hAnsi="宋体" w:hint="eastAsia"/>
          <w:szCs w:val="24"/>
        </w:rPr>
        <w:t>m，层底埋深</w:t>
      </w:r>
      <w:r w:rsidR="004A65D8" w:rsidRPr="00A34389">
        <w:rPr>
          <w:rFonts w:ascii="宋体" w:eastAsia="宋体" w:hAnsi="宋体" w:hint="eastAsia"/>
          <w:szCs w:val="24"/>
        </w:rPr>
        <w:t>6.30</w:t>
      </w:r>
      <w:r w:rsidR="007A097B" w:rsidRPr="00A34389">
        <w:rPr>
          <w:rFonts w:ascii="宋体" w:eastAsia="宋体" w:hAnsi="宋体" w:hint="eastAsia"/>
          <w:szCs w:val="24"/>
        </w:rPr>
        <w:t>～</w:t>
      </w:r>
      <w:r w:rsidR="00FD5AAE" w:rsidRPr="00A34389">
        <w:rPr>
          <w:rFonts w:ascii="宋体" w:eastAsia="宋体" w:hAnsi="宋体" w:hint="eastAsia"/>
          <w:szCs w:val="24"/>
        </w:rPr>
        <w:t>11.0</w:t>
      </w:r>
      <w:r w:rsidR="004A65D8" w:rsidRPr="00A34389">
        <w:rPr>
          <w:rFonts w:ascii="宋体" w:eastAsia="宋体" w:hAnsi="宋体" w:hint="eastAsia"/>
          <w:szCs w:val="24"/>
        </w:rPr>
        <w:t>7</w:t>
      </w:r>
      <w:r w:rsidR="007A097B" w:rsidRPr="00A34389">
        <w:rPr>
          <w:rFonts w:ascii="宋体" w:eastAsia="宋体" w:hAnsi="宋体" w:hint="eastAsia"/>
          <w:szCs w:val="24"/>
        </w:rPr>
        <w:t>m</w:t>
      </w:r>
      <w:r w:rsidR="00FD30EB" w:rsidRPr="00A34389">
        <w:rPr>
          <w:rFonts w:ascii="宋体" w:eastAsia="宋体" w:hAnsi="宋体" w:hint="eastAsia"/>
          <w:szCs w:val="24"/>
        </w:rPr>
        <w:t>。</w:t>
      </w:r>
      <w:r w:rsidR="00A116AA" w:rsidRPr="00A34389">
        <w:rPr>
          <w:rFonts w:ascii="宋体" w:eastAsia="宋体" w:hAnsi="宋体" w:hint="eastAsia"/>
          <w:szCs w:val="24"/>
        </w:rPr>
        <w:t>实测标贯3次，击数为</w:t>
      </w:r>
      <w:r w:rsidR="00A34389" w:rsidRPr="00A34389">
        <w:rPr>
          <w:rFonts w:ascii="宋体" w:eastAsia="宋体" w:hAnsi="宋体" w:hint="eastAsia"/>
          <w:szCs w:val="24"/>
        </w:rPr>
        <w:t>3、3、4</w:t>
      </w:r>
      <w:r w:rsidR="00A116AA" w:rsidRPr="00A34389">
        <w:rPr>
          <w:rFonts w:ascii="宋体" w:eastAsia="宋体" w:hAnsi="宋体" w:hint="eastAsia"/>
          <w:szCs w:val="24"/>
        </w:rPr>
        <w:t>击。</w:t>
      </w:r>
    </w:p>
    <w:p w:rsidR="00502163" w:rsidRPr="00A34389" w:rsidRDefault="00502163" w:rsidP="006C7B3C">
      <w:pPr>
        <w:ind w:firstLineChars="200" w:firstLine="480"/>
        <w:rPr>
          <w:rFonts w:ascii="宋体" w:eastAsia="宋体" w:hAnsi="宋体"/>
          <w:szCs w:val="24"/>
        </w:rPr>
      </w:pPr>
      <w:r w:rsidRPr="00A34389">
        <w:rPr>
          <w:rFonts w:ascii="宋体" w:eastAsia="宋体" w:hAnsi="宋体" w:hint="eastAsia"/>
          <w:szCs w:val="24"/>
        </w:rPr>
        <w:t>②</w:t>
      </w:r>
      <w:r w:rsidRPr="00A34389">
        <w:rPr>
          <w:rFonts w:ascii="宋体" w:eastAsia="宋体" w:hAnsi="宋体" w:hint="eastAsia"/>
          <w:szCs w:val="24"/>
          <w:vertAlign w:val="subscript"/>
        </w:rPr>
        <w:t>3</w:t>
      </w:r>
      <w:r w:rsidRPr="00A34389">
        <w:rPr>
          <w:rFonts w:ascii="宋体" w:eastAsia="宋体" w:hAnsi="宋体" w:hint="eastAsia"/>
          <w:szCs w:val="24"/>
        </w:rPr>
        <w:t>砾砂：灰白、灰黄色等，以砾砂为主，含有中粗砂，含少量黏粒</w:t>
      </w:r>
      <w:r w:rsidR="004A65D8" w:rsidRPr="00A34389">
        <w:rPr>
          <w:rFonts w:ascii="宋体" w:eastAsia="宋体" w:hAnsi="宋体" w:hint="eastAsia"/>
          <w:szCs w:val="24"/>
        </w:rPr>
        <w:t>。该层钻孔ZK8、ZK13号揭露</w:t>
      </w:r>
      <w:r w:rsidR="00617652" w:rsidRPr="00A34389">
        <w:rPr>
          <w:rFonts w:ascii="宋体" w:eastAsia="宋体" w:hAnsi="宋体" w:hint="eastAsia"/>
          <w:szCs w:val="24"/>
        </w:rPr>
        <w:t>，揭露层厚3.40m、1.70m，层顶高程为25.86m、23.14m。实测标贯</w:t>
      </w:r>
      <w:r w:rsidR="00A34389" w:rsidRPr="00A34389">
        <w:rPr>
          <w:rFonts w:ascii="宋体" w:eastAsia="宋体" w:hAnsi="宋体" w:hint="eastAsia"/>
          <w:szCs w:val="24"/>
        </w:rPr>
        <w:t>2次，击数都为17击。</w:t>
      </w:r>
    </w:p>
    <w:p w:rsidR="00FD30EB" w:rsidRPr="00A34389" w:rsidRDefault="00502163" w:rsidP="006C7B3C">
      <w:pPr>
        <w:ind w:firstLineChars="200" w:firstLine="480"/>
        <w:rPr>
          <w:rFonts w:ascii="宋体" w:eastAsia="宋体" w:hAnsi="宋体"/>
          <w:szCs w:val="24"/>
        </w:rPr>
      </w:pPr>
      <w:r w:rsidRPr="00A34389">
        <w:rPr>
          <w:rFonts w:ascii="宋体" w:eastAsia="宋体" w:hAnsi="宋体" w:hint="eastAsia"/>
          <w:szCs w:val="24"/>
        </w:rPr>
        <w:t>3</w:t>
      </w:r>
      <w:r w:rsidR="00EE6F2A" w:rsidRPr="00A34389">
        <w:rPr>
          <w:rFonts w:ascii="宋体" w:eastAsia="宋体" w:hAnsi="宋体" w:hint="eastAsia"/>
          <w:szCs w:val="24"/>
        </w:rPr>
        <w:t>、</w:t>
      </w:r>
      <w:r w:rsidR="00FD30EB" w:rsidRPr="00A34389">
        <w:rPr>
          <w:rFonts w:ascii="宋体" w:eastAsia="宋体" w:hAnsi="宋体" w:hint="eastAsia"/>
          <w:szCs w:val="24"/>
        </w:rPr>
        <w:t>第四系坡洪积层（Q</w:t>
      </w:r>
      <w:r w:rsidR="00FD30EB" w:rsidRPr="00A34389">
        <w:rPr>
          <w:rFonts w:ascii="宋体" w:eastAsia="宋体" w:hAnsi="宋体" w:hint="eastAsia"/>
          <w:szCs w:val="24"/>
          <w:vertAlign w:val="superscript"/>
        </w:rPr>
        <w:t>dl+pl</w:t>
      </w:r>
      <w:r w:rsidR="00FD30EB" w:rsidRPr="00A34389">
        <w:rPr>
          <w:rFonts w:ascii="宋体" w:eastAsia="宋体" w:hAnsi="宋体" w:hint="eastAsia"/>
          <w:szCs w:val="24"/>
        </w:rPr>
        <w:t>）</w:t>
      </w:r>
    </w:p>
    <w:p w:rsidR="00FD30EB" w:rsidRPr="00A34389" w:rsidRDefault="00502163" w:rsidP="006C7B3C">
      <w:pPr>
        <w:ind w:firstLineChars="200" w:firstLine="480"/>
        <w:rPr>
          <w:rFonts w:ascii="宋体" w:eastAsia="宋体" w:hAnsi="宋体"/>
          <w:szCs w:val="24"/>
        </w:rPr>
      </w:pPr>
      <w:r w:rsidRPr="00A34389">
        <w:rPr>
          <w:rFonts w:ascii="宋体" w:eastAsia="宋体" w:hAnsi="宋体" w:hint="eastAsia"/>
          <w:szCs w:val="24"/>
        </w:rPr>
        <w:t>③</w:t>
      </w:r>
      <w:r w:rsidR="00FD30EB" w:rsidRPr="00A34389">
        <w:rPr>
          <w:rFonts w:ascii="宋体" w:eastAsia="宋体" w:hAnsi="宋体" w:hint="eastAsia"/>
          <w:szCs w:val="24"/>
        </w:rPr>
        <w:t>含砾粉质黏土：</w:t>
      </w:r>
      <w:r w:rsidR="00FD30EB" w:rsidRPr="00A34389">
        <w:rPr>
          <w:rFonts w:ascii="宋体" w:eastAsia="宋体" w:hAnsi="宋体" w:hint="eastAsia"/>
          <w:bCs/>
          <w:szCs w:val="24"/>
        </w:rPr>
        <w:t>褐</w:t>
      </w:r>
      <w:r w:rsidRPr="00A34389">
        <w:rPr>
          <w:rFonts w:ascii="宋体" w:eastAsia="宋体" w:hAnsi="宋体" w:hint="eastAsia"/>
          <w:bCs/>
          <w:szCs w:val="24"/>
        </w:rPr>
        <w:t>红</w:t>
      </w:r>
      <w:r w:rsidR="00FD30EB" w:rsidRPr="00A34389">
        <w:rPr>
          <w:rFonts w:ascii="宋体" w:eastAsia="宋体" w:hAnsi="宋体" w:hint="eastAsia"/>
          <w:bCs/>
          <w:szCs w:val="24"/>
        </w:rPr>
        <w:t>色、</w:t>
      </w:r>
      <w:r w:rsidRPr="00A34389">
        <w:rPr>
          <w:rFonts w:ascii="宋体" w:eastAsia="宋体" w:hAnsi="宋体" w:hint="eastAsia"/>
          <w:bCs/>
          <w:szCs w:val="24"/>
        </w:rPr>
        <w:t>黄红色</w:t>
      </w:r>
      <w:r w:rsidR="00FD30EB" w:rsidRPr="00A34389">
        <w:rPr>
          <w:rFonts w:ascii="宋体" w:eastAsia="宋体" w:hAnsi="宋体" w:hint="eastAsia"/>
          <w:bCs/>
          <w:szCs w:val="24"/>
        </w:rPr>
        <w:t>、</w:t>
      </w:r>
      <w:r w:rsidR="00143649" w:rsidRPr="00A34389">
        <w:rPr>
          <w:rFonts w:ascii="宋体" w:eastAsia="宋体" w:hAnsi="宋体" w:hint="eastAsia"/>
          <w:bCs/>
          <w:szCs w:val="24"/>
        </w:rPr>
        <w:t>褐黄色、灰白色</w:t>
      </w:r>
      <w:r w:rsidR="00FD30EB" w:rsidRPr="00A34389">
        <w:rPr>
          <w:rFonts w:ascii="宋体" w:eastAsia="宋体" w:hAnsi="宋体" w:hint="eastAsia"/>
          <w:bCs/>
          <w:szCs w:val="24"/>
        </w:rPr>
        <w:t>等，可塑～硬塑状，稍湿，含含石英质砾石，</w:t>
      </w:r>
      <w:r w:rsidR="00143649" w:rsidRPr="00A34389">
        <w:rPr>
          <w:rFonts w:ascii="宋体" w:eastAsia="宋体" w:hAnsi="宋体" w:hint="eastAsia"/>
          <w:bCs/>
          <w:szCs w:val="24"/>
        </w:rPr>
        <w:t>底部含有黏砂</w:t>
      </w:r>
      <w:r w:rsidR="00FD30EB" w:rsidRPr="00A34389">
        <w:rPr>
          <w:rFonts w:ascii="宋体" w:eastAsia="宋体" w:hAnsi="宋体" w:hint="eastAsia"/>
          <w:bCs/>
          <w:szCs w:val="24"/>
        </w:rPr>
        <w:t>。</w:t>
      </w:r>
      <w:r w:rsidR="007A097B" w:rsidRPr="00A34389">
        <w:rPr>
          <w:rFonts w:ascii="宋体" w:eastAsia="宋体" w:hAnsi="宋体" w:hint="eastAsia"/>
          <w:bCs/>
          <w:szCs w:val="24"/>
        </w:rPr>
        <w:t>该层在</w:t>
      </w:r>
      <w:r w:rsidR="00FD30EB" w:rsidRPr="00A34389">
        <w:rPr>
          <w:rFonts w:ascii="宋体" w:eastAsia="宋体" w:hAnsi="宋体" w:hint="eastAsia"/>
          <w:bCs/>
          <w:szCs w:val="24"/>
        </w:rPr>
        <w:t>钻孔</w:t>
      </w:r>
      <w:r w:rsidR="00617652" w:rsidRPr="00A34389">
        <w:rPr>
          <w:rFonts w:ascii="宋体" w:eastAsia="宋体" w:hAnsi="宋体" w:hint="eastAsia"/>
          <w:bCs/>
          <w:szCs w:val="24"/>
        </w:rPr>
        <w:t>Z</w:t>
      </w:r>
      <w:r w:rsidR="007A097B" w:rsidRPr="00A34389">
        <w:rPr>
          <w:rFonts w:ascii="宋体" w:eastAsia="宋体" w:hAnsi="宋体" w:hint="eastAsia"/>
          <w:bCs/>
          <w:szCs w:val="24"/>
        </w:rPr>
        <w:t>K</w:t>
      </w:r>
      <w:r w:rsidR="00617652" w:rsidRPr="00A34389">
        <w:rPr>
          <w:rFonts w:ascii="宋体" w:eastAsia="宋体" w:hAnsi="宋体" w:hint="eastAsia"/>
          <w:bCs/>
          <w:szCs w:val="24"/>
        </w:rPr>
        <w:t>1、2、5、6、7、9、10、11、12、14</w:t>
      </w:r>
      <w:r w:rsidR="00FD30EB" w:rsidRPr="00A34389">
        <w:rPr>
          <w:rFonts w:ascii="宋体" w:eastAsia="宋体" w:hAnsi="宋体" w:hint="eastAsia"/>
          <w:bCs/>
          <w:szCs w:val="24"/>
        </w:rPr>
        <w:t>有揭露，层厚</w:t>
      </w:r>
      <w:r w:rsidR="00244D70" w:rsidRPr="00A34389">
        <w:rPr>
          <w:rFonts w:ascii="宋体" w:eastAsia="宋体" w:hAnsi="宋体" w:hint="eastAsia"/>
          <w:bCs/>
          <w:szCs w:val="24"/>
        </w:rPr>
        <w:t>3.80</w:t>
      </w:r>
      <w:r w:rsidR="007A097B" w:rsidRPr="00A34389">
        <w:rPr>
          <w:rFonts w:ascii="宋体" w:eastAsia="宋体" w:hAnsi="宋体" w:hint="eastAsia"/>
          <w:szCs w:val="24"/>
        </w:rPr>
        <w:t>～</w:t>
      </w:r>
      <w:r w:rsidR="00244D70" w:rsidRPr="00A34389">
        <w:rPr>
          <w:rFonts w:ascii="宋体" w:eastAsia="宋体" w:hAnsi="宋体" w:hint="eastAsia"/>
          <w:szCs w:val="24"/>
        </w:rPr>
        <w:t>14</w:t>
      </w:r>
      <w:r w:rsidR="007A097B" w:rsidRPr="00A34389">
        <w:rPr>
          <w:rFonts w:ascii="宋体" w:eastAsia="宋体" w:hAnsi="宋体" w:hint="eastAsia"/>
          <w:szCs w:val="24"/>
        </w:rPr>
        <w:t>.80</w:t>
      </w:r>
      <w:r w:rsidR="00FD30EB" w:rsidRPr="00A34389">
        <w:rPr>
          <w:rFonts w:ascii="宋体" w:eastAsia="宋体" w:hAnsi="宋体" w:hint="eastAsia"/>
          <w:bCs/>
          <w:szCs w:val="24"/>
        </w:rPr>
        <w:t>m，</w:t>
      </w:r>
      <w:r w:rsidR="007A097B" w:rsidRPr="00A34389">
        <w:rPr>
          <w:rFonts w:ascii="宋体" w:eastAsia="宋体" w:hAnsi="宋体" w:hint="eastAsia"/>
          <w:bCs/>
          <w:szCs w:val="24"/>
        </w:rPr>
        <w:t>平均层厚</w:t>
      </w:r>
      <w:r w:rsidR="00244D70" w:rsidRPr="00A34389">
        <w:rPr>
          <w:rFonts w:ascii="宋体" w:eastAsia="宋体" w:hAnsi="宋体" w:hint="eastAsia"/>
          <w:bCs/>
          <w:szCs w:val="24"/>
        </w:rPr>
        <w:t>7.90</w:t>
      </w:r>
      <w:r w:rsidR="007A097B" w:rsidRPr="00A34389">
        <w:rPr>
          <w:rFonts w:ascii="宋体" w:eastAsia="宋体" w:hAnsi="宋体" w:hint="eastAsia"/>
          <w:bCs/>
          <w:szCs w:val="24"/>
        </w:rPr>
        <w:t>m，层顶高程</w:t>
      </w:r>
      <w:r w:rsidR="00244D70" w:rsidRPr="00A34389">
        <w:rPr>
          <w:rFonts w:ascii="宋体" w:eastAsia="宋体" w:hAnsi="宋体" w:hint="eastAsia"/>
          <w:bCs/>
          <w:szCs w:val="24"/>
        </w:rPr>
        <w:t>23.30</w:t>
      </w:r>
      <w:r w:rsidR="007A097B" w:rsidRPr="00A34389">
        <w:rPr>
          <w:rFonts w:ascii="宋体" w:eastAsia="宋体" w:hAnsi="宋体" w:hint="eastAsia"/>
          <w:szCs w:val="24"/>
        </w:rPr>
        <w:t>～</w:t>
      </w:r>
      <w:r w:rsidR="00244D70" w:rsidRPr="00A34389">
        <w:rPr>
          <w:rFonts w:ascii="宋体" w:eastAsia="宋体" w:hAnsi="宋体" w:hint="eastAsia"/>
          <w:szCs w:val="24"/>
        </w:rPr>
        <w:t>32.61</w:t>
      </w:r>
      <w:r w:rsidR="00635BBF" w:rsidRPr="00A34389">
        <w:rPr>
          <w:rFonts w:ascii="宋体" w:eastAsia="宋体" w:hAnsi="宋体" w:hint="eastAsia"/>
          <w:szCs w:val="24"/>
        </w:rPr>
        <w:t>m,</w:t>
      </w:r>
      <w:r w:rsidR="00FD30EB" w:rsidRPr="00A34389">
        <w:rPr>
          <w:rFonts w:ascii="宋体" w:eastAsia="宋体" w:hAnsi="宋体" w:hint="eastAsia"/>
          <w:bCs/>
          <w:szCs w:val="24"/>
        </w:rPr>
        <w:t>层</w:t>
      </w:r>
      <w:r w:rsidR="005230D6" w:rsidRPr="00A34389">
        <w:rPr>
          <w:rFonts w:ascii="宋体" w:eastAsia="宋体" w:hAnsi="宋体" w:hint="eastAsia"/>
          <w:bCs/>
          <w:szCs w:val="24"/>
        </w:rPr>
        <w:t>底</w:t>
      </w:r>
      <w:r w:rsidR="001B78E3" w:rsidRPr="00A34389">
        <w:rPr>
          <w:rFonts w:ascii="宋体" w:eastAsia="宋体" w:hAnsi="宋体" w:hint="eastAsia"/>
          <w:bCs/>
          <w:szCs w:val="24"/>
        </w:rPr>
        <w:t>高程</w:t>
      </w:r>
      <w:r w:rsidR="00244D70" w:rsidRPr="00A34389">
        <w:rPr>
          <w:rFonts w:ascii="宋体" w:eastAsia="宋体" w:hAnsi="宋体" w:hint="eastAsia"/>
          <w:bCs/>
          <w:szCs w:val="24"/>
        </w:rPr>
        <w:t>17.33</w:t>
      </w:r>
      <w:r w:rsidR="005230D6" w:rsidRPr="00A34389">
        <w:rPr>
          <w:rFonts w:ascii="宋体" w:eastAsia="宋体" w:hAnsi="宋体" w:hint="eastAsia"/>
          <w:szCs w:val="24"/>
        </w:rPr>
        <w:t>～</w:t>
      </w:r>
      <w:r w:rsidR="00244D70" w:rsidRPr="00A34389">
        <w:rPr>
          <w:rFonts w:ascii="宋体" w:eastAsia="宋体" w:hAnsi="宋体" w:hint="eastAsia"/>
          <w:szCs w:val="24"/>
        </w:rPr>
        <w:t>25.36</w:t>
      </w:r>
      <w:r w:rsidR="005230D6" w:rsidRPr="00A34389">
        <w:rPr>
          <w:rFonts w:ascii="宋体" w:eastAsia="宋体" w:hAnsi="宋体" w:hint="eastAsia"/>
          <w:szCs w:val="24"/>
        </w:rPr>
        <w:t>m</w:t>
      </w:r>
      <w:r w:rsidR="005230D6" w:rsidRPr="00A34389">
        <w:rPr>
          <w:rFonts w:ascii="宋体" w:eastAsia="宋体" w:hAnsi="宋体" w:hint="eastAsia"/>
          <w:bCs/>
          <w:szCs w:val="24"/>
        </w:rPr>
        <w:t>，层顶</w:t>
      </w:r>
      <w:r w:rsidR="00FD30EB" w:rsidRPr="00A34389">
        <w:rPr>
          <w:rFonts w:ascii="宋体" w:eastAsia="宋体" w:hAnsi="宋体" w:hint="eastAsia"/>
          <w:bCs/>
          <w:szCs w:val="24"/>
        </w:rPr>
        <w:t>埋深</w:t>
      </w:r>
      <w:r w:rsidR="00244D70" w:rsidRPr="00A34389">
        <w:rPr>
          <w:rFonts w:ascii="宋体" w:eastAsia="宋体" w:hAnsi="宋体" w:hint="eastAsia"/>
          <w:bCs/>
          <w:szCs w:val="24"/>
        </w:rPr>
        <w:t>2.10</w:t>
      </w:r>
      <w:r w:rsidR="005230D6" w:rsidRPr="00A34389">
        <w:rPr>
          <w:rFonts w:ascii="宋体" w:eastAsia="宋体" w:hAnsi="宋体" w:hint="eastAsia"/>
          <w:szCs w:val="24"/>
        </w:rPr>
        <w:t>～</w:t>
      </w:r>
      <w:r w:rsidR="00244D70" w:rsidRPr="00A34389">
        <w:rPr>
          <w:rFonts w:ascii="宋体" w:eastAsia="宋体" w:hAnsi="宋体" w:hint="eastAsia"/>
          <w:szCs w:val="24"/>
        </w:rPr>
        <w:t>9.80</w:t>
      </w:r>
      <w:r w:rsidR="005230D6" w:rsidRPr="00A34389">
        <w:rPr>
          <w:rFonts w:ascii="宋体" w:eastAsia="宋体" w:hAnsi="宋体" w:hint="eastAsia"/>
          <w:szCs w:val="24"/>
        </w:rPr>
        <w:t>m，层底埋深</w:t>
      </w:r>
      <w:r w:rsidR="00244D70" w:rsidRPr="00A34389">
        <w:rPr>
          <w:rFonts w:ascii="宋体" w:eastAsia="宋体" w:hAnsi="宋体" w:hint="eastAsia"/>
          <w:szCs w:val="24"/>
        </w:rPr>
        <w:t>7.50</w:t>
      </w:r>
      <w:r w:rsidR="005230D6" w:rsidRPr="00A34389">
        <w:rPr>
          <w:rFonts w:ascii="宋体" w:eastAsia="宋体" w:hAnsi="宋体" w:hint="eastAsia"/>
          <w:szCs w:val="24"/>
        </w:rPr>
        <w:t>～</w:t>
      </w:r>
      <w:r w:rsidR="00244D70" w:rsidRPr="00A34389">
        <w:rPr>
          <w:rFonts w:ascii="宋体" w:eastAsia="宋体" w:hAnsi="宋体" w:hint="eastAsia"/>
          <w:szCs w:val="24"/>
        </w:rPr>
        <w:t>17.20</w:t>
      </w:r>
      <w:r w:rsidR="005230D6" w:rsidRPr="00A34389">
        <w:rPr>
          <w:rFonts w:ascii="宋体" w:eastAsia="宋体" w:hAnsi="宋体" w:hint="eastAsia"/>
          <w:szCs w:val="24"/>
        </w:rPr>
        <w:t>m</w:t>
      </w:r>
      <w:r w:rsidR="00FD30EB" w:rsidRPr="00A34389">
        <w:rPr>
          <w:rFonts w:ascii="宋体" w:eastAsia="宋体" w:hAnsi="宋体" w:hint="eastAsia"/>
          <w:bCs/>
          <w:szCs w:val="24"/>
        </w:rPr>
        <w:t>。</w:t>
      </w:r>
      <w:r w:rsidR="00A116AA" w:rsidRPr="00A34389">
        <w:rPr>
          <w:rFonts w:ascii="宋体" w:eastAsia="宋体" w:hAnsi="宋体" w:hint="eastAsia"/>
          <w:bCs/>
          <w:szCs w:val="24"/>
        </w:rPr>
        <w:t>实测标贯</w:t>
      </w:r>
      <w:r w:rsidR="00A34389" w:rsidRPr="00A34389">
        <w:rPr>
          <w:rFonts w:ascii="宋体" w:eastAsia="宋体" w:hAnsi="宋体" w:hint="eastAsia"/>
          <w:bCs/>
          <w:szCs w:val="24"/>
        </w:rPr>
        <w:t>5</w:t>
      </w:r>
      <w:r w:rsidR="00A116AA" w:rsidRPr="00A34389">
        <w:rPr>
          <w:rFonts w:ascii="宋体" w:eastAsia="宋体" w:hAnsi="宋体" w:hint="eastAsia"/>
          <w:bCs/>
          <w:szCs w:val="24"/>
        </w:rPr>
        <w:t>次，击数为13</w:t>
      </w:r>
      <w:r w:rsidR="00A34389" w:rsidRPr="00A34389">
        <w:rPr>
          <w:rFonts w:ascii="宋体" w:eastAsia="宋体" w:hAnsi="宋体" w:hint="eastAsia"/>
          <w:szCs w:val="24"/>
        </w:rPr>
        <w:t>～18</w:t>
      </w:r>
      <w:r w:rsidR="00A116AA" w:rsidRPr="00A34389">
        <w:rPr>
          <w:rFonts w:ascii="宋体" w:eastAsia="宋体" w:hAnsi="宋体" w:hint="eastAsia"/>
          <w:bCs/>
          <w:szCs w:val="24"/>
        </w:rPr>
        <w:t>。</w:t>
      </w:r>
    </w:p>
    <w:p w:rsidR="00FD30EB" w:rsidRPr="00A34389" w:rsidRDefault="00EE6F2A" w:rsidP="006C7B3C">
      <w:pPr>
        <w:ind w:firstLineChars="200" w:firstLine="480"/>
        <w:rPr>
          <w:rFonts w:ascii="宋体" w:eastAsia="宋体" w:hAnsi="宋体"/>
          <w:szCs w:val="24"/>
        </w:rPr>
      </w:pPr>
      <w:r w:rsidRPr="00A34389">
        <w:rPr>
          <w:rFonts w:ascii="宋体" w:eastAsia="宋体" w:hAnsi="宋体"/>
          <w:szCs w:val="24"/>
        </w:rPr>
        <w:t>5</w:t>
      </w:r>
      <w:r w:rsidRPr="00A34389">
        <w:rPr>
          <w:rFonts w:ascii="宋体" w:eastAsia="宋体" w:hAnsi="宋体" w:hint="eastAsia"/>
          <w:szCs w:val="24"/>
        </w:rPr>
        <w:t>、</w:t>
      </w:r>
      <w:r w:rsidR="00FD30EB" w:rsidRPr="00A34389">
        <w:rPr>
          <w:rFonts w:ascii="宋体" w:eastAsia="宋体" w:hAnsi="宋体" w:hint="eastAsia"/>
          <w:szCs w:val="24"/>
        </w:rPr>
        <w:t>第四系残积层（Q</w:t>
      </w:r>
      <w:r w:rsidR="00FD30EB" w:rsidRPr="00A34389">
        <w:rPr>
          <w:rFonts w:ascii="宋体" w:eastAsia="宋体" w:hAnsi="宋体" w:hint="eastAsia"/>
          <w:szCs w:val="24"/>
          <w:vertAlign w:val="superscript"/>
        </w:rPr>
        <w:t>el</w:t>
      </w:r>
      <w:r w:rsidR="00FD30EB" w:rsidRPr="00A34389">
        <w:rPr>
          <w:rFonts w:ascii="宋体" w:eastAsia="宋体" w:hAnsi="宋体" w:hint="eastAsia"/>
          <w:szCs w:val="24"/>
        </w:rPr>
        <w:t>）</w:t>
      </w:r>
    </w:p>
    <w:p w:rsidR="005230D6" w:rsidRPr="00A34389" w:rsidRDefault="00FD30EB" w:rsidP="008B181E">
      <w:pPr>
        <w:ind w:firstLineChars="200" w:firstLine="480"/>
        <w:rPr>
          <w:rFonts w:ascii="宋体" w:eastAsia="宋体" w:hAnsi="宋体"/>
          <w:szCs w:val="24"/>
        </w:rPr>
      </w:pPr>
      <w:r w:rsidRPr="00A34389">
        <w:rPr>
          <w:rFonts w:ascii="宋体" w:eastAsia="宋体" w:hAnsi="宋体" w:hint="eastAsia"/>
          <w:szCs w:val="24"/>
        </w:rPr>
        <w:t>⑥</w:t>
      </w:r>
      <w:r w:rsidRPr="00A34389">
        <w:rPr>
          <w:rFonts w:ascii="宋体" w:eastAsia="宋体" w:hAnsi="宋体" w:hint="eastAsia"/>
          <w:szCs w:val="24"/>
          <w:vertAlign w:val="subscript"/>
        </w:rPr>
        <w:t>1</w:t>
      </w:r>
      <w:r w:rsidRPr="00A34389">
        <w:rPr>
          <w:rFonts w:ascii="宋体" w:eastAsia="宋体" w:hAnsi="宋体" w:hint="eastAsia"/>
          <w:szCs w:val="24"/>
        </w:rPr>
        <w:t>砾质黏性土：褐黄、土黄、灰白色等，可塑～硬塑状，稍湿～湿，由下伏中粒斑状花岗岩风化残积而成，原岩结构全部破坏，矿物成份除石英颗粒外，其它均以风化成土状，含粉粒较多，侵水易软化，干钻易钻进，含石英砾石，粒径2mm～5mm为主，约占20%～35%。场地内钻孔</w:t>
      </w:r>
      <w:r w:rsidR="008B181E" w:rsidRPr="00A34389">
        <w:rPr>
          <w:rFonts w:ascii="宋体" w:eastAsia="宋体" w:hAnsi="宋体" w:hint="eastAsia"/>
          <w:szCs w:val="24"/>
        </w:rPr>
        <w:t>Z</w:t>
      </w:r>
      <w:r w:rsidR="005230D6" w:rsidRPr="00A34389">
        <w:rPr>
          <w:rFonts w:ascii="宋体" w:eastAsia="宋体" w:hAnsi="宋体" w:hint="eastAsia"/>
          <w:szCs w:val="24"/>
        </w:rPr>
        <w:t>K1、2、</w:t>
      </w:r>
      <w:r w:rsidR="008B181E" w:rsidRPr="00A34389">
        <w:rPr>
          <w:rFonts w:ascii="宋体" w:eastAsia="宋体" w:hAnsi="宋体" w:hint="eastAsia"/>
          <w:szCs w:val="24"/>
        </w:rPr>
        <w:t>3</w:t>
      </w:r>
      <w:r w:rsidR="005230D6" w:rsidRPr="00A34389">
        <w:rPr>
          <w:rFonts w:ascii="宋体" w:eastAsia="宋体" w:hAnsi="宋体" w:hint="eastAsia"/>
          <w:szCs w:val="24"/>
        </w:rPr>
        <w:t>、</w:t>
      </w:r>
      <w:r w:rsidR="008B181E" w:rsidRPr="00A34389">
        <w:rPr>
          <w:rFonts w:ascii="宋体" w:eastAsia="宋体" w:hAnsi="宋体" w:hint="eastAsia"/>
          <w:szCs w:val="24"/>
        </w:rPr>
        <w:t>4、6、7、8、9、12、13、14、15</w:t>
      </w:r>
      <w:r w:rsidRPr="00A34389">
        <w:rPr>
          <w:rFonts w:ascii="宋体" w:eastAsia="宋体" w:hAnsi="宋体" w:hint="eastAsia"/>
          <w:szCs w:val="24"/>
        </w:rPr>
        <w:t>有揭露，</w:t>
      </w:r>
      <w:r w:rsidR="005230D6" w:rsidRPr="00A34389">
        <w:rPr>
          <w:rFonts w:ascii="宋体" w:eastAsia="宋体" w:hAnsi="宋体" w:hint="eastAsia"/>
          <w:bCs/>
          <w:szCs w:val="24"/>
        </w:rPr>
        <w:t>层厚</w:t>
      </w:r>
      <w:r w:rsidR="008B181E" w:rsidRPr="00A34389">
        <w:rPr>
          <w:rFonts w:ascii="宋体" w:eastAsia="宋体" w:hAnsi="宋体" w:hint="eastAsia"/>
          <w:bCs/>
          <w:szCs w:val="24"/>
        </w:rPr>
        <w:t>2.80</w:t>
      </w:r>
      <w:r w:rsidR="005230D6" w:rsidRPr="00A34389">
        <w:rPr>
          <w:rFonts w:ascii="宋体" w:eastAsia="宋体" w:hAnsi="宋体" w:hint="eastAsia"/>
          <w:szCs w:val="24"/>
        </w:rPr>
        <w:t>～</w:t>
      </w:r>
      <w:r w:rsidR="008B181E" w:rsidRPr="00A34389">
        <w:rPr>
          <w:rFonts w:ascii="宋体" w:eastAsia="宋体" w:hAnsi="宋体" w:hint="eastAsia"/>
          <w:szCs w:val="24"/>
        </w:rPr>
        <w:t>15.40</w:t>
      </w:r>
      <w:r w:rsidR="005230D6" w:rsidRPr="00A34389">
        <w:rPr>
          <w:rFonts w:ascii="宋体" w:eastAsia="宋体" w:hAnsi="宋体" w:hint="eastAsia"/>
          <w:bCs/>
          <w:szCs w:val="24"/>
        </w:rPr>
        <w:t>m，平均层厚</w:t>
      </w:r>
      <w:r w:rsidR="008B181E" w:rsidRPr="00A34389">
        <w:rPr>
          <w:rFonts w:ascii="宋体" w:eastAsia="宋体" w:hAnsi="宋体" w:hint="eastAsia"/>
          <w:bCs/>
          <w:szCs w:val="24"/>
        </w:rPr>
        <w:t>7.50</w:t>
      </w:r>
      <w:r w:rsidR="005230D6" w:rsidRPr="00A34389">
        <w:rPr>
          <w:rFonts w:ascii="宋体" w:eastAsia="宋体" w:hAnsi="宋体" w:hint="eastAsia"/>
          <w:bCs/>
          <w:szCs w:val="24"/>
        </w:rPr>
        <w:t>m，层顶高程</w:t>
      </w:r>
      <w:r w:rsidR="008B181E" w:rsidRPr="00A34389">
        <w:rPr>
          <w:rFonts w:ascii="宋体" w:eastAsia="宋体" w:hAnsi="宋体" w:hint="eastAsia"/>
          <w:bCs/>
          <w:szCs w:val="24"/>
        </w:rPr>
        <w:t>17.33</w:t>
      </w:r>
      <w:r w:rsidR="005230D6" w:rsidRPr="00A34389">
        <w:rPr>
          <w:rFonts w:ascii="宋体" w:eastAsia="宋体" w:hAnsi="宋体" w:hint="eastAsia"/>
          <w:szCs w:val="24"/>
        </w:rPr>
        <w:t>～</w:t>
      </w:r>
      <w:r w:rsidR="008B181E" w:rsidRPr="00A34389">
        <w:rPr>
          <w:rFonts w:ascii="宋体" w:eastAsia="宋体" w:hAnsi="宋体" w:hint="eastAsia"/>
          <w:szCs w:val="24"/>
        </w:rPr>
        <w:t>25.36</w:t>
      </w:r>
      <w:r w:rsidR="005230D6" w:rsidRPr="00A34389">
        <w:rPr>
          <w:rFonts w:ascii="宋体" w:eastAsia="宋体" w:hAnsi="宋体" w:hint="eastAsia"/>
          <w:szCs w:val="24"/>
        </w:rPr>
        <w:t>m,</w:t>
      </w:r>
      <w:r w:rsidR="005230D6" w:rsidRPr="00A34389">
        <w:rPr>
          <w:rFonts w:ascii="宋体" w:eastAsia="宋体" w:hAnsi="宋体" w:hint="eastAsia"/>
          <w:bCs/>
          <w:szCs w:val="24"/>
        </w:rPr>
        <w:t>层底</w:t>
      </w:r>
      <w:r w:rsidR="001B78E3" w:rsidRPr="00A34389">
        <w:rPr>
          <w:rFonts w:ascii="宋体" w:eastAsia="宋体" w:hAnsi="宋体" w:hint="eastAsia"/>
          <w:bCs/>
          <w:szCs w:val="24"/>
        </w:rPr>
        <w:t>高程</w:t>
      </w:r>
      <w:r w:rsidR="008B181E" w:rsidRPr="00A34389">
        <w:rPr>
          <w:rFonts w:ascii="宋体" w:eastAsia="宋体" w:hAnsi="宋体" w:hint="eastAsia"/>
          <w:bCs/>
          <w:szCs w:val="24"/>
        </w:rPr>
        <w:t>6.04</w:t>
      </w:r>
      <w:r w:rsidR="005230D6" w:rsidRPr="00A34389">
        <w:rPr>
          <w:rFonts w:ascii="宋体" w:eastAsia="宋体" w:hAnsi="宋体" w:hint="eastAsia"/>
          <w:szCs w:val="24"/>
        </w:rPr>
        <w:t>～</w:t>
      </w:r>
      <w:r w:rsidR="008B181E" w:rsidRPr="00A34389">
        <w:rPr>
          <w:rFonts w:ascii="宋体" w:eastAsia="宋体" w:hAnsi="宋体" w:hint="eastAsia"/>
          <w:szCs w:val="24"/>
        </w:rPr>
        <w:t>21.26</w:t>
      </w:r>
      <w:r w:rsidR="005230D6" w:rsidRPr="00A34389">
        <w:rPr>
          <w:rFonts w:ascii="宋体" w:eastAsia="宋体" w:hAnsi="宋体" w:hint="eastAsia"/>
          <w:szCs w:val="24"/>
        </w:rPr>
        <w:t>m</w:t>
      </w:r>
      <w:r w:rsidR="005230D6" w:rsidRPr="00A34389">
        <w:rPr>
          <w:rFonts w:ascii="宋体" w:eastAsia="宋体" w:hAnsi="宋体" w:hint="eastAsia"/>
          <w:bCs/>
          <w:szCs w:val="24"/>
        </w:rPr>
        <w:t>，层顶埋深</w:t>
      </w:r>
      <w:r w:rsidR="008B181E" w:rsidRPr="00A34389">
        <w:rPr>
          <w:rFonts w:ascii="宋体" w:eastAsia="宋体" w:hAnsi="宋体" w:hint="eastAsia"/>
          <w:bCs/>
          <w:szCs w:val="24"/>
        </w:rPr>
        <w:t>7.10</w:t>
      </w:r>
      <w:r w:rsidR="005230D6" w:rsidRPr="00A34389">
        <w:rPr>
          <w:rFonts w:ascii="宋体" w:eastAsia="宋体" w:hAnsi="宋体" w:hint="eastAsia"/>
          <w:szCs w:val="24"/>
        </w:rPr>
        <w:t>～</w:t>
      </w:r>
      <w:r w:rsidR="008B181E" w:rsidRPr="00A34389">
        <w:rPr>
          <w:rFonts w:ascii="宋体" w:eastAsia="宋体" w:hAnsi="宋体" w:hint="eastAsia"/>
          <w:szCs w:val="24"/>
        </w:rPr>
        <w:t>17.20，</w:t>
      </w:r>
      <w:r w:rsidR="005230D6" w:rsidRPr="00A34389">
        <w:rPr>
          <w:rFonts w:ascii="宋体" w:eastAsia="宋体" w:hAnsi="宋体" w:hint="eastAsia"/>
          <w:szCs w:val="24"/>
        </w:rPr>
        <w:t>层底埋深</w:t>
      </w:r>
      <w:r w:rsidR="008B181E" w:rsidRPr="00A34389">
        <w:rPr>
          <w:rFonts w:ascii="宋体" w:eastAsia="宋体" w:hAnsi="宋体" w:hint="eastAsia"/>
          <w:szCs w:val="24"/>
        </w:rPr>
        <w:t>11.60</w:t>
      </w:r>
      <w:r w:rsidR="005230D6" w:rsidRPr="00A34389">
        <w:rPr>
          <w:rFonts w:ascii="宋体" w:eastAsia="宋体" w:hAnsi="宋体" w:hint="eastAsia"/>
          <w:szCs w:val="24"/>
        </w:rPr>
        <w:t>～</w:t>
      </w:r>
      <w:r w:rsidR="001B78E3" w:rsidRPr="00A34389">
        <w:rPr>
          <w:rFonts w:ascii="宋体" w:eastAsia="宋体" w:hAnsi="宋体" w:hint="eastAsia"/>
          <w:szCs w:val="24"/>
        </w:rPr>
        <w:t>2</w:t>
      </w:r>
      <w:r w:rsidR="008B181E" w:rsidRPr="00A34389">
        <w:rPr>
          <w:rFonts w:ascii="宋体" w:eastAsia="宋体" w:hAnsi="宋体" w:hint="eastAsia"/>
          <w:szCs w:val="24"/>
        </w:rPr>
        <w:t>6.00</w:t>
      </w:r>
      <w:r w:rsidR="005230D6" w:rsidRPr="00A34389">
        <w:rPr>
          <w:rFonts w:ascii="宋体" w:eastAsia="宋体" w:hAnsi="宋体" w:hint="eastAsia"/>
          <w:szCs w:val="24"/>
        </w:rPr>
        <w:t>m</w:t>
      </w:r>
      <w:r w:rsidR="005230D6" w:rsidRPr="00A34389">
        <w:rPr>
          <w:rFonts w:ascii="宋体" w:eastAsia="宋体" w:hAnsi="宋体" w:hint="eastAsia"/>
          <w:bCs/>
          <w:szCs w:val="24"/>
        </w:rPr>
        <w:t>。</w:t>
      </w:r>
      <w:r w:rsidR="001238BE" w:rsidRPr="00A34389">
        <w:rPr>
          <w:rFonts w:ascii="宋体" w:eastAsia="宋体" w:hAnsi="宋体" w:hint="eastAsia"/>
          <w:bCs/>
          <w:szCs w:val="24"/>
        </w:rPr>
        <w:t>实测标贯</w:t>
      </w:r>
      <w:r w:rsidR="00A34389" w:rsidRPr="00A34389">
        <w:rPr>
          <w:rFonts w:ascii="宋体" w:eastAsia="宋体" w:hAnsi="宋体" w:hint="eastAsia"/>
          <w:bCs/>
          <w:szCs w:val="24"/>
        </w:rPr>
        <w:t>9</w:t>
      </w:r>
      <w:r w:rsidR="001238BE" w:rsidRPr="00A34389">
        <w:rPr>
          <w:rFonts w:ascii="宋体" w:eastAsia="宋体" w:hAnsi="宋体" w:hint="eastAsia"/>
          <w:bCs/>
          <w:szCs w:val="24"/>
        </w:rPr>
        <w:t>次，击数为</w:t>
      </w:r>
      <w:r w:rsidR="00A34389" w:rsidRPr="00A34389">
        <w:rPr>
          <w:rFonts w:ascii="宋体" w:eastAsia="宋体" w:hAnsi="宋体" w:hint="eastAsia"/>
          <w:bCs/>
          <w:szCs w:val="24"/>
        </w:rPr>
        <w:t>17</w:t>
      </w:r>
      <w:r w:rsidR="006562C1" w:rsidRPr="00A34389">
        <w:rPr>
          <w:rFonts w:ascii="宋体" w:eastAsia="宋体" w:hAnsi="宋体" w:hint="eastAsia"/>
          <w:szCs w:val="24"/>
        </w:rPr>
        <w:t>～</w:t>
      </w:r>
      <w:r w:rsidR="001238BE" w:rsidRPr="00A34389">
        <w:rPr>
          <w:rFonts w:ascii="宋体" w:eastAsia="宋体" w:hAnsi="宋体" w:hint="eastAsia"/>
          <w:bCs/>
          <w:szCs w:val="24"/>
        </w:rPr>
        <w:t>3</w:t>
      </w:r>
      <w:r w:rsidR="00A34389" w:rsidRPr="00A34389">
        <w:rPr>
          <w:rFonts w:ascii="宋体" w:eastAsia="宋体" w:hAnsi="宋体" w:hint="eastAsia"/>
          <w:bCs/>
          <w:szCs w:val="24"/>
        </w:rPr>
        <w:t>8</w:t>
      </w:r>
      <w:r w:rsidR="001238BE" w:rsidRPr="00A34389">
        <w:rPr>
          <w:rFonts w:ascii="宋体" w:eastAsia="宋体" w:hAnsi="宋体" w:hint="eastAsia"/>
          <w:bCs/>
          <w:szCs w:val="24"/>
        </w:rPr>
        <w:t>击，平均值</w:t>
      </w:r>
      <w:r w:rsidR="00BE3EAB" w:rsidRPr="00A34389">
        <w:rPr>
          <w:rFonts w:ascii="宋体" w:eastAsia="宋体" w:hAnsi="宋体" w:hint="eastAsia"/>
          <w:bCs/>
          <w:szCs w:val="24"/>
        </w:rPr>
        <w:t>26.</w:t>
      </w:r>
      <w:r w:rsidR="00A34389" w:rsidRPr="00A34389">
        <w:rPr>
          <w:rFonts w:ascii="宋体" w:eastAsia="宋体" w:hAnsi="宋体" w:hint="eastAsia"/>
          <w:bCs/>
          <w:szCs w:val="24"/>
        </w:rPr>
        <w:t>7</w:t>
      </w:r>
      <w:r w:rsidR="001238BE" w:rsidRPr="00A34389">
        <w:rPr>
          <w:rFonts w:ascii="宋体" w:eastAsia="宋体" w:hAnsi="宋体" w:hint="eastAsia"/>
          <w:bCs/>
          <w:szCs w:val="24"/>
        </w:rPr>
        <w:t>击。</w:t>
      </w:r>
    </w:p>
    <w:p w:rsidR="00FD30EB" w:rsidRPr="00A34389" w:rsidRDefault="00EE6F2A" w:rsidP="006C7B3C">
      <w:pPr>
        <w:ind w:firstLineChars="200" w:firstLine="480"/>
        <w:rPr>
          <w:rFonts w:ascii="宋体" w:eastAsia="宋体" w:hAnsi="宋体"/>
          <w:szCs w:val="24"/>
        </w:rPr>
      </w:pPr>
      <w:r w:rsidRPr="00A34389">
        <w:rPr>
          <w:rFonts w:ascii="宋体" w:eastAsia="宋体" w:hAnsi="宋体"/>
          <w:szCs w:val="24"/>
        </w:rPr>
        <w:t>6</w:t>
      </w:r>
      <w:r w:rsidRPr="00A34389">
        <w:rPr>
          <w:rFonts w:ascii="宋体" w:eastAsia="宋体" w:hAnsi="宋体" w:hint="eastAsia"/>
          <w:szCs w:val="24"/>
        </w:rPr>
        <w:t>、</w:t>
      </w:r>
      <w:r w:rsidR="002A6CCB" w:rsidRPr="00A34389">
        <w:rPr>
          <w:rFonts w:ascii="宋体" w:eastAsia="宋体" w:hAnsi="宋体" w:hint="eastAsia"/>
          <w:szCs w:val="24"/>
        </w:rPr>
        <w:t>燕山四期早白垩系</w:t>
      </w:r>
      <w:r w:rsidR="00FD30EB" w:rsidRPr="00A34389">
        <w:rPr>
          <w:rFonts w:ascii="宋体" w:eastAsia="宋体" w:hAnsi="宋体" w:hint="eastAsia"/>
          <w:szCs w:val="24"/>
        </w:rPr>
        <w:t>（</w:t>
      </w:r>
      <w:r w:rsidR="002A6CCB" w:rsidRPr="00A34389">
        <w:rPr>
          <w:rFonts w:ascii="宋体" w:eastAsia="宋体" w:hAnsi="宋体" w:hint="eastAsia"/>
          <w:szCs w:val="24"/>
        </w:rPr>
        <w:t>K</w:t>
      </w:r>
      <w:r w:rsidR="002A6CCB" w:rsidRPr="00A34389">
        <w:rPr>
          <w:rFonts w:ascii="宋体" w:eastAsia="宋体" w:hAnsi="宋体" w:hint="eastAsia"/>
          <w:szCs w:val="24"/>
          <w:vertAlign w:val="subscript"/>
        </w:rPr>
        <w:t>1</w:t>
      </w:r>
      <w:r w:rsidR="002A6CCB" w:rsidRPr="00A34389">
        <w:rPr>
          <w:rFonts w:ascii="宋体" w:eastAsia="宋体" w:hAnsi="宋体" w:hint="eastAsia"/>
          <w:szCs w:val="24"/>
          <w:vertAlign w:val="superscript"/>
        </w:rPr>
        <w:t>1b</w:t>
      </w:r>
      <w:r w:rsidR="002A6CCB" w:rsidRPr="00A34389">
        <w:rPr>
          <w:rFonts w:ascii="宋体" w:eastAsia="宋体" w:hAnsi="宋体" w:hint="eastAsia"/>
          <w:szCs w:val="24"/>
        </w:rPr>
        <w:t>ηγ</w:t>
      </w:r>
      <w:r w:rsidR="00FD30EB" w:rsidRPr="00A34389">
        <w:rPr>
          <w:rFonts w:ascii="宋体" w:eastAsia="宋体" w:hAnsi="宋体" w:hint="eastAsia"/>
          <w:szCs w:val="24"/>
        </w:rPr>
        <w:t>）</w:t>
      </w:r>
      <w:r w:rsidR="002A6CCB" w:rsidRPr="00A34389">
        <w:rPr>
          <w:rFonts w:ascii="宋体" w:eastAsia="宋体" w:hAnsi="宋体" w:hint="eastAsia"/>
          <w:szCs w:val="24"/>
        </w:rPr>
        <w:t>中、粗中细斑状（角闪石）黑云母二长花岗岩</w:t>
      </w:r>
    </w:p>
    <w:p w:rsidR="00FD30EB" w:rsidRPr="00A34389" w:rsidRDefault="00FD30EB" w:rsidP="006C7B3C">
      <w:pPr>
        <w:ind w:firstLineChars="200" w:firstLine="480"/>
        <w:rPr>
          <w:rFonts w:ascii="宋体" w:eastAsia="宋体" w:hAnsi="宋体"/>
          <w:szCs w:val="24"/>
        </w:rPr>
      </w:pPr>
      <w:r w:rsidRPr="00A34389">
        <w:rPr>
          <w:rFonts w:ascii="宋体" w:eastAsia="宋体" w:hAnsi="宋体" w:hint="eastAsia"/>
          <w:szCs w:val="24"/>
        </w:rPr>
        <w:t>⑦</w:t>
      </w:r>
      <w:r w:rsidRPr="00A34389">
        <w:rPr>
          <w:rFonts w:ascii="宋体" w:eastAsia="宋体" w:hAnsi="宋体" w:hint="eastAsia"/>
          <w:szCs w:val="24"/>
          <w:vertAlign w:val="subscript"/>
        </w:rPr>
        <w:t>1</w:t>
      </w:r>
      <w:r w:rsidRPr="00A34389">
        <w:rPr>
          <w:rFonts w:ascii="宋体" w:eastAsia="宋体" w:hAnsi="宋体" w:hint="eastAsia"/>
          <w:szCs w:val="24"/>
        </w:rPr>
        <w:t>全风化花岗岩：</w:t>
      </w:r>
      <w:r w:rsidRPr="00A34389">
        <w:rPr>
          <w:rFonts w:ascii="宋体" w:eastAsia="宋体" w:hAnsi="宋体" w:hint="eastAsia"/>
          <w:bCs/>
          <w:szCs w:val="24"/>
        </w:rPr>
        <w:t>褐黄、土黄、灰白色等，原岩结构基本破坏，但尚可辨认，干钻可钻进，矿物成分除石英外，其它均已风化成粘土类矿物，岩芯呈硬～较坚硬砂土柱状，含大量粉粒，手捏易散，浸水软化崩解。</w:t>
      </w:r>
      <w:r w:rsidRPr="00A34389">
        <w:rPr>
          <w:rFonts w:ascii="宋体" w:eastAsia="宋体" w:hAnsi="宋体" w:hint="eastAsia"/>
          <w:szCs w:val="24"/>
        </w:rPr>
        <w:t>场地内钻孔</w:t>
      </w:r>
      <w:r w:rsidR="008B181E" w:rsidRPr="00A34389">
        <w:rPr>
          <w:rFonts w:ascii="宋体" w:eastAsia="宋体" w:hAnsi="宋体" w:hint="eastAsia"/>
          <w:szCs w:val="24"/>
        </w:rPr>
        <w:t>Z</w:t>
      </w:r>
      <w:r w:rsidR="001B78E3" w:rsidRPr="00A34389">
        <w:rPr>
          <w:rFonts w:ascii="宋体" w:eastAsia="宋体" w:hAnsi="宋体" w:hint="eastAsia"/>
          <w:szCs w:val="24"/>
        </w:rPr>
        <w:t>K</w:t>
      </w:r>
      <w:r w:rsidR="00A22F28" w:rsidRPr="00A34389">
        <w:rPr>
          <w:rFonts w:ascii="宋体" w:eastAsia="宋体" w:hAnsi="宋体" w:hint="eastAsia"/>
          <w:szCs w:val="24"/>
        </w:rPr>
        <w:t>1、2、5、6、7、8、9、10、11、</w:t>
      </w:r>
      <w:r w:rsidR="00A22F28" w:rsidRPr="00A34389">
        <w:rPr>
          <w:rFonts w:ascii="宋体" w:eastAsia="宋体" w:hAnsi="宋体" w:hint="eastAsia"/>
          <w:szCs w:val="24"/>
        </w:rPr>
        <w:lastRenderedPageBreak/>
        <w:t>14、15</w:t>
      </w:r>
      <w:r w:rsidRPr="00A34389">
        <w:rPr>
          <w:rFonts w:ascii="宋体" w:eastAsia="宋体" w:hAnsi="宋体" w:hint="eastAsia"/>
          <w:szCs w:val="24"/>
        </w:rPr>
        <w:t>有揭露，层厚</w:t>
      </w:r>
      <w:r w:rsidR="00A22F28" w:rsidRPr="00A34389">
        <w:rPr>
          <w:rFonts w:ascii="宋体" w:eastAsia="宋体" w:hAnsi="宋体" w:hint="eastAsia"/>
          <w:szCs w:val="24"/>
        </w:rPr>
        <w:t>4.30</w:t>
      </w:r>
      <w:r w:rsidRPr="00A34389">
        <w:rPr>
          <w:rFonts w:ascii="宋体" w:eastAsia="宋体" w:hAnsi="宋体" w:hint="eastAsia"/>
          <w:szCs w:val="24"/>
        </w:rPr>
        <w:t>～</w:t>
      </w:r>
      <w:r w:rsidR="00A22F28" w:rsidRPr="00A34389">
        <w:rPr>
          <w:rFonts w:ascii="宋体" w:eastAsia="宋体" w:hAnsi="宋体" w:hint="eastAsia"/>
          <w:szCs w:val="24"/>
        </w:rPr>
        <w:t>22.70</w:t>
      </w:r>
      <w:r w:rsidRPr="00A34389">
        <w:rPr>
          <w:rFonts w:ascii="宋体" w:eastAsia="宋体" w:hAnsi="宋体" w:hint="eastAsia"/>
          <w:szCs w:val="24"/>
        </w:rPr>
        <w:t>m,平均层厚</w:t>
      </w:r>
      <w:r w:rsidR="00A22F28" w:rsidRPr="00A34389">
        <w:rPr>
          <w:rFonts w:ascii="宋体" w:eastAsia="宋体" w:hAnsi="宋体" w:hint="eastAsia"/>
          <w:szCs w:val="24"/>
        </w:rPr>
        <w:t>11.03</w:t>
      </w:r>
      <w:r w:rsidRPr="00A34389">
        <w:rPr>
          <w:rFonts w:ascii="宋体" w:eastAsia="宋体" w:hAnsi="宋体" w:hint="eastAsia"/>
          <w:szCs w:val="24"/>
        </w:rPr>
        <w:t>m，层顶高程</w:t>
      </w:r>
      <w:r w:rsidR="00A22F28" w:rsidRPr="00A34389">
        <w:rPr>
          <w:rFonts w:ascii="宋体" w:eastAsia="宋体" w:hAnsi="宋体" w:hint="eastAsia"/>
          <w:szCs w:val="24"/>
        </w:rPr>
        <w:t>10.06</w:t>
      </w:r>
      <w:r w:rsidRPr="00A34389">
        <w:rPr>
          <w:rFonts w:ascii="宋体" w:eastAsia="宋体" w:hAnsi="宋体" w:hint="eastAsia"/>
          <w:szCs w:val="24"/>
        </w:rPr>
        <w:t>～</w:t>
      </w:r>
      <w:r w:rsidR="00A22F28" w:rsidRPr="00A34389">
        <w:rPr>
          <w:rFonts w:ascii="宋体" w:eastAsia="宋体" w:hAnsi="宋体" w:hint="eastAsia"/>
          <w:szCs w:val="24"/>
        </w:rPr>
        <w:t>22.91</w:t>
      </w:r>
      <w:r w:rsidRPr="00A34389">
        <w:rPr>
          <w:rFonts w:ascii="宋体" w:eastAsia="宋体" w:hAnsi="宋体" w:hint="eastAsia"/>
          <w:szCs w:val="24"/>
        </w:rPr>
        <w:t>m，层底高程</w:t>
      </w:r>
      <w:r w:rsidR="00A22F28" w:rsidRPr="00A34389">
        <w:rPr>
          <w:rFonts w:ascii="宋体" w:eastAsia="宋体" w:hAnsi="宋体" w:hint="eastAsia"/>
          <w:szCs w:val="24"/>
        </w:rPr>
        <w:t>-8.19</w:t>
      </w:r>
      <w:r w:rsidRPr="00A34389">
        <w:rPr>
          <w:rFonts w:ascii="宋体" w:eastAsia="宋体" w:hAnsi="宋体" w:hint="eastAsia"/>
          <w:szCs w:val="24"/>
        </w:rPr>
        <w:t>～</w:t>
      </w:r>
      <w:r w:rsidR="00A22F28" w:rsidRPr="00A34389">
        <w:rPr>
          <w:rFonts w:ascii="宋体" w:eastAsia="宋体" w:hAnsi="宋体" w:hint="eastAsia"/>
          <w:szCs w:val="24"/>
        </w:rPr>
        <w:t>14.65</w:t>
      </w:r>
      <w:r w:rsidRPr="00A34389">
        <w:rPr>
          <w:rFonts w:ascii="宋体" w:eastAsia="宋体" w:hAnsi="宋体" w:hint="eastAsia"/>
          <w:szCs w:val="24"/>
        </w:rPr>
        <w:t>m</w:t>
      </w:r>
      <w:r w:rsidR="007556B8" w:rsidRPr="00A34389">
        <w:rPr>
          <w:rFonts w:ascii="宋体" w:eastAsia="宋体" w:hAnsi="宋体" w:hint="eastAsia"/>
          <w:szCs w:val="24"/>
        </w:rPr>
        <w:t>，层顶埋深</w:t>
      </w:r>
      <w:r w:rsidR="00A22F28" w:rsidRPr="00A34389">
        <w:rPr>
          <w:rFonts w:ascii="宋体" w:eastAsia="宋体" w:hAnsi="宋体" w:hint="eastAsia"/>
          <w:szCs w:val="24"/>
        </w:rPr>
        <w:t>11.60</w:t>
      </w:r>
      <w:r w:rsidR="007556B8" w:rsidRPr="00A34389">
        <w:rPr>
          <w:rFonts w:ascii="宋体" w:eastAsia="宋体" w:hAnsi="宋体" w:hint="eastAsia"/>
          <w:szCs w:val="24"/>
        </w:rPr>
        <w:t>～</w:t>
      </w:r>
      <w:r w:rsidR="00A22F28" w:rsidRPr="00A34389">
        <w:rPr>
          <w:rFonts w:ascii="宋体" w:eastAsia="宋体" w:hAnsi="宋体" w:hint="eastAsia"/>
          <w:szCs w:val="24"/>
        </w:rPr>
        <w:t>25.30</w:t>
      </w:r>
      <w:r w:rsidR="007556B8" w:rsidRPr="00A34389">
        <w:rPr>
          <w:rFonts w:ascii="宋体" w:eastAsia="宋体" w:hAnsi="宋体" w:hint="eastAsia"/>
          <w:szCs w:val="24"/>
        </w:rPr>
        <w:t>m，层底埋深</w:t>
      </w:r>
      <w:r w:rsidR="00A22F28" w:rsidRPr="00A34389">
        <w:rPr>
          <w:rFonts w:ascii="宋体" w:eastAsia="宋体" w:hAnsi="宋体" w:hint="eastAsia"/>
          <w:szCs w:val="24"/>
        </w:rPr>
        <w:t>17.50</w:t>
      </w:r>
      <w:r w:rsidR="007556B8" w:rsidRPr="00A34389">
        <w:rPr>
          <w:rFonts w:ascii="宋体" w:eastAsia="宋体" w:hAnsi="宋体" w:hint="eastAsia"/>
          <w:szCs w:val="24"/>
        </w:rPr>
        <w:t>～</w:t>
      </w:r>
      <w:r w:rsidR="00A22F28" w:rsidRPr="00A34389">
        <w:rPr>
          <w:rFonts w:ascii="宋体" w:eastAsia="宋体" w:hAnsi="宋体" w:hint="eastAsia"/>
          <w:szCs w:val="24"/>
        </w:rPr>
        <w:t>43.10</w:t>
      </w:r>
      <w:r w:rsidR="007556B8" w:rsidRPr="00A34389">
        <w:rPr>
          <w:rFonts w:ascii="宋体" w:eastAsia="宋体" w:hAnsi="宋体" w:hint="eastAsia"/>
          <w:szCs w:val="24"/>
        </w:rPr>
        <w:t>m</w:t>
      </w:r>
      <w:r w:rsidRPr="00A34389">
        <w:rPr>
          <w:rFonts w:ascii="宋体" w:eastAsia="宋体" w:hAnsi="宋体" w:hint="eastAsia"/>
          <w:szCs w:val="24"/>
        </w:rPr>
        <w:t>。</w:t>
      </w:r>
      <w:r w:rsidR="001238BE" w:rsidRPr="00A34389">
        <w:rPr>
          <w:rFonts w:ascii="宋体" w:eastAsia="宋体" w:hAnsi="宋体" w:hint="eastAsia"/>
          <w:bCs/>
          <w:szCs w:val="24"/>
        </w:rPr>
        <w:t>实测标贯</w:t>
      </w:r>
      <w:r w:rsidR="00A34389" w:rsidRPr="00A34389">
        <w:rPr>
          <w:rFonts w:ascii="宋体" w:eastAsia="宋体" w:hAnsi="宋体" w:hint="eastAsia"/>
          <w:bCs/>
          <w:szCs w:val="24"/>
        </w:rPr>
        <w:t>7</w:t>
      </w:r>
      <w:r w:rsidR="001238BE" w:rsidRPr="00A34389">
        <w:rPr>
          <w:rFonts w:ascii="宋体" w:eastAsia="宋体" w:hAnsi="宋体" w:hint="eastAsia"/>
          <w:bCs/>
          <w:szCs w:val="24"/>
        </w:rPr>
        <w:t>次，击数为40</w:t>
      </w:r>
      <w:r w:rsidR="006562C1" w:rsidRPr="00A34389">
        <w:rPr>
          <w:rFonts w:ascii="宋体" w:eastAsia="宋体" w:hAnsi="宋体" w:hint="eastAsia"/>
          <w:szCs w:val="24"/>
        </w:rPr>
        <w:t>～</w:t>
      </w:r>
      <w:r w:rsidR="00A34389" w:rsidRPr="00A34389">
        <w:rPr>
          <w:rFonts w:ascii="宋体" w:eastAsia="宋体" w:hAnsi="宋体" w:hint="eastAsia"/>
          <w:bCs/>
          <w:szCs w:val="24"/>
        </w:rPr>
        <w:t>56</w:t>
      </w:r>
      <w:r w:rsidR="001238BE" w:rsidRPr="00A34389">
        <w:rPr>
          <w:rFonts w:ascii="宋体" w:eastAsia="宋体" w:hAnsi="宋体" w:hint="eastAsia"/>
          <w:bCs/>
          <w:szCs w:val="24"/>
        </w:rPr>
        <w:t>击，平均值为</w:t>
      </w:r>
      <w:r w:rsidR="00A34389" w:rsidRPr="00A34389">
        <w:rPr>
          <w:rFonts w:ascii="宋体" w:eastAsia="宋体" w:hAnsi="宋体" w:hint="eastAsia"/>
          <w:bCs/>
          <w:szCs w:val="24"/>
        </w:rPr>
        <w:t>46</w:t>
      </w:r>
      <w:r w:rsidR="001238BE" w:rsidRPr="00A34389">
        <w:rPr>
          <w:rFonts w:ascii="宋体" w:eastAsia="宋体" w:hAnsi="宋体" w:hint="eastAsia"/>
          <w:bCs/>
          <w:szCs w:val="24"/>
        </w:rPr>
        <w:t>.1击。</w:t>
      </w:r>
    </w:p>
    <w:p w:rsidR="007556B8" w:rsidRPr="00A34389" w:rsidRDefault="00FD30EB" w:rsidP="006C7B3C">
      <w:pPr>
        <w:ind w:firstLineChars="200" w:firstLine="480"/>
        <w:rPr>
          <w:rFonts w:ascii="宋体" w:eastAsia="宋体" w:hAnsi="宋体"/>
          <w:szCs w:val="24"/>
        </w:rPr>
      </w:pPr>
      <w:r w:rsidRPr="00A34389">
        <w:rPr>
          <w:rFonts w:ascii="宋体" w:eastAsia="宋体" w:hAnsi="宋体" w:hint="eastAsia"/>
          <w:szCs w:val="24"/>
        </w:rPr>
        <w:t>⑦</w:t>
      </w:r>
      <w:r w:rsidRPr="00A34389">
        <w:rPr>
          <w:rFonts w:ascii="宋体" w:eastAsia="宋体" w:hAnsi="宋体" w:hint="eastAsia"/>
          <w:szCs w:val="24"/>
          <w:vertAlign w:val="subscript"/>
        </w:rPr>
        <w:t>2</w:t>
      </w:r>
      <w:r w:rsidRPr="00A34389">
        <w:rPr>
          <w:rFonts w:ascii="宋体" w:eastAsia="宋体" w:hAnsi="宋体" w:hint="eastAsia"/>
          <w:szCs w:val="24"/>
        </w:rPr>
        <w:t>强风化花岗岩：</w:t>
      </w:r>
      <w:r w:rsidRPr="00A34389">
        <w:rPr>
          <w:rFonts w:ascii="宋体" w:eastAsia="宋体" w:hAnsi="宋体" w:hint="eastAsia"/>
          <w:bCs/>
          <w:szCs w:val="24"/>
        </w:rPr>
        <w:t>土黄、褐黄、肉红、灰白色等，中粒斑状结构，原岩结构清晰可辨，但大部分已破坏，主要成分为长石、石英，少量云母等暗色矿物，多数长石、云母已风化变质，风化裂隙完全发育、呈张开状，岩芯呈碎块夹土状，大部分碎块用手易折，RQD=0。该层属软岩，岩体极破碎，岩体基本质量等级为Ⅴ级</w:t>
      </w:r>
      <w:r w:rsidRPr="00A34389">
        <w:rPr>
          <w:rFonts w:ascii="宋体" w:eastAsia="宋体" w:hAnsi="宋体" w:hint="eastAsia"/>
          <w:szCs w:val="24"/>
        </w:rPr>
        <w:t>。</w:t>
      </w:r>
      <w:r w:rsidR="00A22F28" w:rsidRPr="00A34389">
        <w:rPr>
          <w:rFonts w:ascii="宋体" w:eastAsia="宋体" w:hAnsi="宋体" w:hint="eastAsia"/>
          <w:szCs w:val="24"/>
        </w:rPr>
        <w:t>场地内所有钻孔都有揭露</w:t>
      </w:r>
      <w:r w:rsidRPr="00A34389">
        <w:rPr>
          <w:rFonts w:ascii="宋体" w:eastAsia="宋体" w:hAnsi="宋体" w:hint="eastAsia"/>
          <w:szCs w:val="24"/>
        </w:rPr>
        <w:t>，</w:t>
      </w:r>
      <w:r w:rsidR="007556B8" w:rsidRPr="00A34389">
        <w:rPr>
          <w:rFonts w:ascii="宋体" w:eastAsia="宋体" w:hAnsi="宋体" w:hint="eastAsia"/>
          <w:szCs w:val="24"/>
        </w:rPr>
        <w:t>层厚</w:t>
      </w:r>
      <w:r w:rsidR="00A22F28" w:rsidRPr="00A34389">
        <w:rPr>
          <w:rFonts w:ascii="宋体" w:eastAsia="宋体" w:hAnsi="宋体" w:hint="eastAsia"/>
          <w:szCs w:val="24"/>
        </w:rPr>
        <w:t>0.50</w:t>
      </w:r>
      <w:r w:rsidR="007556B8" w:rsidRPr="00A34389">
        <w:rPr>
          <w:rFonts w:ascii="宋体" w:eastAsia="宋体" w:hAnsi="宋体" w:hint="eastAsia"/>
          <w:szCs w:val="24"/>
        </w:rPr>
        <w:t>～</w:t>
      </w:r>
      <w:r w:rsidR="00A22F28" w:rsidRPr="00A34389">
        <w:rPr>
          <w:rFonts w:ascii="宋体" w:eastAsia="宋体" w:hAnsi="宋体" w:hint="eastAsia"/>
          <w:szCs w:val="24"/>
        </w:rPr>
        <w:t>18.60</w:t>
      </w:r>
      <w:r w:rsidR="007556B8" w:rsidRPr="00A34389">
        <w:rPr>
          <w:rFonts w:ascii="宋体" w:eastAsia="宋体" w:hAnsi="宋体" w:hint="eastAsia"/>
          <w:szCs w:val="24"/>
        </w:rPr>
        <w:t>m,平均层厚</w:t>
      </w:r>
      <w:r w:rsidR="00A22F28" w:rsidRPr="00A34389">
        <w:rPr>
          <w:rFonts w:ascii="宋体" w:eastAsia="宋体" w:hAnsi="宋体" w:hint="eastAsia"/>
          <w:szCs w:val="24"/>
        </w:rPr>
        <w:t>8.75</w:t>
      </w:r>
      <w:r w:rsidR="007556B8" w:rsidRPr="00A34389">
        <w:rPr>
          <w:rFonts w:ascii="宋体" w:eastAsia="宋体" w:hAnsi="宋体" w:hint="eastAsia"/>
          <w:szCs w:val="24"/>
        </w:rPr>
        <w:t>m，层顶高程</w:t>
      </w:r>
      <w:r w:rsidR="00A22F28" w:rsidRPr="00A34389">
        <w:rPr>
          <w:rFonts w:ascii="宋体" w:eastAsia="宋体" w:hAnsi="宋体" w:hint="eastAsia"/>
          <w:szCs w:val="24"/>
        </w:rPr>
        <w:t>-8.19</w:t>
      </w:r>
      <w:r w:rsidR="007556B8" w:rsidRPr="00A34389">
        <w:rPr>
          <w:rFonts w:ascii="宋体" w:eastAsia="宋体" w:hAnsi="宋体" w:hint="eastAsia"/>
          <w:szCs w:val="24"/>
        </w:rPr>
        <w:t>～</w:t>
      </w:r>
      <w:r w:rsidR="00A22F28" w:rsidRPr="00A34389">
        <w:rPr>
          <w:rFonts w:ascii="宋体" w:eastAsia="宋体" w:hAnsi="宋体" w:hint="eastAsia"/>
          <w:szCs w:val="24"/>
        </w:rPr>
        <w:t>15.56</w:t>
      </w:r>
      <w:r w:rsidR="007556B8" w:rsidRPr="00A34389">
        <w:rPr>
          <w:rFonts w:ascii="宋体" w:eastAsia="宋体" w:hAnsi="宋体" w:hint="eastAsia"/>
          <w:szCs w:val="24"/>
        </w:rPr>
        <w:t>m，层底高程</w:t>
      </w:r>
      <w:r w:rsidR="00A22F28" w:rsidRPr="00A34389">
        <w:rPr>
          <w:rFonts w:ascii="宋体" w:eastAsia="宋体" w:hAnsi="宋体" w:hint="eastAsia"/>
          <w:szCs w:val="24"/>
        </w:rPr>
        <w:t>-19.79</w:t>
      </w:r>
      <w:r w:rsidR="007556B8" w:rsidRPr="00A34389">
        <w:rPr>
          <w:rFonts w:ascii="宋体" w:eastAsia="宋体" w:hAnsi="宋体" w:hint="eastAsia"/>
          <w:szCs w:val="24"/>
        </w:rPr>
        <w:t>～</w:t>
      </w:r>
      <w:r w:rsidR="00A22F28" w:rsidRPr="00A34389">
        <w:rPr>
          <w:rFonts w:ascii="宋体" w:eastAsia="宋体" w:hAnsi="宋体" w:hint="eastAsia"/>
          <w:szCs w:val="24"/>
        </w:rPr>
        <w:t>6.85</w:t>
      </w:r>
      <w:r w:rsidR="007556B8" w:rsidRPr="00A34389">
        <w:rPr>
          <w:rFonts w:ascii="宋体" w:eastAsia="宋体" w:hAnsi="宋体" w:hint="eastAsia"/>
          <w:szCs w:val="24"/>
        </w:rPr>
        <w:t>m，层顶埋深</w:t>
      </w:r>
      <w:r w:rsidR="00A22F28" w:rsidRPr="00A34389">
        <w:rPr>
          <w:rFonts w:ascii="宋体" w:eastAsia="宋体" w:hAnsi="宋体" w:hint="eastAsia"/>
          <w:szCs w:val="24"/>
        </w:rPr>
        <w:t>15.20</w:t>
      </w:r>
      <w:r w:rsidR="007556B8" w:rsidRPr="00A34389">
        <w:rPr>
          <w:rFonts w:ascii="宋体" w:eastAsia="宋体" w:hAnsi="宋体" w:hint="eastAsia"/>
          <w:szCs w:val="24"/>
        </w:rPr>
        <w:t>～</w:t>
      </w:r>
      <w:r w:rsidR="00A22F28" w:rsidRPr="00A34389">
        <w:rPr>
          <w:rFonts w:ascii="宋体" w:eastAsia="宋体" w:hAnsi="宋体" w:hint="eastAsia"/>
          <w:szCs w:val="24"/>
        </w:rPr>
        <w:t>43.10</w:t>
      </w:r>
      <w:r w:rsidR="007556B8" w:rsidRPr="00A34389">
        <w:rPr>
          <w:rFonts w:ascii="宋体" w:eastAsia="宋体" w:hAnsi="宋体" w:hint="eastAsia"/>
          <w:szCs w:val="24"/>
        </w:rPr>
        <w:t>m，层底埋深</w:t>
      </w:r>
      <w:r w:rsidR="00A22F28" w:rsidRPr="00A34389">
        <w:rPr>
          <w:rFonts w:ascii="宋体" w:eastAsia="宋体" w:hAnsi="宋体" w:hint="eastAsia"/>
          <w:szCs w:val="24"/>
        </w:rPr>
        <w:t>25.30</w:t>
      </w:r>
      <w:r w:rsidR="007556B8" w:rsidRPr="00A34389">
        <w:rPr>
          <w:rFonts w:ascii="宋体" w:eastAsia="宋体" w:hAnsi="宋体" w:hint="eastAsia"/>
          <w:szCs w:val="24"/>
        </w:rPr>
        <w:t>～</w:t>
      </w:r>
      <w:r w:rsidR="00A22F28" w:rsidRPr="00A34389">
        <w:rPr>
          <w:rFonts w:ascii="宋体" w:eastAsia="宋体" w:hAnsi="宋体" w:hint="eastAsia"/>
          <w:szCs w:val="24"/>
        </w:rPr>
        <w:t>54.70</w:t>
      </w:r>
      <w:r w:rsidR="007556B8" w:rsidRPr="00A34389">
        <w:rPr>
          <w:rFonts w:ascii="宋体" w:eastAsia="宋体" w:hAnsi="宋体" w:hint="eastAsia"/>
          <w:szCs w:val="24"/>
        </w:rPr>
        <w:t>m。</w:t>
      </w:r>
      <w:r w:rsidR="001238BE" w:rsidRPr="00A34389">
        <w:rPr>
          <w:rFonts w:ascii="宋体" w:eastAsia="宋体" w:hAnsi="宋体" w:hint="eastAsia"/>
          <w:bCs/>
          <w:szCs w:val="24"/>
        </w:rPr>
        <w:t>实测标贯</w:t>
      </w:r>
      <w:r w:rsidR="00A34389" w:rsidRPr="00A34389">
        <w:rPr>
          <w:rFonts w:ascii="宋体" w:eastAsia="宋体" w:hAnsi="宋体" w:hint="eastAsia"/>
          <w:bCs/>
          <w:szCs w:val="24"/>
        </w:rPr>
        <w:t>10</w:t>
      </w:r>
      <w:r w:rsidR="001238BE" w:rsidRPr="00A34389">
        <w:rPr>
          <w:rFonts w:ascii="宋体" w:eastAsia="宋体" w:hAnsi="宋体" w:hint="eastAsia"/>
          <w:bCs/>
          <w:szCs w:val="24"/>
        </w:rPr>
        <w:t>次，击数为70</w:t>
      </w:r>
      <w:r w:rsidR="006562C1" w:rsidRPr="00A34389">
        <w:rPr>
          <w:rFonts w:ascii="宋体" w:eastAsia="宋体" w:hAnsi="宋体" w:hint="eastAsia"/>
          <w:szCs w:val="24"/>
        </w:rPr>
        <w:t>～</w:t>
      </w:r>
      <w:r w:rsidR="00A34389" w:rsidRPr="00A34389">
        <w:rPr>
          <w:rFonts w:ascii="宋体" w:eastAsia="宋体" w:hAnsi="宋体" w:hint="eastAsia"/>
          <w:bCs/>
          <w:szCs w:val="24"/>
        </w:rPr>
        <w:t>115</w:t>
      </w:r>
      <w:r w:rsidR="001238BE" w:rsidRPr="00A34389">
        <w:rPr>
          <w:rFonts w:ascii="宋体" w:eastAsia="宋体" w:hAnsi="宋体" w:hint="eastAsia"/>
          <w:bCs/>
          <w:szCs w:val="24"/>
        </w:rPr>
        <w:t>击，平均值为</w:t>
      </w:r>
      <w:r w:rsidR="00A34389" w:rsidRPr="00A34389">
        <w:rPr>
          <w:rFonts w:ascii="宋体" w:eastAsia="宋体" w:hAnsi="宋体" w:hint="eastAsia"/>
          <w:bCs/>
          <w:szCs w:val="24"/>
        </w:rPr>
        <w:t>83.6</w:t>
      </w:r>
      <w:r w:rsidR="001238BE" w:rsidRPr="00A34389">
        <w:rPr>
          <w:rFonts w:ascii="宋体" w:eastAsia="宋体" w:hAnsi="宋体" w:hint="eastAsia"/>
          <w:bCs/>
          <w:szCs w:val="24"/>
        </w:rPr>
        <w:t>击。</w:t>
      </w:r>
    </w:p>
    <w:p w:rsidR="00A27EEB" w:rsidRPr="00A34389" w:rsidRDefault="00FD30EB" w:rsidP="006C7B3C">
      <w:pPr>
        <w:ind w:firstLineChars="200" w:firstLine="480"/>
        <w:rPr>
          <w:rFonts w:ascii="宋体" w:eastAsia="宋体" w:hAnsi="宋体"/>
          <w:szCs w:val="24"/>
        </w:rPr>
      </w:pPr>
      <w:r w:rsidRPr="00A34389">
        <w:rPr>
          <w:rFonts w:ascii="宋体" w:eastAsia="宋体" w:hAnsi="宋体" w:hint="eastAsia"/>
          <w:szCs w:val="24"/>
        </w:rPr>
        <w:t>⑦</w:t>
      </w:r>
      <w:r w:rsidR="002A6CCB" w:rsidRPr="00A34389">
        <w:rPr>
          <w:rFonts w:ascii="宋体" w:eastAsia="宋体" w:hAnsi="宋体" w:hint="eastAsia"/>
          <w:szCs w:val="24"/>
          <w:vertAlign w:val="subscript"/>
        </w:rPr>
        <w:t>3</w:t>
      </w:r>
      <w:r w:rsidRPr="00A34389">
        <w:rPr>
          <w:rFonts w:ascii="宋体" w:eastAsia="宋体" w:hAnsi="宋体" w:hint="eastAsia"/>
          <w:szCs w:val="24"/>
        </w:rPr>
        <w:t>中风化花岗岩：</w:t>
      </w:r>
      <w:r w:rsidRPr="00A34389">
        <w:rPr>
          <w:rFonts w:ascii="宋体" w:eastAsia="宋体" w:hAnsi="宋体" w:hint="eastAsia"/>
          <w:bCs/>
          <w:szCs w:val="24"/>
        </w:rPr>
        <w:t>褐黄、肉红、灰白、褐灰色等，中细粒斑状结构，块状构造，矿物成</w:t>
      </w:r>
      <w:r w:rsidR="00310868" w:rsidRPr="00A34389">
        <w:rPr>
          <w:rFonts w:ascii="宋体" w:eastAsia="宋体" w:hAnsi="宋体" w:hint="eastAsia"/>
          <w:bCs/>
          <w:szCs w:val="24"/>
        </w:rPr>
        <w:t>分主要为石英、长石、黑云母和其它暗色矿物，组织结构部分破坏，</w:t>
      </w:r>
      <w:r w:rsidRPr="00A34389">
        <w:rPr>
          <w:rFonts w:ascii="宋体" w:eastAsia="宋体" w:hAnsi="宋体" w:hint="eastAsia"/>
          <w:bCs/>
          <w:szCs w:val="24"/>
        </w:rPr>
        <w:t>裂隙发育，裂隙间多被次生铁锰质矿物渲染，断面粗糙，岩芯较破碎，不新鲜，呈块状、短柱状，少量长柱状</w:t>
      </w:r>
      <w:r w:rsidR="00310868" w:rsidRPr="00A34389">
        <w:rPr>
          <w:rFonts w:ascii="宋体" w:eastAsia="宋体" w:hAnsi="宋体" w:hint="eastAsia"/>
          <w:bCs/>
          <w:szCs w:val="24"/>
        </w:rPr>
        <w:t>。该层属较软～较硬岩，岩体破碎～较破碎，</w:t>
      </w:r>
      <w:r w:rsidR="002A6CCB" w:rsidRPr="00A34389">
        <w:rPr>
          <w:rFonts w:ascii="宋体" w:eastAsia="宋体" w:hAnsi="宋体" w:hint="eastAsia"/>
          <w:bCs/>
          <w:szCs w:val="24"/>
        </w:rPr>
        <w:t>RQD=25%</w:t>
      </w:r>
      <w:r w:rsidR="002A6CCB" w:rsidRPr="00A34389">
        <w:rPr>
          <w:rFonts w:ascii="宋体" w:eastAsia="宋体" w:hAnsi="宋体" w:hint="eastAsia"/>
          <w:szCs w:val="24"/>
        </w:rPr>
        <w:t>～50%,</w:t>
      </w:r>
      <w:r w:rsidR="00310868" w:rsidRPr="00A34389">
        <w:rPr>
          <w:rFonts w:ascii="宋体" w:eastAsia="宋体" w:hAnsi="宋体" w:hint="eastAsia"/>
          <w:bCs/>
          <w:szCs w:val="24"/>
        </w:rPr>
        <w:t>岩体基本质量等级为Ⅳ</w:t>
      </w:r>
      <w:r w:rsidRPr="00A34389">
        <w:rPr>
          <w:rFonts w:ascii="宋体" w:eastAsia="宋体" w:hAnsi="宋体" w:hint="eastAsia"/>
          <w:bCs/>
          <w:szCs w:val="24"/>
        </w:rPr>
        <w:t>级</w:t>
      </w:r>
      <w:r w:rsidR="00A22F28" w:rsidRPr="00A34389">
        <w:rPr>
          <w:rFonts w:ascii="宋体" w:eastAsia="宋体" w:hAnsi="宋体" w:hint="eastAsia"/>
          <w:szCs w:val="24"/>
        </w:rPr>
        <w:t>，场地内几乎所有钻孔揭露</w:t>
      </w:r>
      <w:r w:rsidRPr="00A34389">
        <w:rPr>
          <w:rFonts w:ascii="宋体" w:eastAsia="宋体" w:hAnsi="宋体" w:hint="eastAsia"/>
          <w:szCs w:val="24"/>
        </w:rPr>
        <w:t>，</w:t>
      </w:r>
      <w:r w:rsidR="00A27EEB" w:rsidRPr="00A34389">
        <w:rPr>
          <w:rFonts w:ascii="宋体" w:eastAsia="宋体" w:hAnsi="宋体" w:hint="eastAsia"/>
          <w:szCs w:val="24"/>
        </w:rPr>
        <w:t>层厚</w:t>
      </w:r>
      <w:r w:rsidR="00A22F28" w:rsidRPr="00A34389">
        <w:rPr>
          <w:rFonts w:ascii="宋体" w:eastAsia="宋体" w:hAnsi="宋体" w:hint="eastAsia"/>
          <w:szCs w:val="24"/>
        </w:rPr>
        <w:t>0.30</w:t>
      </w:r>
      <w:r w:rsidR="00A27EEB" w:rsidRPr="00A34389">
        <w:rPr>
          <w:rFonts w:ascii="宋体" w:eastAsia="宋体" w:hAnsi="宋体" w:hint="eastAsia"/>
          <w:szCs w:val="24"/>
        </w:rPr>
        <w:t>～</w:t>
      </w:r>
      <w:r w:rsidR="00A22F28" w:rsidRPr="00A34389">
        <w:rPr>
          <w:rFonts w:ascii="宋体" w:eastAsia="宋体" w:hAnsi="宋体" w:hint="eastAsia"/>
          <w:szCs w:val="24"/>
        </w:rPr>
        <w:t>7.50</w:t>
      </w:r>
      <w:r w:rsidR="00A27EEB" w:rsidRPr="00A34389">
        <w:rPr>
          <w:rFonts w:ascii="宋体" w:eastAsia="宋体" w:hAnsi="宋体" w:hint="eastAsia"/>
          <w:szCs w:val="24"/>
        </w:rPr>
        <w:t>m,平均层厚</w:t>
      </w:r>
      <w:r w:rsidR="00A22F28" w:rsidRPr="00A34389">
        <w:rPr>
          <w:rFonts w:ascii="宋体" w:eastAsia="宋体" w:hAnsi="宋体" w:hint="eastAsia"/>
          <w:szCs w:val="24"/>
        </w:rPr>
        <w:t>2.64</w:t>
      </w:r>
      <w:r w:rsidR="00A27EEB" w:rsidRPr="00A34389">
        <w:rPr>
          <w:rFonts w:ascii="宋体" w:eastAsia="宋体" w:hAnsi="宋体" w:hint="eastAsia"/>
          <w:szCs w:val="24"/>
        </w:rPr>
        <w:t>m，层顶高程</w:t>
      </w:r>
      <w:r w:rsidR="00A22F28" w:rsidRPr="00A34389">
        <w:rPr>
          <w:rFonts w:ascii="宋体" w:eastAsia="宋体" w:hAnsi="宋体" w:hint="eastAsia"/>
          <w:szCs w:val="24"/>
        </w:rPr>
        <w:t>-8.56</w:t>
      </w:r>
      <w:r w:rsidR="00A27EEB" w:rsidRPr="00A34389">
        <w:rPr>
          <w:rFonts w:ascii="宋体" w:eastAsia="宋体" w:hAnsi="宋体" w:hint="eastAsia"/>
          <w:szCs w:val="24"/>
        </w:rPr>
        <w:t>～</w:t>
      </w:r>
      <w:r w:rsidR="00A22F28" w:rsidRPr="00A34389">
        <w:rPr>
          <w:rFonts w:ascii="宋体" w:eastAsia="宋体" w:hAnsi="宋体" w:hint="eastAsia"/>
          <w:szCs w:val="24"/>
        </w:rPr>
        <w:t>4.36</w:t>
      </w:r>
      <w:r w:rsidR="00A27EEB" w:rsidRPr="00A34389">
        <w:rPr>
          <w:rFonts w:ascii="宋体" w:eastAsia="宋体" w:hAnsi="宋体" w:hint="eastAsia"/>
          <w:szCs w:val="24"/>
        </w:rPr>
        <w:t>m，层底高程</w:t>
      </w:r>
      <w:r w:rsidR="00A22F28" w:rsidRPr="00A34389">
        <w:rPr>
          <w:rFonts w:ascii="宋体" w:eastAsia="宋体" w:hAnsi="宋体" w:hint="eastAsia"/>
          <w:szCs w:val="24"/>
        </w:rPr>
        <w:t>-9.96</w:t>
      </w:r>
      <w:r w:rsidR="00A27EEB" w:rsidRPr="00A34389">
        <w:rPr>
          <w:rFonts w:ascii="宋体" w:eastAsia="宋体" w:hAnsi="宋体" w:hint="eastAsia"/>
          <w:szCs w:val="24"/>
        </w:rPr>
        <w:t>～</w:t>
      </w:r>
      <w:r w:rsidR="00A22F28" w:rsidRPr="00A34389">
        <w:rPr>
          <w:rFonts w:ascii="宋体" w:eastAsia="宋体" w:hAnsi="宋体" w:hint="eastAsia"/>
          <w:szCs w:val="24"/>
        </w:rPr>
        <w:t>2.86</w:t>
      </w:r>
      <w:r w:rsidR="00A27EEB" w:rsidRPr="00A34389">
        <w:rPr>
          <w:rFonts w:ascii="宋体" w:eastAsia="宋体" w:hAnsi="宋体" w:hint="eastAsia"/>
          <w:szCs w:val="24"/>
        </w:rPr>
        <w:t>m，层顶埋深</w:t>
      </w:r>
      <w:r w:rsidR="00A22F28" w:rsidRPr="00A34389">
        <w:rPr>
          <w:rFonts w:ascii="宋体" w:eastAsia="宋体" w:hAnsi="宋体" w:hint="eastAsia"/>
          <w:szCs w:val="24"/>
        </w:rPr>
        <w:t>28.50</w:t>
      </w:r>
      <w:r w:rsidR="00A27EEB" w:rsidRPr="00A34389">
        <w:rPr>
          <w:rFonts w:ascii="宋体" w:eastAsia="宋体" w:hAnsi="宋体" w:hint="eastAsia"/>
          <w:szCs w:val="24"/>
        </w:rPr>
        <w:t>～</w:t>
      </w:r>
      <w:r w:rsidR="00A22F28" w:rsidRPr="00A34389">
        <w:rPr>
          <w:rFonts w:ascii="宋体" w:eastAsia="宋体" w:hAnsi="宋体" w:hint="eastAsia"/>
          <w:szCs w:val="24"/>
        </w:rPr>
        <w:t>43.20</w:t>
      </w:r>
      <w:r w:rsidR="00A27EEB" w:rsidRPr="00A34389">
        <w:rPr>
          <w:rFonts w:ascii="宋体" w:eastAsia="宋体" w:hAnsi="宋体" w:hint="eastAsia"/>
          <w:szCs w:val="24"/>
        </w:rPr>
        <w:t>m，层底埋深</w:t>
      </w:r>
      <w:r w:rsidR="00A22F28" w:rsidRPr="00A34389">
        <w:rPr>
          <w:rFonts w:ascii="宋体" w:eastAsia="宋体" w:hAnsi="宋体" w:hint="eastAsia"/>
          <w:szCs w:val="24"/>
        </w:rPr>
        <w:t>30.00</w:t>
      </w:r>
      <w:r w:rsidR="00A27EEB" w:rsidRPr="00A34389">
        <w:rPr>
          <w:rFonts w:ascii="宋体" w:eastAsia="宋体" w:hAnsi="宋体" w:hint="eastAsia"/>
          <w:szCs w:val="24"/>
        </w:rPr>
        <w:t>～</w:t>
      </w:r>
      <w:r w:rsidR="00A22F28" w:rsidRPr="00A34389">
        <w:rPr>
          <w:rFonts w:ascii="宋体" w:eastAsia="宋体" w:hAnsi="宋体" w:hint="eastAsia"/>
          <w:szCs w:val="24"/>
        </w:rPr>
        <w:t>45.10</w:t>
      </w:r>
      <w:r w:rsidR="00A27EEB" w:rsidRPr="00A34389">
        <w:rPr>
          <w:rFonts w:ascii="宋体" w:eastAsia="宋体" w:hAnsi="宋体" w:hint="eastAsia"/>
          <w:szCs w:val="24"/>
        </w:rPr>
        <w:t>m。</w:t>
      </w:r>
    </w:p>
    <w:p w:rsidR="00AE0177" w:rsidRDefault="00FD30EB" w:rsidP="006C7B3C">
      <w:pPr>
        <w:ind w:firstLineChars="200" w:firstLine="480"/>
        <w:rPr>
          <w:rFonts w:ascii="宋体" w:eastAsia="宋体" w:hAnsi="宋体"/>
          <w:szCs w:val="24"/>
        </w:rPr>
      </w:pPr>
      <w:r w:rsidRPr="00A34389">
        <w:rPr>
          <w:rFonts w:ascii="宋体" w:eastAsia="宋体" w:hAnsi="宋体" w:hint="eastAsia"/>
          <w:szCs w:val="24"/>
        </w:rPr>
        <w:t>⑦</w:t>
      </w:r>
      <w:r w:rsidR="002A6CCB" w:rsidRPr="00A34389">
        <w:rPr>
          <w:rFonts w:ascii="宋体" w:eastAsia="宋体" w:hAnsi="宋体" w:hint="eastAsia"/>
          <w:szCs w:val="24"/>
          <w:vertAlign w:val="subscript"/>
        </w:rPr>
        <w:t>4</w:t>
      </w:r>
      <w:r w:rsidRPr="00A34389">
        <w:rPr>
          <w:rFonts w:ascii="宋体" w:eastAsia="宋体" w:hAnsi="宋体" w:hint="eastAsia"/>
          <w:szCs w:val="24"/>
        </w:rPr>
        <w:t>微风化花岗岩：</w:t>
      </w:r>
      <w:r w:rsidRPr="00A34389">
        <w:rPr>
          <w:rFonts w:ascii="宋体" w:eastAsia="宋体" w:hAnsi="宋体" w:hint="eastAsia"/>
          <w:bCs/>
          <w:szCs w:val="24"/>
        </w:rPr>
        <w:t>肉红、灰白、灰黑色等，中细粒斑状结构，块状构造，矿物成</w:t>
      </w:r>
      <w:r w:rsidR="00310868" w:rsidRPr="00A34389">
        <w:rPr>
          <w:rFonts w:ascii="宋体" w:eastAsia="宋体" w:hAnsi="宋体" w:hint="eastAsia"/>
          <w:bCs/>
          <w:szCs w:val="24"/>
        </w:rPr>
        <w:t>分主要为石英、长石、黑云母和其它暗色矿物，组织结构基本未变，</w:t>
      </w:r>
      <w:r w:rsidRPr="00A34389">
        <w:rPr>
          <w:rFonts w:ascii="宋体" w:eastAsia="宋体" w:hAnsi="宋体" w:hint="eastAsia"/>
          <w:bCs/>
          <w:szCs w:val="24"/>
        </w:rPr>
        <w:t>裂隙微发育</w:t>
      </w:r>
      <w:r w:rsidR="00310868" w:rsidRPr="00A34389">
        <w:rPr>
          <w:rFonts w:ascii="宋体" w:eastAsia="宋体" w:hAnsi="宋体" w:hint="eastAsia"/>
          <w:bCs/>
          <w:szCs w:val="24"/>
        </w:rPr>
        <w:t>，闭合状</w:t>
      </w:r>
      <w:r w:rsidRPr="00A34389">
        <w:rPr>
          <w:rFonts w:ascii="宋体" w:eastAsia="宋体" w:hAnsi="宋体" w:hint="eastAsia"/>
          <w:bCs/>
          <w:szCs w:val="24"/>
        </w:rPr>
        <w:t>，裂面略有变色，岩芯较完整，新鲜，呈长柱状，少量短柱状、</w:t>
      </w:r>
      <w:r w:rsidR="00310868" w:rsidRPr="00A34389">
        <w:rPr>
          <w:rFonts w:ascii="宋体" w:eastAsia="宋体" w:hAnsi="宋体" w:hint="eastAsia"/>
          <w:bCs/>
          <w:szCs w:val="24"/>
        </w:rPr>
        <w:t>块状。该层属较硬岩～坚硬岩，岩体较完整，</w:t>
      </w:r>
      <w:r w:rsidR="002A6CCB" w:rsidRPr="00A34389">
        <w:rPr>
          <w:rFonts w:ascii="宋体" w:eastAsia="宋体" w:hAnsi="宋体" w:hint="eastAsia"/>
          <w:bCs/>
          <w:szCs w:val="24"/>
        </w:rPr>
        <w:t>RQD=80%</w:t>
      </w:r>
      <w:r w:rsidR="002A6CCB" w:rsidRPr="00A34389">
        <w:rPr>
          <w:rFonts w:ascii="宋体" w:eastAsia="宋体" w:hAnsi="宋体" w:hint="eastAsia"/>
          <w:szCs w:val="24"/>
        </w:rPr>
        <w:t>～90%</w:t>
      </w:r>
      <w:r w:rsidR="002A6CCB" w:rsidRPr="00A34389">
        <w:rPr>
          <w:rFonts w:ascii="宋体" w:eastAsia="宋体" w:hAnsi="宋体" w:hint="eastAsia"/>
          <w:bCs/>
          <w:szCs w:val="24"/>
        </w:rPr>
        <w:t>,</w:t>
      </w:r>
      <w:r w:rsidR="00310868" w:rsidRPr="00A34389">
        <w:rPr>
          <w:rFonts w:ascii="宋体" w:eastAsia="宋体" w:hAnsi="宋体" w:hint="eastAsia"/>
          <w:bCs/>
          <w:szCs w:val="24"/>
        </w:rPr>
        <w:t>岩体基本质量等级为Ⅲ</w:t>
      </w:r>
      <w:r w:rsidRPr="00A34389">
        <w:rPr>
          <w:rFonts w:ascii="宋体" w:eastAsia="宋体" w:hAnsi="宋体" w:hint="eastAsia"/>
          <w:bCs/>
          <w:szCs w:val="24"/>
        </w:rPr>
        <w:t>级</w:t>
      </w:r>
      <w:r w:rsidRPr="00A34389">
        <w:rPr>
          <w:rFonts w:ascii="宋体" w:eastAsia="宋体" w:hAnsi="宋体" w:hint="eastAsia"/>
          <w:szCs w:val="24"/>
        </w:rPr>
        <w:t>。</w:t>
      </w:r>
      <w:r w:rsidR="00A22F28" w:rsidRPr="00A34389">
        <w:rPr>
          <w:rFonts w:ascii="宋体" w:eastAsia="宋体" w:hAnsi="宋体" w:hint="eastAsia"/>
          <w:szCs w:val="24"/>
        </w:rPr>
        <w:t>场地内几乎所有钻孔揭露</w:t>
      </w:r>
      <w:r w:rsidRPr="00A34389">
        <w:rPr>
          <w:rFonts w:ascii="宋体" w:eastAsia="宋体" w:hAnsi="宋体" w:hint="eastAsia"/>
          <w:szCs w:val="24"/>
        </w:rPr>
        <w:t>，</w:t>
      </w:r>
      <w:r w:rsidR="00AE0177" w:rsidRPr="00A34389">
        <w:rPr>
          <w:rFonts w:ascii="宋体" w:eastAsia="宋体" w:hAnsi="宋体" w:hint="eastAsia"/>
          <w:szCs w:val="24"/>
        </w:rPr>
        <w:t>层厚</w:t>
      </w:r>
      <w:r w:rsidR="00A22F28" w:rsidRPr="00A34389">
        <w:rPr>
          <w:rFonts w:ascii="宋体" w:eastAsia="宋体" w:hAnsi="宋体" w:hint="eastAsia"/>
          <w:szCs w:val="24"/>
        </w:rPr>
        <w:t>4.30</w:t>
      </w:r>
      <w:r w:rsidR="00AE0177" w:rsidRPr="00A34389">
        <w:rPr>
          <w:rFonts w:ascii="宋体" w:eastAsia="宋体" w:hAnsi="宋体" w:hint="eastAsia"/>
          <w:szCs w:val="24"/>
        </w:rPr>
        <w:t>～</w:t>
      </w:r>
      <w:r w:rsidR="00A22F28" w:rsidRPr="00A34389">
        <w:rPr>
          <w:rFonts w:ascii="宋体" w:eastAsia="宋体" w:hAnsi="宋体" w:hint="eastAsia"/>
          <w:szCs w:val="24"/>
        </w:rPr>
        <w:t>11.30</w:t>
      </w:r>
      <w:r w:rsidR="00AE0177" w:rsidRPr="00A34389">
        <w:rPr>
          <w:rFonts w:ascii="宋体" w:eastAsia="宋体" w:hAnsi="宋体" w:hint="eastAsia"/>
          <w:szCs w:val="24"/>
        </w:rPr>
        <w:t>m,平均层厚</w:t>
      </w:r>
      <w:r w:rsidR="00A22F28" w:rsidRPr="00A34389">
        <w:rPr>
          <w:rFonts w:ascii="宋体" w:eastAsia="宋体" w:hAnsi="宋体" w:hint="eastAsia"/>
          <w:szCs w:val="24"/>
        </w:rPr>
        <w:t>6.86</w:t>
      </w:r>
      <w:r w:rsidR="00AE0177" w:rsidRPr="00A34389">
        <w:rPr>
          <w:rFonts w:ascii="宋体" w:eastAsia="宋体" w:hAnsi="宋体" w:hint="eastAsia"/>
          <w:szCs w:val="24"/>
        </w:rPr>
        <w:t>m，层顶高程</w:t>
      </w:r>
      <w:r w:rsidR="00A22F28" w:rsidRPr="00A34389">
        <w:rPr>
          <w:rFonts w:ascii="宋体" w:eastAsia="宋体" w:hAnsi="宋体" w:hint="eastAsia"/>
          <w:szCs w:val="24"/>
        </w:rPr>
        <w:t>-19.79</w:t>
      </w:r>
      <w:r w:rsidR="00AE0177" w:rsidRPr="00A34389">
        <w:rPr>
          <w:rFonts w:ascii="宋体" w:eastAsia="宋体" w:hAnsi="宋体" w:hint="eastAsia"/>
          <w:szCs w:val="24"/>
        </w:rPr>
        <w:t>～</w:t>
      </w:r>
      <w:r w:rsidR="00A22F28" w:rsidRPr="00A34389">
        <w:rPr>
          <w:rFonts w:ascii="宋体" w:eastAsia="宋体" w:hAnsi="宋体" w:hint="eastAsia"/>
          <w:szCs w:val="24"/>
        </w:rPr>
        <w:t>2.86</w:t>
      </w:r>
      <w:r w:rsidR="00AE0177" w:rsidRPr="00A34389">
        <w:rPr>
          <w:rFonts w:ascii="宋体" w:eastAsia="宋体" w:hAnsi="宋体" w:hint="eastAsia"/>
          <w:szCs w:val="24"/>
        </w:rPr>
        <w:t>m，层底高程</w:t>
      </w:r>
      <w:r w:rsidR="00A22F28" w:rsidRPr="00A34389">
        <w:rPr>
          <w:rFonts w:ascii="宋体" w:eastAsia="宋体" w:hAnsi="宋体" w:hint="eastAsia"/>
          <w:szCs w:val="24"/>
        </w:rPr>
        <w:t>-27.49</w:t>
      </w:r>
      <w:r w:rsidR="00AE0177" w:rsidRPr="00A34389">
        <w:rPr>
          <w:rFonts w:ascii="宋体" w:eastAsia="宋体" w:hAnsi="宋体" w:hint="eastAsia"/>
          <w:szCs w:val="24"/>
        </w:rPr>
        <w:t>～</w:t>
      </w:r>
      <w:r w:rsidR="00A22F28" w:rsidRPr="00A34389">
        <w:rPr>
          <w:rFonts w:ascii="宋体" w:eastAsia="宋体" w:hAnsi="宋体" w:hint="eastAsia"/>
          <w:szCs w:val="24"/>
        </w:rPr>
        <w:t>-1.86</w:t>
      </w:r>
      <w:r w:rsidR="00AE0177" w:rsidRPr="00A34389">
        <w:rPr>
          <w:rFonts w:ascii="宋体" w:eastAsia="宋体" w:hAnsi="宋体" w:hint="eastAsia"/>
          <w:szCs w:val="24"/>
        </w:rPr>
        <w:t>m，层顶埋深</w:t>
      </w:r>
      <w:r w:rsidR="00A22F28" w:rsidRPr="00A34389">
        <w:rPr>
          <w:rFonts w:ascii="宋体" w:eastAsia="宋体" w:hAnsi="宋体" w:hint="eastAsia"/>
          <w:szCs w:val="24"/>
        </w:rPr>
        <w:t>30.00</w:t>
      </w:r>
      <w:r w:rsidR="00AE0177" w:rsidRPr="00A34389">
        <w:rPr>
          <w:rFonts w:ascii="宋体" w:eastAsia="宋体" w:hAnsi="宋体" w:hint="eastAsia"/>
          <w:szCs w:val="24"/>
        </w:rPr>
        <w:t>～</w:t>
      </w:r>
      <w:r w:rsidR="00A22F28" w:rsidRPr="00A34389">
        <w:rPr>
          <w:rFonts w:ascii="宋体" w:eastAsia="宋体" w:hAnsi="宋体" w:hint="eastAsia"/>
          <w:szCs w:val="24"/>
        </w:rPr>
        <w:t>54.70</w:t>
      </w:r>
      <w:r w:rsidR="00AE0177" w:rsidRPr="00A34389">
        <w:rPr>
          <w:rFonts w:ascii="宋体" w:eastAsia="宋体" w:hAnsi="宋体" w:hint="eastAsia"/>
          <w:szCs w:val="24"/>
        </w:rPr>
        <w:t>m，层底埋深</w:t>
      </w:r>
      <w:r w:rsidR="00A34389" w:rsidRPr="00A34389">
        <w:rPr>
          <w:rFonts w:ascii="宋体" w:eastAsia="宋体" w:hAnsi="宋体" w:hint="eastAsia"/>
          <w:szCs w:val="24"/>
        </w:rPr>
        <w:t>34.70</w:t>
      </w:r>
      <w:r w:rsidR="00AE0177" w:rsidRPr="00A34389">
        <w:rPr>
          <w:rFonts w:ascii="宋体" w:eastAsia="宋体" w:hAnsi="宋体" w:hint="eastAsia"/>
          <w:szCs w:val="24"/>
        </w:rPr>
        <w:t>～</w:t>
      </w:r>
      <w:r w:rsidR="00A34389" w:rsidRPr="00A34389">
        <w:rPr>
          <w:rFonts w:ascii="宋体" w:eastAsia="宋体" w:hAnsi="宋体" w:hint="eastAsia"/>
          <w:szCs w:val="24"/>
        </w:rPr>
        <w:t>62.40</w:t>
      </w:r>
      <w:r w:rsidR="00AE0177" w:rsidRPr="00A34389">
        <w:rPr>
          <w:rFonts w:ascii="宋体" w:eastAsia="宋体" w:hAnsi="宋体" w:hint="eastAsia"/>
          <w:szCs w:val="24"/>
        </w:rPr>
        <w:t>m。</w:t>
      </w:r>
    </w:p>
    <w:p w:rsidR="008D69F4" w:rsidRPr="008D69F4" w:rsidRDefault="008D69F4" w:rsidP="008D69F4">
      <w:pPr>
        <w:ind w:firstLineChars="200" w:firstLine="560"/>
        <w:rPr>
          <w:rFonts w:ascii="宋体" w:eastAsia="宋体" w:hAnsi="宋体"/>
          <w:sz w:val="28"/>
          <w:szCs w:val="24"/>
        </w:rPr>
      </w:pPr>
      <w:r w:rsidRPr="008D69F4">
        <w:rPr>
          <w:rFonts w:ascii="宋体" w:eastAsia="宋体" w:hAnsi="宋体"/>
          <w:sz w:val="28"/>
          <w:szCs w:val="24"/>
        </w:rPr>
        <w:fldChar w:fldCharType="begin"/>
      </w:r>
      <w:r w:rsidRPr="008D69F4">
        <w:rPr>
          <w:rFonts w:ascii="宋体" w:eastAsia="宋体" w:hAnsi="宋体"/>
          <w:sz w:val="28"/>
          <w:szCs w:val="24"/>
        </w:rPr>
        <w:instrText xml:space="preserve"> </w:instrText>
      </w:r>
      <w:r w:rsidRPr="008D69F4">
        <w:rPr>
          <w:rFonts w:ascii="宋体" w:eastAsia="宋体" w:hAnsi="宋体" w:hint="eastAsia"/>
          <w:sz w:val="28"/>
          <w:szCs w:val="24"/>
        </w:rPr>
        <w:instrText>eq \o\ac(○,</w:instrText>
      </w:r>
      <w:r w:rsidRPr="008D69F4">
        <w:rPr>
          <w:rFonts w:ascii="宋体" w:eastAsia="宋体" w:hAnsi="宋体" w:hint="eastAsia"/>
          <w:position w:val="3"/>
          <w:sz w:val="18"/>
          <w:szCs w:val="24"/>
        </w:rPr>
        <w:instrText>0</w:instrText>
      </w:r>
      <w:r w:rsidRPr="008D69F4">
        <w:rPr>
          <w:rFonts w:ascii="宋体" w:eastAsia="宋体" w:hAnsi="宋体" w:hint="eastAsia"/>
          <w:sz w:val="28"/>
          <w:szCs w:val="24"/>
        </w:rPr>
        <w:instrText>)</w:instrText>
      </w:r>
      <w:r w:rsidRPr="008D69F4">
        <w:rPr>
          <w:rFonts w:ascii="宋体" w:eastAsia="宋体" w:hAnsi="宋体"/>
          <w:sz w:val="28"/>
          <w:szCs w:val="24"/>
        </w:rPr>
        <w:fldChar w:fldCharType="end"/>
      </w:r>
      <w:r>
        <w:rPr>
          <w:rFonts w:ascii="宋体" w:eastAsia="宋体" w:hAnsi="宋体" w:hint="eastAsia"/>
          <w:sz w:val="28"/>
          <w:szCs w:val="24"/>
        </w:rPr>
        <w:t>风化球：为中风化花岗岩，于钻孔ZK4、ZK8、ZK12号钻孔揭露，层厚0.50-5.020m，层顶埋深25.30-30.00m。</w:t>
      </w:r>
    </w:p>
    <w:p w:rsidR="00D73B2D" w:rsidRPr="00A34389" w:rsidRDefault="00D73B2D" w:rsidP="00D73B2D">
      <w:pPr>
        <w:pStyle w:val="2"/>
        <w:numPr>
          <w:ilvl w:val="0"/>
          <w:numId w:val="0"/>
        </w:numPr>
        <w:rPr>
          <w:rFonts w:ascii="宋体" w:eastAsia="宋体" w:hAnsi="宋体"/>
          <w:b/>
          <w:sz w:val="24"/>
          <w:szCs w:val="24"/>
        </w:rPr>
      </w:pPr>
      <w:bookmarkStart w:id="61" w:name="_Toc122571941"/>
      <w:r w:rsidRPr="00A34389">
        <w:rPr>
          <w:rFonts w:ascii="宋体" w:eastAsia="宋体" w:hAnsi="宋体"/>
          <w:b/>
          <w:sz w:val="24"/>
          <w:szCs w:val="24"/>
        </w:rPr>
        <w:t>3.4</w:t>
      </w:r>
      <w:r w:rsidRPr="00A34389">
        <w:rPr>
          <w:rFonts w:ascii="宋体" w:eastAsia="宋体" w:hAnsi="宋体" w:hint="eastAsia"/>
          <w:b/>
          <w:sz w:val="24"/>
          <w:szCs w:val="24"/>
        </w:rPr>
        <w:t xml:space="preserve"> 岩土层物理力学性质</w:t>
      </w:r>
      <w:bookmarkEnd w:id="61"/>
    </w:p>
    <w:p w:rsidR="00D73B2D" w:rsidRPr="00A34389" w:rsidRDefault="00E5348F" w:rsidP="00D73B2D">
      <w:pPr>
        <w:ind w:firstLineChars="200" w:firstLine="480"/>
        <w:rPr>
          <w:rFonts w:ascii="宋体" w:eastAsia="宋体" w:hAnsi="宋体"/>
          <w:szCs w:val="24"/>
        </w:rPr>
      </w:pPr>
      <w:r w:rsidRPr="00A34389">
        <w:rPr>
          <w:rFonts w:ascii="宋体" w:eastAsia="宋体" w:hAnsi="宋体"/>
          <w:szCs w:val="24"/>
        </w:rPr>
        <w:t xml:space="preserve">3.4.1 </w:t>
      </w:r>
      <w:r w:rsidR="00D73B2D" w:rsidRPr="00A34389">
        <w:rPr>
          <w:rFonts w:ascii="宋体" w:eastAsia="宋体" w:hAnsi="宋体" w:hint="eastAsia"/>
          <w:szCs w:val="24"/>
        </w:rPr>
        <w:t>室内试验结果</w:t>
      </w:r>
    </w:p>
    <w:p w:rsidR="00D73B2D" w:rsidRPr="00A34389" w:rsidRDefault="00E5348F" w:rsidP="00D73B2D">
      <w:pPr>
        <w:ind w:firstLineChars="200" w:firstLine="480"/>
        <w:rPr>
          <w:rFonts w:ascii="宋体" w:eastAsia="宋体" w:hAnsi="宋体"/>
          <w:szCs w:val="24"/>
        </w:rPr>
      </w:pPr>
      <w:r w:rsidRPr="00A34389">
        <w:rPr>
          <w:rFonts w:ascii="宋体" w:eastAsia="宋体" w:hAnsi="宋体"/>
          <w:szCs w:val="24"/>
        </w:rPr>
        <w:t>1</w:t>
      </w:r>
      <w:r w:rsidRPr="00A34389">
        <w:rPr>
          <w:rFonts w:ascii="宋体" w:eastAsia="宋体" w:hAnsi="宋体" w:hint="eastAsia"/>
          <w:szCs w:val="24"/>
        </w:rPr>
        <w:t>、</w:t>
      </w:r>
      <w:r w:rsidR="00D73B2D" w:rsidRPr="00A34389">
        <w:rPr>
          <w:rFonts w:ascii="宋体" w:eastAsia="宋体" w:hAnsi="宋体" w:hint="eastAsia"/>
          <w:szCs w:val="24"/>
        </w:rPr>
        <w:t>土样物理力学性质试验</w:t>
      </w:r>
    </w:p>
    <w:p w:rsidR="00D73B2D" w:rsidRPr="00D73B2D" w:rsidRDefault="00D73B2D" w:rsidP="00D73B2D">
      <w:pPr>
        <w:ind w:firstLineChars="200" w:firstLine="480"/>
        <w:rPr>
          <w:rFonts w:ascii="宋体" w:eastAsia="宋体" w:hAnsi="宋体"/>
          <w:szCs w:val="24"/>
        </w:rPr>
      </w:pPr>
      <w:r w:rsidRPr="00A34389">
        <w:rPr>
          <w:rFonts w:ascii="宋体" w:eastAsia="宋体" w:hAnsi="宋体" w:hint="eastAsia"/>
          <w:szCs w:val="24"/>
        </w:rPr>
        <w:t>本次详细勘察按规范要求对场地内各主要土层采取了土试样进行室内土工试验，试验内容包括含水量、密度、比重、液塑限、压缩指标、抗剪强度指标、渗透系数、颗粒</w:t>
      </w:r>
      <w:r w:rsidRPr="00A34389">
        <w:rPr>
          <w:rFonts w:ascii="宋体" w:eastAsia="宋体" w:hAnsi="宋体" w:hint="eastAsia"/>
          <w:szCs w:val="24"/>
        </w:rPr>
        <w:lastRenderedPageBreak/>
        <w:t>分析等。各岩土层的物理力学性质指标详见附</w:t>
      </w:r>
      <w:r w:rsidR="0014159E" w:rsidRPr="00A34389">
        <w:rPr>
          <w:rFonts w:ascii="宋体" w:eastAsia="宋体" w:hAnsi="宋体" w:hint="eastAsia"/>
          <w:szCs w:val="24"/>
        </w:rPr>
        <w:t>表</w:t>
      </w:r>
      <w:r w:rsidRPr="00A34389">
        <w:rPr>
          <w:rFonts w:ascii="宋体" w:eastAsia="宋体" w:hAnsi="宋体" w:hint="eastAsia"/>
          <w:szCs w:val="24"/>
        </w:rPr>
        <w:t>“</w:t>
      </w:r>
      <w:r w:rsidR="00E55A8B">
        <w:rPr>
          <w:rFonts w:ascii="宋体" w:eastAsia="宋体" w:hAnsi="宋体" w:hint="eastAsia"/>
          <w:szCs w:val="24"/>
        </w:rPr>
        <w:t>土工</w:t>
      </w:r>
      <w:r w:rsidRPr="00A34389">
        <w:rPr>
          <w:rFonts w:ascii="宋体" w:eastAsia="宋体" w:hAnsi="宋体" w:hint="eastAsia"/>
          <w:szCs w:val="24"/>
        </w:rPr>
        <w:t>试验报告”。主要土</w:t>
      </w:r>
      <w:r w:rsidRPr="00D73B2D">
        <w:rPr>
          <w:rFonts w:ascii="宋体" w:eastAsia="宋体" w:hAnsi="宋体" w:hint="eastAsia"/>
          <w:szCs w:val="24"/>
        </w:rPr>
        <w:t>层的物理力学指标统计详见附表</w:t>
      </w:r>
      <w:r w:rsidR="0014159E" w:rsidRPr="00D73B2D">
        <w:rPr>
          <w:rFonts w:ascii="宋体" w:eastAsia="宋体" w:hAnsi="宋体" w:hint="eastAsia"/>
          <w:szCs w:val="24"/>
        </w:rPr>
        <w:t xml:space="preserve"> </w:t>
      </w:r>
      <w:r w:rsidR="0014159E">
        <w:rPr>
          <w:rFonts w:ascii="宋体" w:eastAsia="宋体" w:hAnsi="宋体" w:hint="eastAsia"/>
          <w:szCs w:val="24"/>
        </w:rPr>
        <w:t>“</w:t>
      </w:r>
      <w:r w:rsidR="0014159E" w:rsidRPr="0014159E">
        <w:rPr>
          <w:rFonts w:ascii="宋体" w:eastAsia="宋体" w:hAnsi="宋体" w:hint="eastAsia"/>
          <w:szCs w:val="24"/>
        </w:rPr>
        <w:t>物理力学指标统计表</w:t>
      </w:r>
      <w:r w:rsidR="0014159E">
        <w:rPr>
          <w:rFonts w:ascii="宋体" w:eastAsia="宋体" w:hAnsi="宋体" w:hint="eastAsia"/>
          <w:szCs w:val="24"/>
        </w:rPr>
        <w:t>”</w:t>
      </w:r>
      <w:r w:rsidRPr="00D73B2D">
        <w:rPr>
          <w:rFonts w:ascii="宋体" w:eastAsia="宋体" w:hAnsi="宋体" w:hint="eastAsia"/>
          <w:szCs w:val="24"/>
        </w:rPr>
        <w:t>。</w:t>
      </w:r>
    </w:p>
    <w:p w:rsidR="00D73B2D" w:rsidRPr="00D73B2D" w:rsidRDefault="00E5348F" w:rsidP="00D73B2D">
      <w:pPr>
        <w:ind w:firstLineChars="200" w:firstLine="480"/>
        <w:rPr>
          <w:rFonts w:ascii="宋体" w:eastAsia="宋体" w:hAnsi="宋体"/>
          <w:szCs w:val="24"/>
        </w:rPr>
      </w:pPr>
      <w:r>
        <w:rPr>
          <w:rFonts w:ascii="宋体" w:eastAsia="宋体" w:hAnsi="宋体"/>
          <w:szCs w:val="24"/>
        </w:rPr>
        <w:t>2</w:t>
      </w:r>
      <w:r>
        <w:rPr>
          <w:rFonts w:ascii="宋体" w:eastAsia="宋体" w:hAnsi="宋体" w:hint="eastAsia"/>
          <w:szCs w:val="24"/>
        </w:rPr>
        <w:t>、</w:t>
      </w:r>
      <w:r w:rsidR="00D73B2D" w:rsidRPr="00D73B2D">
        <w:rPr>
          <w:rFonts w:ascii="宋体" w:eastAsia="宋体" w:hAnsi="宋体" w:hint="eastAsia"/>
          <w:szCs w:val="24"/>
        </w:rPr>
        <w:t>岩样强度试验</w:t>
      </w:r>
    </w:p>
    <w:p w:rsidR="00D73B2D" w:rsidRPr="00D73B2D" w:rsidRDefault="00D73B2D" w:rsidP="00D73B2D">
      <w:pPr>
        <w:ind w:firstLineChars="200" w:firstLine="480"/>
        <w:rPr>
          <w:rFonts w:ascii="宋体" w:eastAsia="宋体" w:hAnsi="宋体"/>
          <w:szCs w:val="24"/>
        </w:rPr>
      </w:pPr>
      <w:r w:rsidRPr="00D73B2D">
        <w:rPr>
          <w:rFonts w:ascii="宋体" w:eastAsia="宋体" w:hAnsi="宋体" w:hint="eastAsia"/>
          <w:szCs w:val="24"/>
        </w:rPr>
        <w:t>本项目详细勘察</w:t>
      </w:r>
      <w:r w:rsidR="0014159E">
        <w:rPr>
          <w:rFonts w:ascii="宋体" w:eastAsia="宋体" w:hAnsi="宋体" w:hint="eastAsia"/>
          <w:szCs w:val="24"/>
        </w:rPr>
        <w:t>中、微风化岩石</w:t>
      </w:r>
      <w:r w:rsidRPr="00D73B2D">
        <w:rPr>
          <w:rFonts w:ascii="宋体" w:eastAsia="宋体" w:hAnsi="宋体" w:hint="eastAsia"/>
          <w:szCs w:val="24"/>
        </w:rPr>
        <w:t>进行</w:t>
      </w:r>
      <w:r w:rsidR="006E0CBF">
        <w:rPr>
          <w:rFonts w:ascii="宋体" w:eastAsia="宋体" w:hAnsi="宋体" w:hint="eastAsia"/>
          <w:szCs w:val="24"/>
        </w:rPr>
        <w:t>天然</w:t>
      </w:r>
      <w:r w:rsidRPr="00D73B2D">
        <w:rPr>
          <w:rFonts w:ascii="宋体" w:eastAsia="宋体" w:hAnsi="宋体" w:hint="eastAsia"/>
          <w:szCs w:val="24"/>
        </w:rPr>
        <w:t>单轴抗压强度试验，试验结果详见附</w:t>
      </w:r>
      <w:r w:rsidR="0014159E">
        <w:rPr>
          <w:rFonts w:ascii="宋体" w:eastAsia="宋体" w:hAnsi="宋体" w:hint="eastAsia"/>
          <w:szCs w:val="24"/>
        </w:rPr>
        <w:t>表</w:t>
      </w:r>
      <w:r w:rsidRPr="00D73B2D">
        <w:rPr>
          <w:rFonts w:ascii="宋体" w:eastAsia="宋体" w:hAnsi="宋体" w:hint="eastAsia"/>
          <w:szCs w:val="24"/>
        </w:rPr>
        <w:t>“岩石试验报告”</w:t>
      </w:r>
      <w:r w:rsidR="0014159E">
        <w:rPr>
          <w:rFonts w:ascii="宋体" w:eastAsia="宋体" w:hAnsi="宋体" w:hint="eastAsia"/>
          <w:szCs w:val="24"/>
        </w:rPr>
        <w:t>，</w:t>
      </w:r>
      <w:r w:rsidRPr="00D73B2D">
        <w:rPr>
          <w:rFonts w:ascii="宋体" w:eastAsia="宋体" w:hAnsi="宋体" w:hint="eastAsia"/>
          <w:szCs w:val="24"/>
        </w:rPr>
        <w:t>其统计结果详见附表</w:t>
      </w:r>
      <w:r w:rsidR="0014159E">
        <w:rPr>
          <w:rFonts w:ascii="宋体" w:eastAsia="宋体" w:hAnsi="宋体" w:hint="eastAsia"/>
          <w:szCs w:val="24"/>
        </w:rPr>
        <w:t>“</w:t>
      </w:r>
      <w:r w:rsidR="00E55A8B">
        <w:rPr>
          <w:rFonts w:ascii="宋体" w:eastAsia="宋体" w:hAnsi="宋体" w:hint="eastAsia"/>
          <w:szCs w:val="24"/>
        </w:rPr>
        <w:t>天然</w:t>
      </w:r>
      <w:r w:rsidR="0014159E" w:rsidRPr="0014159E">
        <w:rPr>
          <w:rFonts w:ascii="宋体" w:eastAsia="宋体" w:hAnsi="宋体" w:hint="eastAsia"/>
          <w:szCs w:val="24"/>
        </w:rPr>
        <w:t>抗压强度统计表</w:t>
      </w:r>
      <w:r w:rsidR="0014159E">
        <w:rPr>
          <w:rFonts w:ascii="宋体" w:eastAsia="宋体" w:hAnsi="宋体" w:hint="eastAsia"/>
          <w:szCs w:val="24"/>
        </w:rPr>
        <w:t>”</w:t>
      </w:r>
      <w:r w:rsidRPr="00D73B2D">
        <w:rPr>
          <w:rFonts w:ascii="宋体" w:eastAsia="宋体" w:hAnsi="宋体" w:hint="eastAsia"/>
          <w:szCs w:val="24"/>
        </w:rPr>
        <w:t>。</w:t>
      </w:r>
    </w:p>
    <w:p w:rsidR="00D73B2D" w:rsidRPr="00D73B2D" w:rsidRDefault="00E5348F" w:rsidP="00D73B2D">
      <w:pPr>
        <w:ind w:firstLineChars="200" w:firstLine="480"/>
        <w:rPr>
          <w:rFonts w:ascii="宋体" w:eastAsia="宋体" w:hAnsi="宋体"/>
          <w:szCs w:val="24"/>
        </w:rPr>
      </w:pPr>
      <w:r>
        <w:rPr>
          <w:rFonts w:ascii="宋体" w:eastAsia="宋体" w:hAnsi="宋体"/>
          <w:szCs w:val="24"/>
        </w:rPr>
        <w:t xml:space="preserve">3.4.2 </w:t>
      </w:r>
      <w:r w:rsidR="00D73B2D" w:rsidRPr="00D73B2D">
        <w:rPr>
          <w:rFonts w:ascii="宋体" w:eastAsia="宋体" w:hAnsi="宋体" w:hint="eastAsia"/>
          <w:szCs w:val="24"/>
        </w:rPr>
        <w:t>原位测试结果</w:t>
      </w:r>
    </w:p>
    <w:p w:rsidR="00814F79" w:rsidRDefault="00D73B2D" w:rsidP="00814F79">
      <w:pPr>
        <w:ind w:firstLineChars="200" w:firstLine="480"/>
        <w:rPr>
          <w:rFonts w:ascii="宋体" w:eastAsia="宋体" w:hAnsi="宋体"/>
          <w:szCs w:val="24"/>
        </w:rPr>
      </w:pPr>
      <w:r w:rsidRPr="00D73B2D">
        <w:rPr>
          <w:rFonts w:ascii="宋体" w:eastAsia="宋体" w:hAnsi="宋体" w:hint="eastAsia"/>
          <w:szCs w:val="24"/>
        </w:rPr>
        <w:t>本项目详细勘</w:t>
      </w:r>
      <w:r w:rsidR="0014159E">
        <w:rPr>
          <w:rFonts w:ascii="宋体" w:eastAsia="宋体" w:hAnsi="宋体" w:hint="eastAsia"/>
          <w:szCs w:val="24"/>
        </w:rPr>
        <w:t>察对场地内各主要土层分别进行了标准贯入试验，标准贯入试验数据及</w:t>
      </w:r>
      <w:r w:rsidRPr="00D73B2D">
        <w:rPr>
          <w:rFonts w:ascii="宋体" w:eastAsia="宋体" w:hAnsi="宋体" w:hint="eastAsia"/>
          <w:szCs w:val="24"/>
        </w:rPr>
        <w:t>统计结果详见</w:t>
      </w:r>
      <w:r w:rsidR="0014159E" w:rsidRPr="00D73B2D">
        <w:rPr>
          <w:rFonts w:ascii="宋体" w:eastAsia="宋体" w:hAnsi="宋体" w:hint="eastAsia"/>
          <w:szCs w:val="24"/>
        </w:rPr>
        <w:t xml:space="preserve">附表 </w:t>
      </w:r>
      <w:r w:rsidR="0014159E">
        <w:rPr>
          <w:rFonts w:ascii="宋体" w:eastAsia="宋体" w:hAnsi="宋体" w:hint="eastAsia"/>
          <w:szCs w:val="24"/>
        </w:rPr>
        <w:t>“</w:t>
      </w:r>
      <w:r w:rsidR="0014159E" w:rsidRPr="0014159E">
        <w:rPr>
          <w:rFonts w:ascii="宋体" w:eastAsia="宋体" w:hAnsi="宋体" w:hint="eastAsia"/>
          <w:szCs w:val="24"/>
        </w:rPr>
        <w:t>物理力学指标统计表</w:t>
      </w:r>
      <w:r w:rsidR="0014159E">
        <w:rPr>
          <w:rFonts w:ascii="宋体" w:eastAsia="宋体" w:hAnsi="宋体" w:hint="eastAsia"/>
          <w:szCs w:val="24"/>
        </w:rPr>
        <w:t>”和“</w:t>
      </w:r>
      <w:r w:rsidR="0014159E" w:rsidRPr="0014159E">
        <w:rPr>
          <w:rFonts w:ascii="宋体" w:eastAsia="宋体" w:hAnsi="宋体" w:hint="eastAsia"/>
          <w:szCs w:val="24"/>
        </w:rPr>
        <w:t>标准贯入试验统计表</w:t>
      </w:r>
      <w:r w:rsidR="0014159E">
        <w:rPr>
          <w:rFonts w:ascii="宋体" w:eastAsia="宋体" w:hAnsi="宋体" w:hint="eastAsia"/>
          <w:szCs w:val="24"/>
        </w:rPr>
        <w:t>”</w:t>
      </w:r>
      <w:r w:rsidRPr="00D73B2D">
        <w:rPr>
          <w:rFonts w:ascii="宋体" w:eastAsia="宋体" w:hAnsi="宋体" w:hint="eastAsia"/>
          <w:szCs w:val="24"/>
        </w:rPr>
        <w:t>。</w:t>
      </w:r>
      <w:bookmarkStart w:id="62" w:name="_Toc112332908"/>
    </w:p>
    <w:p w:rsidR="00E50B6F" w:rsidRPr="00E50B6F" w:rsidRDefault="00E50B6F" w:rsidP="00E50B6F">
      <w:pPr>
        <w:pStyle w:val="2"/>
        <w:numPr>
          <w:ilvl w:val="0"/>
          <w:numId w:val="0"/>
        </w:numPr>
        <w:rPr>
          <w:rFonts w:ascii="宋体" w:eastAsia="宋体" w:hAnsi="宋体"/>
          <w:b/>
          <w:sz w:val="24"/>
          <w:szCs w:val="24"/>
        </w:rPr>
      </w:pPr>
      <w:bookmarkStart w:id="63" w:name="_Toc122571942"/>
      <w:r w:rsidRPr="00E50B6F">
        <w:rPr>
          <w:rFonts w:ascii="宋体" w:eastAsia="宋体" w:hAnsi="宋体" w:hint="eastAsia"/>
          <w:b/>
          <w:sz w:val="24"/>
          <w:szCs w:val="24"/>
        </w:rPr>
        <w:t>3.5不良地质现象和特殊性岩土</w:t>
      </w:r>
      <w:bookmarkEnd w:id="63"/>
    </w:p>
    <w:p w:rsidR="00E50B6F" w:rsidRPr="00E50B6F" w:rsidRDefault="00E50B6F" w:rsidP="00E50B6F">
      <w:pPr>
        <w:ind w:firstLineChars="200" w:firstLine="480"/>
        <w:rPr>
          <w:rFonts w:ascii="宋体" w:eastAsia="宋体" w:hAnsi="宋体"/>
          <w:szCs w:val="24"/>
        </w:rPr>
      </w:pPr>
      <w:r w:rsidRPr="00E50B6F">
        <w:rPr>
          <w:rFonts w:ascii="宋体" w:eastAsia="宋体" w:hAnsi="宋体" w:hint="eastAsia"/>
          <w:szCs w:val="24"/>
        </w:rPr>
        <w:t>根据区域地质资料分析，结合野外钻探结果，场地勘察范围内未发现构造活动迹象和其他不良地质现象，场地稳定性较好，适宜建筑。</w:t>
      </w:r>
    </w:p>
    <w:p w:rsidR="00E50B6F" w:rsidRDefault="00E50B6F" w:rsidP="00E50B6F">
      <w:pPr>
        <w:ind w:firstLineChars="200" w:firstLine="480"/>
        <w:rPr>
          <w:rFonts w:ascii="宋体" w:eastAsia="宋体" w:hAnsi="宋体"/>
          <w:szCs w:val="24"/>
        </w:rPr>
      </w:pPr>
      <w:r w:rsidRPr="00E50B6F">
        <w:rPr>
          <w:rFonts w:ascii="宋体" w:eastAsia="宋体" w:hAnsi="宋体" w:hint="eastAsia"/>
          <w:szCs w:val="24"/>
        </w:rPr>
        <w:t>场地特殊性岩土主要有</w:t>
      </w:r>
      <w:r w:rsidR="007923E5">
        <w:rPr>
          <w:rFonts w:ascii="宋体" w:eastAsia="宋体" w:hAnsi="宋体" w:hint="eastAsia"/>
          <w:szCs w:val="24"/>
        </w:rPr>
        <w:t>填土、软土、风化岩残积土，</w:t>
      </w:r>
      <w:r w:rsidRPr="00E50B6F">
        <w:rPr>
          <w:rFonts w:ascii="宋体" w:eastAsia="宋体" w:hAnsi="宋体" w:hint="eastAsia"/>
          <w:szCs w:val="24"/>
        </w:rPr>
        <w:t>另外</w:t>
      </w:r>
      <w:r>
        <w:rPr>
          <w:rFonts w:ascii="宋体" w:eastAsia="宋体" w:hAnsi="宋体" w:hint="eastAsia"/>
          <w:szCs w:val="24"/>
        </w:rPr>
        <w:t>对于花岗岩类</w:t>
      </w:r>
      <w:r w:rsidRPr="00E50B6F">
        <w:rPr>
          <w:rFonts w:ascii="宋体" w:eastAsia="宋体" w:hAnsi="宋体" w:hint="eastAsia"/>
          <w:szCs w:val="24"/>
        </w:rPr>
        <w:t>还存在风化球。</w:t>
      </w:r>
      <w:r w:rsidRPr="00AD7F75">
        <w:rPr>
          <w:rFonts w:ascii="宋体" w:eastAsia="宋体" w:hAnsi="宋体" w:hint="eastAsia"/>
          <w:szCs w:val="24"/>
        </w:rPr>
        <w:t>①</w:t>
      </w:r>
      <w:r w:rsidR="007923E5">
        <w:rPr>
          <w:rFonts w:ascii="宋体" w:eastAsia="宋体" w:hAnsi="宋体" w:hint="eastAsia"/>
          <w:szCs w:val="24"/>
        </w:rPr>
        <w:t>素</w:t>
      </w:r>
      <w:r w:rsidRPr="00AD7F75">
        <w:rPr>
          <w:rFonts w:ascii="宋体" w:eastAsia="宋体" w:hAnsi="宋体" w:hint="eastAsia"/>
          <w:szCs w:val="24"/>
        </w:rPr>
        <w:t>填土</w:t>
      </w:r>
      <w:r w:rsidRPr="00E50B6F">
        <w:rPr>
          <w:rFonts w:ascii="宋体" w:eastAsia="宋体" w:hAnsi="宋体" w:hint="eastAsia"/>
          <w:szCs w:val="24"/>
        </w:rPr>
        <w:t>，松散～稍实，土质均匀</w:t>
      </w:r>
      <w:r>
        <w:rPr>
          <w:rFonts w:ascii="宋体" w:eastAsia="宋体" w:hAnsi="宋体" w:hint="eastAsia"/>
          <w:szCs w:val="24"/>
        </w:rPr>
        <w:t>差</w:t>
      </w:r>
      <w:r w:rsidRPr="00E50B6F">
        <w:rPr>
          <w:rFonts w:ascii="宋体" w:eastAsia="宋体" w:hAnsi="宋体" w:hint="eastAsia"/>
          <w:szCs w:val="24"/>
        </w:rPr>
        <w:t>，</w:t>
      </w:r>
      <w:r w:rsidR="00612D1F">
        <w:rPr>
          <w:rFonts w:ascii="宋体" w:eastAsia="宋体" w:hAnsi="宋体" w:hint="eastAsia"/>
          <w:szCs w:val="24"/>
        </w:rPr>
        <w:t>旧厂房和宿舍等修建时而回填，年限大于十年，</w:t>
      </w:r>
      <w:r w:rsidRPr="00E50B6F">
        <w:rPr>
          <w:rFonts w:ascii="宋体" w:eastAsia="宋体" w:hAnsi="宋体" w:hint="eastAsia"/>
          <w:szCs w:val="24"/>
        </w:rPr>
        <w:t>承载力</w:t>
      </w:r>
      <w:r>
        <w:rPr>
          <w:rFonts w:ascii="宋体" w:eastAsia="宋体" w:hAnsi="宋体" w:hint="eastAsia"/>
          <w:szCs w:val="24"/>
        </w:rPr>
        <w:t>较</w:t>
      </w:r>
      <w:r w:rsidR="00825B75">
        <w:rPr>
          <w:rFonts w:ascii="宋体" w:eastAsia="宋体" w:hAnsi="宋体" w:hint="eastAsia"/>
          <w:szCs w:val="24"/>
        </w:rPr>
        <w:t>低</w:t>
      </w:r>
      <w:r w:rsidRPr="00E50B6F">
        <w:rPr>
          <w:rFonts w:ascii="宋体" w:eastAsia="宋体" w:hAnsi="宋体" w:hint="eastAsia"/>
          <w:szCs w:val="24"/>
        </w:rPr>
        <w:t>，未经处理不宜作天然地基浅基础；</w:t>
      </w:r>
      <w:r w:rsidR="00612D1F" w:rsidRPr="00612D1F">
        <w:rPr>
          <w:rFonts w:ascii="宋体" w:eastAsia="宋体" w:hAnsi="宋体" w:hint="eastAsia"/>
          <w:szCs w:val="24"/>
        </w:rPr>
        <w:t>②</w:t>
      </w:r>
      <w:r w:rsidR="00612D1F">
        <w:rPr>
          <w:rFonts w:ascii="宋体" w:eastAsia="宋体" w:hAnsi="宋体" w:hint="eastAsia"/>
          <w:szCs w:val="24"/>
          <w:vertAlign w:val="subscript"/>
        </w:rPr>
        <w:t>2</w:t>
      </w:r>
      <w:r w:rsidRPr="00AD7F75">
        <w:rPr>
          <w:rFonts w:ascii="宋体" w:eastAsia="宋体" w:hAnsi="宋体" w:hint="eastAsia"/>
          <w:szCs w:val="24"/>
        </w:rPr>
        <w:t>淤泥质黏土</w:t>
      </w:r>
      <w:r>
        <w:rPr>
          <w:rFonts w:ascii="宋体" w:eastAsia="宋体" w:hAnsi="宋体" w:hint="eastAsia"/>
          <w:szCs w:val="24"/>
        </w:rPr>
        <w:t>，软塑～</w:t>
      </w:r>
      <w:r w:rsidR="00612D1F">
        <w:rPr>
          <w:rFonts w:ascii="宋体" w:eastAsia="宋体" w:hAnsi="宋体" w:hint="eastAsia"/>
          <w:szCs w:val="24"/>
        </w:rPr>
        <w:t>可</w:t>
      </w:r>
      <w:r>
        <w:rPr>
          <w:rFonts w:ascii="宋体" w:eastAsia="宋体" w:hAnsi="宋体" w:hint="eastAsia"/>
          <w:szCs w:val="24"/>
        </w:rPr>
        <w:t>塑，为高压缩性土，承载力低，</w:t>
      </w:r>
      <w:r w:rsidRPr="00E50B6F">
        <w:rPr>
          <w:rFonts w:ascii="宋体" w:eastAsia="宋体" w:hAnsi="宋体" w:hint="eastAsia"/>
          <w:szCs w:val="24"/>
        </w:rPr>
        <w:t>未经处理不宜作天然地基浅基础持力层</w:t>
      </w:r>
      <w:r>
        <w:rPr>
          <w:rFonts w:ascii="宋体" w:eastAsia="宋体" w:hAnsi="宋体" w:hint="eastAsia"/>
          <w:szCs w:val="24"/>
        </w:rPr>
        <w:t>；</w:t>
      </w:r>
      <w:r w:rsidR="00612D1F" w:rsidRPr="00612D1F">
        <w:rPr>
          <w:rFonts w:ascii="宋体" w:eastAsia="宋体" w:hAnsi="宋体" w:hint="eastAsia"/>
          <w:szCs w:val="24"/>
        </w:rPr>
        <w:t>④</w:t>
      </w:r>
      <w:r w:rsidRPr="00AD7F75">
        <w:rPr>
          <w:rFonts w:ascii="宋体" w:eastAsia="宋体" w:hAnsi="宋体" w:hint="eastAsia"/>
          <w:szCs w:val="24"/>
        </w:rPr>
        <w:t>砾质黏性土</w:t>
      </w:r>
      <w:r w:rsidRPr="00E50B6F">
        <w:rPr>
          <w:rFonts w:ascii="宋体" w:eastAsia="宋体" w:hAnsi="宋体" w:hint="eastAsia"/>
          <w:szCs w:val="24"/>
        </w:rPr>
        <w:t>为</w:t>
      </w:r>
      <w:r>
        <w:rPr>
          <w:rFonts w:ascii="宋体" w:eastAsia="宋体" w:hAnsi="宋体" w:hint="eastAsia"/>
          <w:szCs w:val="24"/>
        </w:rPr>
        <w:t>风化</w:t>
      </w:r>
      <w:r w:rsidRPr="00E50B6F">
        <w:rPr>
          <w:rFonts w:ascii="宋体" w:eastAsia="宋体" w:hAnsi="宋体" w:hint="eastAsia"/>
          <w:szCs w:val="24"/>
        </w:rPr>
        <w:t>残积土，可塑～硬塑状，力学性质较好，承载力较高，可作为多层建筑物的天然地基浅基础持力层，但遇水易软化，应注意防水</w:t>
      </w:r>
      <w:r w:rsidR="00053308">
        <w:rPr>
          <w:rFonts w:ascii="宋体" w:eastAsia="宋体" w:hAnsi="宋体" w:hint="eastAsia"/>
          <w:szCs w:val="24"/>
        </w:rPr>
        <w:t>浸泡</w:t>
      </w:r>
      <w:r w:rsidRPr="00E50B6F">
        <w:rPr>
          <w:rFonts w:ascii="宋体" w:eastAsia="宋体" w:hAnsi="宋体" w:hint="eastAsia"/>
          <w:szCs w:val="24"/>
        </w:rPr>
        <w:t>；</w:t>
      </w:r>
      <w:r w:rsidR="00612D1F" w:rsidRPr="00612D1F">
        <w:rPr>
          <w:rFonts w:ascii="宋体" w:eastAsia="宋体" w:hAnsi="宋体" w:hint="eastAsia"/>
          <w:color w:val="000000" w:themeColor="text1"/>
          <w:szCs w:val="24"/>
        </w:rPr>
        <w:t>⑤</w:t>
      </w:r>
      <w:r w:rsidR="00612D1F">
        <w:rPr>
          <w:rFonts w:ascii="宋体" w:eastAsia="宋体" w:hAnsi="宋体" w:hint="eastAsia"/>
          <w:color w:val="000000" w:themeColor="text1"/>
          <w:szCs w:val="24"/>
          <w:vertAlign w:val="subscript"/>
        </w:rPr>
        <w:t>1</w:t>
      </w:r>
      <w:r w:rsidRPr="00AD7F75">
        <w:rPr>
          <w:rFonts w:ascii="宋体" w:eastAsia="宋体" w:hAnsi="宋体" w:hint="eastAsia"/>
          <w:color w:val="000000" w:themeColor="text1"/>
          <w:szCs w:val="24"/>
        </w:rPr>
        <w:t>全风化花岗岩</w:t>
      </w:r>
      <w:r w:rsidRPr="00AD7F75">
        <w:rPr>
          <w:rFonts w:ascii="宋体" w:eastAsia="宋体" w:hAnsi="宋体" w:hint="eastAsia"/>
          <w:szCs w:val="24"/>
        </w:rPr>
        <w:t>、</w:t>
      </w:r>
      <w:r w:rsidR="00612D1F" w:rsidRPr="00612D1F">
        <w:rPr>
          <w:rFonts w:ascii="宋体" w:eastAsia="宋体" w:hAnsi="宋体" w:hint="eastAsia"/>
          <w:color w:val="000000" w:themeColor="text1"/>
          <w:szCs w:val="24"/>
        </w:rPr>
        <w:t>⑤</w:t>
      </w:r>
      <w:r w:rsidR="00612D1F">
        <w:rPr>
          <w:rFonts w:ascii="宋体" w:eastAsia="宋体" w:hAnsi="宋体" w:hint="eastAsia"/>
          <w:color w:val="000000" w:themeColor="text1"/>
          <w:szCs w:val="24"/>
          <w:vertAlign w:val="subscript"/>
        </w:rPr>
        <w:t>2</w:t>
      </w:r>
      <w:r w:rsidRPr="00AD7F75">
        <w:rPr>
          <w:rFonts w:ascii="宋体" w:eastAsia="宋体" w:hAnsi="宋体" w:hint="eastAsia"/>
          <w:color w:val="000000" w:themeColor="text1"/>
          <w:szCs w:val="24"/>
        </w:rPr>
        <w:t>强风化花岗岩</w:t>
      </w:r>
      <w:r w:rsidRPr="00E50B6F">
        <w:rPr>
          <w:rFonts w:ascii="宋体" w:eastAsia="宋体" w:hAnsi="宋体" w:hint="eastAsia"/>
          <w:szCs w:val="24"/>
        </w:rPr>
        <w:t>力学性质较好，承载力较高，但此地层遇水易软化，承载力降低，</w:t>
      </w:r>
      <w:r w:rsidR="00825B75" w:rsidRPr="00E50B6F">
        <w:rPr>
          <w:rFonts w:ascii="宋体" w:eastAsia="宋体" w:hAnsi="宋体" w:hint="eastAsia"/>
          <w:szCs w:val="24"/>
        </w:rPr>
        <w:t>应注意防水</w:t>
      </w:r>
      <w:r w:rsidR="00053308">
        <w:rPr>
          <w:rFonts w:ascii="宋体" w:eastAsia="宋体" w:hAnsi="宋体" w:hint="eastAsia"/>
          <w:szCs w:val="24"/>
        </w:rPr>
        <w:t>浸泡</w:t>
      </w:r>
      <w:r w:rsidRPr="00E50B6F">
        <w:rPr>
          <w:rFonts w:ascii="宋体" w:eastAsia="宋体" w:hAnsi="宋体" w:hint="eastAsia"/>
          <w:szCs w:val="24"/>
        </w:rPr>
        <w:t>。</w:t>
      </w:r>
    </w:p>
    <w:p w:rsidR="00BC4427" w:rsidRPr="00814F79" w:rsidRDefault="00BC4427" w:rsidP="00814F79">
      <w:pPr>
        <w:pStyle w:val="1"/>
        <w:spacing w:beforeLines="100" w:before="326"/>
        <w:jc w:val="left"/>
        <w:rPr>
          <w:rFonts w:ascii="宋体" w:eastAsia="宋体" w:hAnsi="宋体"/>
          <w:b/>
          <w:sz w:val="28"/>
          <w:szCs w:val="28"/>
        </w:rPr>
      </w:pPr>
      <w:bookmarkStart w:id="64" w:name="_Toc122571943"/>
      <w:r w:rsidRPr="006C7B3C">
        <w:rPr>
          <w:rFonts w:ascii="宋体" w:eastAsia="宋体" w:hAnsi="宋体" w:hint="eastAsia"/>
          <w:b/>
          <w:sz w:val="28"/>
          <w:szCs w:val="28"/>
        </w:rPr>
        <w:t>4</w:t>
      </w:r>
      <w:r w:rsidRPr="006C7B3C">
        <w:rPr>
          <w:rFonts w:ascii="宋体" w:eastAsia="宋体" w:hAnsi="宋体"/>
          <w:b/>
          <w:sz w:val="28"/>
          <w:szCs w:val="28"/>
        </w:rPr>
        <w:t>水文地质条件</w:t>
      </w:r>
      <w:bookmarkEnd w:id="60"/>
      <w:bookmarkEnd w:id="62"/>
      <w:bookmarkEnd w:id="64"/>
    </w:p>
    <w:p w:rsidR="00BC4427" w:rsidRPr="009750B1" w:rsidRDefault="00BC4427" w:rsidP="00D70497">
      <w:pPr>
        <w:pStyle w:val="2"/>
        <w:numPr>
          <w:ilvl w:val="0"/>
          <w:numId w:val="0"/>
        </w:numPr>
        <w:rPr>
          <w:rFonts w:ascii="宋体" w:eastAsia="宋体" w:hAnsi="宋体"/>
          <w:b/>
          <w:sz w:val="24"/>
          <w:szCs w:val="24"/>
        </w:rPr>
      </w:pPr>
      <w:bookmarkStart w:id="65" w:name="_Toc23350680"/>
      <w:bookmarkStart w:id="66" w:name="_Toc112332909"/>
      <w:bookmarkStart w:id="67" w:name="_Toc122571944"/>
      <w:r w:rsidRPr="009750B1">
        <w:rPr>
          <w:rFonts w:ascii="宋体" w:eastAsia="宋体" w:hAnsi="宋体" w:hint="eastAsia"/>
          <w:b/>
          <w:sz w:val="24"/>
          <w:szCs w:val="24"/>
        </w:rPr>
        <w:t>4</w:t>
      </w:r>
      <w:r w:rsidRPr="009750B1">
        <w:rPr>
          <w:rFonts w:ascii="宋体" w:eastAsia="宋体" w:hAnsi="宋体"/>
          <w:b/>
          <w:sz w:val="24"/>
          <w:szCs w:val="24"/>
        </w:rPr>
        <w:t>.</w:t>
      </w:r>
      <w:r w:rsidRPr="009750B1">
        <w:rPr>
          <w:rFonts w:ascii="宋体" w:eastAsia="宋体" w:hAnsi="宋体" w:hint="eastAsia"/>
          <w:b/>
          <w:sz w:val="24"/>
          <w:szCs w:val="24"/>
        </w:rPr>
        <w:t>1</w:t>
      </w:r>
      <w:r w:rsidRPr="009750B1">
        <w:rPr>
          <w:rFonts w:ascii="宋体" w:eastAsia="宋体" w:hAnsi="宋体"/>
          <w:b/>
          <w:sz w:val="24"/>
          <w:szCs w:val="24"/>
        </w:rPr>
        <w:t>地</w:t>
      </w:r>
      <w:r w:rsidRPr="009750B1">
        <w:rPr>
          <w:rFonts w:ascii="宋体" w:eastAsia="宋体" w:hAnsi="宋体" w:hint="eastAsia"/>
          <w:b/>
          <w:sz w:val="24"/>
          <w:szCs w:val="24"/>
        </w:rPr>
        <w:t>表</w:t>
      </w:r>
      <w:r w:rsidRPr="009750B1">
        <w:rPr>
          <w:rFonts w:ascii="宋体" w:eastAsia="宋体" w:hAnsi="宋体"/>
          <w:b/>
          <w:sz w:val="24"/>
          <w:szCs w:val="24"/>
        </w:rPr>
        <w:t>水</w:t>
      </w:r>
      <w:bookmarkEnd w:id="65"/>
      <w:bookmarkEnd w:id="66"/>
      <w:bookmarkEnd w:id="67"/>
    </w:p>
    <w:p w:rsidR="008E3B4A" w:rsidRPr="002B3F63" w:rsidRDefault="00005965" w:rsidP="008E3B4A">
      <w:pPr>
        <w:ind w:firstLineChars="200" w:firstLine="480"/>
        <w:rPr>
          <w:rFonts w:ascii="宋体" w:eastAsia="宋体" w:hAnsi="宋体"/>
          <w:szCs w:val="24"/>
        </w:rPr>
      </w:pPr>
      <w:r w:rsidRPr="002B3F63">
        <w:rPr>
          <w:rFonts w:ascii="宋体" w:eastAsia="宋体" w:hAnsi="宋体" w:hint="eastAsia"/>
          <w:szCs w:val="24"/>
        </w:rPr>
        <w:t>场地外西</w:t>
      </w:r>
      <w:r w:rsidR="00F60755">
        <w:rPr>
          <w:rFonts w:ascii="宋体" w:eastAsia="宋体" w:hAnsi="宋体" w:hint="eastAsia"/>
          <w:szCs w:val="24"/>
        </w:rPr>
        <w:t>北</w:t>
      </w:r>
      <w:r w:rsidRPr="002B3F63">
        <w:rPr>
          <w:rFonts w:ascii="宋体" w:eastAsia="宋体" w:hAnsi="宋体" w:hint="eastAsia"/>
          <w:szCs w:val="24"/>
        </w:rPr>
        <w:t>侧</w:t>
      </w:r>
      <w:r w:rsidR="00436A6A" w:rsidRPr="002B3F63">
        <w:rPr>
          <w:rFonts w:ascii="宋体" w:eastAsia="宋体" w:hAnsi="宋体" w:hint="eastAsia"/>
          <w:szCs w:val="24"/>
        </w:rPr>
        <w:t>约</w:t>
      </w:r>
      <w:r w:rsidR="00F60755">
        <w:rPr>
          <w:rFonts w:ascii="宋体" w:eastAsia="宋体" w:hAnsi="宋体" w:hint="eastAsia"/>
          <w:szCs w:val="24"/>
        </w:rPr>
        <w:t>2km</w:t>
      </w:r>
      <w:r w:rsidR="00436A6A" w:rsidRPr="002B3F63">
        <w:rPr>
          <w:rFonts w:ascii="宋体" w:eastAsia="宋体" w:hAnsi="宋体" w:hint="eastAsia"/>
          <w:szCs w:val="24"/>
        </w:rPr>
        <w:t>处为</w:t>
      </w:r>
      <w:r w:rsidR="00F60755">
        <w:rPr>
          <w:rFonts w:ascii="宋体" w:eastAsia="宋体" w:hAnsi="宋体" w:hint="eastAsia"/>
          <w:szCs w:val="24"/>
        </w:rPr>
        <w:t>西丽</w:t>
      </w:r>
      <w:r w:rsidRPr="002B3F63">
        <w:rPr>
          <w:rFonts w:ascii="宋体" w:eastAsia="宋体" w:hAnsi="宋体" w:hint="eastAsia"/>
          <w:szCs w:val="24"/>
        </w:rPr>
        <w:t>水库</w:t>
      </w:r>
      <w:r w:rsidR="00073518" w:rsidRPr="002B3F63">
        <w:rPr>
          <w:rFonts w:ascii="宋体" w:eastAsia="宋体" w:hAnsi="宋体" w:hint="eastAsia"/>
          <w:szCs w:val="24"/>
        </w:rPr>
        <w:t>，水库</w:t>
      </w:r>
      <w:r w:rsidR="00F60755">
        <w:rPr>
          <w:rFonts w:ascii="宋体" w:eastAsia="宋体" w:hAnsi="宋体" w:hint="eastAsia"/>
          <w:szCs w:val="24"/>
        </w:rPr>
        <w:t>集雨面积29km</w:t>
      </w:r>
      <w:r w:rsidR="00F60755">
        <w:rPr>
          <w:rFonts w:ascii="宋体" w:eastAsia="宋体" w:hAnsi="宋体" w:hint="eastAsia"/>
          <w:szCs w:val="24"/>
          <w:vertAlign w:val="superscript"/>
        </w:rPr>
        <w:t>2</w:t>
      </w:r>
      <w:r w:rsidR="00F60755">
        <w:rPr>
          <w:rFonts w:ascii="宋体" w:eastAsia="宋体" w:hAnsi="宋体" w:hint="eastAsia"/>
          <w:szCs w:val="24"/>
        </w:rPr>
        <w:t>，水域面积约4.6km</w:t>
      </w:r>
      <w:r w:rsidR="00F60755" w:rsidRPr="00F60755">
        <w:rPr>
          <w:rFonts w:ascii="宋体" w:eastAsia="宋体" w:hAnsi="宋体" w:hint="eastAsia"/>
          <w:szCs w:val="24"/>
          <w:vertAlign w:val="superscript"/>
        </w:rPr>
        <w:t>2</w:t>
      </w:r>
      <w:r w:rsidR="00C35613">
        <w:rPr>
          <w:rFonts w:ascii="宋体" w:eastAsia="宋体" w:hAnsi="宋体" w:hint="eastAsia"/>
          <w:szCs w:val="24"/>
        </w:rPr>
        <w:t>,陆域面积约24.4km</w:t>
      </w:r>
      <w:r w:rsidR="00C35613">
        <w:rPr>
          <w:rFonts w:ascii="宋体" w:eastAsia="宋体" w:hAnsi="宋体" w:hint="eastAsia"/>
          <w:szCs w:val="24"/>
          <w:vertAlign w:val="superscript"/>
        </w:rPr>
        <w:t>2</w:t>
      </w:r>
      <w:r w:rsidR="00C35613">
        <w:rPr>
          <w:rFonts w:ascii="宋体" w:eastAsia="宋体" w:hAnsi="宋体" w:hint="eastAsia"/>
          <w:szCs w:val="24"/>
        </w:rPr>
        <w:t>,总库容3238万m</w:t>
      </w:r>
      <w:r w:rsidR="00C35613" w:rsidRPr="00C35613">
        <w:rPr>
          <w:rFonts w:ascii="宋体" w:eastAsia="宋体" w:hAnsi="宋体" w:hint="eastAsia"/>
          <w:szCs w:val="24"/>
          <w:vertAlign w:val="superscript"/>
        </w:rPr>
        <w:t>3</w:t>
      </w:r>
      <w:r w:rsidR="00C35613">
        <w:rPr>
          <w:rFonts w:ascii="宋体" w:eastAsia="宋体" w:hAnsi="宋体" w:hint="eastAsia"/>
          <w:szCs w:val="24"/>
        </w:rPr>
        <w:t>，正常库容2483万m</w:t>
      </w:r>
      <w:r w:rsidR="00C35613">
        <w:rPr>
          <w:rFonts w:ascii="宋体" w:eastAsia="宋体" w:hAnsi="宋体" w:hint="eastAsia"/>
          <w:szCs w:val="24"/>
          <w:vertAlign w:val="superscript"/>
        </w:rPr>
        <w:t>3</w:t>
      </w:r>
      <w:r w:rsidR="00C35613">
        <w:rPr>
          <w:rFonts w:ascii="宋体" w:eastAsia="宋体" w:hAnsi="宋体" w:hint="eastAsia"/>
          <w:szCs w:val="24"/>
        </w:rPr>
        <w:t>，正常蓄水位为29.59m，设计洪水位为30.94m，汛前水位26.40m，属中型水库。场地北侧约500m为大沙河，大沙河与西丽水库相连，</w:t>
      </w:r>
      <w:r w:rsidR="00C35613" w:rsidRPr="002B3F63">
        <w:rPr>
          <w:rFonts w:ascii="宋体" w:eastAsia="宋体" w:hAnsi="宋体" w:hint="eastAsia"/>
          <w:szCs w:val="24"/>
        </w:rPr>
        <w:t>流量和流速一般，</w:t>
      </w:r>
      <w:r w:rsidR="00C35613">
        <w:rPr>
          <w:rFonts w:ascii="宋体" w:eastAsia="宋体" w:hAnsi="宋体" w:hint="eastAsia"/>
          <w:szCs w:val="24"/>
        </w:rPr>
        <w:t>若</w:t>
      </w:r>
      <w:r w:rsidR="00F17B48">
        <w:rPr>
          <w:rFonts w:ascii="宋体" w:eastAsia="宋体" w:hAnsi="宋体" w:hint="eastAsia"/>
          <w:szCs w:val="24"/>
        </w:rPr>
        <w:t>西丽水库及大沙河的水位高于场地水位，则水库水及河流水向场地径、渗流，反正场地水向水库及河流径、渗流。大气降水形成的地表水小部分垂直渗入地表以下，大部分排出场地外。</w:t>
      </w:r>
    </w:p>
    <w:p w:rsidR="00BC4427" w:rsidRPr="009750B1" w:rsidRDefault="00BC4427" w:rsidP="00D70497">
      <w:pPr>
        <w:pStyle w:val="2"/>
        <w:numPr>
          <w:ilvl w:val="0"/>
          <w:numId w:val="0"/>
        </w:numPr>
        <w:rPr>
          <w:rFonts w:ascii="宋体" w:eastAsia="宋体" w:hAnsi="宋体"/>
          <w:b/>
          <w:sz w:val="24"/>
          <w:szCs w:val="24"/>
        </w:rPr>
      </w:pPr>
      <w:bookmarkStart w:id="68" w:name="_Toc23350681"/>
      <w:bookmarkStart w:id="69" w:name="_Toc112332910"/>
      <w:bookmarkStart w:id="70" w:name="_Toc122571945"/>
      <w:r w:rsidRPr="009750B1">
        <w:rPr>
          <w:rFonts w:ascii="宋体" w:eastAsia="宋体" w:hAnsi="宋体" w:hint="eastAsia"/>
          <w:b/>
          <w:sz w:val="24"/>
          <w:szCs w:val="24"/>
        </w:rPr>
        <w:lastRenderedPageBreak/>
        <w:t>4</w:t>
      </w:r>
      <w:r w:rsidRPr="009750B1">
        <w:rPr>
          <w:rFonts w:ascii="宋体" w:eastAsia="宋体" w:hAnsi="宋体"/>
          <w:b/>
          <w:sz w:val="24"/>
          <w:szCs w:val="24"/>
        </w:rPr>
        <w:t>.</w:t>
      </w:r>
      <w:r w:rsidRPr="009750B1">
        <w:rPr>
          <w:rFonts w:ascii="宋体" w:eastAsia="宋体" w:hAnsi="宋体" w:hint="eastAsia"/>
          <w:b/>
          <w:sz w:val="24"/>
          <w:szCs w:val="24"/>
        </w:rPr>
        <w:t>2</w:t>
      </w:r>
      <w:r w:rsidRPr="009750B1">
        <w:rPr>
          <w:rFonts w:ascii="宋体" w:eastAsia="宋体" w:hAnsi="宋体"/>
          <w:b/>
          <w:sz w:val="24"/>
          <w:szCs w:val="24"/>
        </w:rPr>
        <w:t>地下水</w:t>
      </w:r>
      <w:bookmarkEnd w:id="68"/>
      <w:bookmarkEnd w:id="69"/>
      <w:bookmarkEnd w:id="70"/>
    </w:p>
    <w:p w:rsidR="00BC4427" w:rsidRPr="009750B1" w:rsidRDefault="00BC4427" w:rsidP="006C7B3C">
      <w:pPr>
        <w:pStyle w:val="3"/>
        <w:numPr>
          <w:ilvl w:val="0"/>
          <w:numId w:val="0"/>
        </w:numPr>
        <w:ind w:firstLineChars="200" w:firstLine="482"/>
        <w:rPr>
          <w:rFonts w:ascii="宋体" w:eastAsia="宋体" w:hAnsi="宋体"/>
          <w:b/>
          <w:szCs w:val="24"/>
        </w:rPr>
      </w:pPr>
      <w:bookmarkStart w:id="71" w:name="_Toc112332911"/>
      <w:bookmarkStart w:id="72" w:name="_Toc122571946"/>
      <w:r w:rsidRPr="009750B1">
        <w:rPr>
          <w:rFonts w:ascii="宋体" w:eastAsia="宋体" w:hAnsi="宋体"/>
          <w:b/>
          <w:szCs w:val="24"/>
        </w:rPr>
        <w:t>4.2.1地下水类型及含水层</w:t>
      </w:r>
      <w:bookmarkEnd w:id="71"/>
      <w:bookmarkEnd w:id="72"/>
    </w:p>
    <w:p w:rsidR="00D10D0E" w:rsidRPr="009750B1" w:rsidRDefault="007B1F40" w:rsidP="006C7B3C">
      <w:pPr>
        <w:ind w:firstLineChars="200" w:firstLine="480"/>
        <w:rPr>
          <w:rFonts w:ascii="宋体" w:eastAsia="宋体" w:hAnsi="宋体"/>
          <w:szCs w:val="24"/>
        </w:rPr>
      </w:pPr>
      <w:r w:rsidRPr="00786828">
        <w:rPr>
          <w:rFonts w:ascii="宋体" w:eastAsia="宋体" w:hAnsi="宋体" w:hint="eastAsia"/>
          <w:szCs w:val="24"/>
        </w:rPr>
        <w:t>根据勘察揭露，本场地</w:t>
      </w:r>
      <w:r w:rsidR="00D10D0E" w:rsidRPr="00786828">
        <w:rPr>
          <w:rFonts w:ascii="宋体" w:eastAsia="宋体" w:hAnsi="宋体" w:hint="eastAsia"/>
          <w:szCs w:val="24"/>
        </w:rPr>
        <w:t>地下水</w:t>
      </w:r>
      <w:r w:rsidR="00625A7D" w:rsidRPr="00786828">
        <w:rPr>
          <w:rFonts w:ascii="宋体" w:eastAsia="宋体" w:hAnsi="宋体" w:hint="eastAsia"/>
          <w:szCs w:val="24"/>
        </w:rPr>
        <w:t>类型</w:t>
      </w:r>
      <w:r w:rsidRPr="00786828">
        <w:rPr>
          <w:rFonts w:ascii="宋体" w:eastAsia="宋体" w:hAnsi="宋体" w:hint="eastAsia"/>
          <w:szCs w:val="24"/>
        </w:rPr>
        <w:t>主要</w:t>
      </w:r>
      <w:r w:rsidR="00D10D0E" w:rsidRPr="00786828">
        <w:rPr>
          <w:rFonts w:ascii="宋体" w:eastAsia="宋体" w:hAnsi="宋体" w:hint="eastAsia"/>
          <w:szCs w:val="24"/>
        </w:rPr>
        <w:t>为孔隙潜水和基岩裂隙水。</w:t>
      </w:r>
      <w:r w:rsidR="00D10D0E" w:rsidRPr="00786828">
        <w:rPr>
          <w:rFonts w:ascii="宋体" w:eastAsia="宋体" w:hAnsi="宋体"/>
          <w:szCs w:val="24"/>
        </w:rPr>
        <w:t>孔隙水</w:t>
      </w:r>
      <w:r w:rsidRPr="00786828">
        <w:rPr>
          <w:rFonts w:ascii="宋体" w:eastAsia="宋体" w:hAnsi="宋体" w:hint="eastAsia"/>
          <w:szCs w:val="24"/>
        </w:rPr>
        <w:t>主要</w:t>
      </w:r>
      <w:r w:rsidR="00D10D0E" w:rsidRPr="00786828">
        <w:rPr>
          <w:rFonts w:ascii="宋体" w:eastAsia="宋体" w:hAnsi="宋体"/>
          <w:szCs w:val="24"/>
        </w:rPr>
        <w:t>赋存于第四系</w:t>
      </w:r>
      <w:r w:rsidR="008E3B4A" w:rsidRPr="00786828">
        <w:rPr>
          <w:rFonts w:ascii="宋体" w:eastAsia="宋体" w:hAnsi="宋体" w:hint="eastAsia"/>
          <w:szCs w:val="24"/>
        </w:rPr>
        <w:t>填土、</w:t>
      </w:r>
      <w:r w:rsidR="00D10D0E" w:rsidRPr="00786828">
        <w:rPr>
          <w:rFonts w:ascii="宋体" w:eastAsia="宋体" w:hAnsi="宋体" w:hint="eastAsia"/>
          <w:szCs w:val="24"/>
        </w:rPr>
        <w:t>冲洪积、坡洪积、残积</w:t>
      </w:r>
      <w:r w:rsidRPr="00786828">
        <w:rPr>
          <w:rFonts w:ascii="宋体" w:eastAsia="宋体" w:hAnsi="宋体" w:hint="eastAsia"/>
          <w:szCs w:val="24"/>
        </w:rPr>
        <w:t>及</w:t>
      </w:r>
      <w:r w:rsidR="00D10D0E" w:rsidRPr="00786828">
        <w:rPr>
          <w:rFonts w:ascii="宋体" w:eastAsia="宋体" w:hAnsi="宋体" w:hint="eastAsia"/>
          <w:szCs w:val="24"/>
        </w:rPr>
        <w:t>全风化岩层当中，</w:t>
      </w:r>
      <w:r w:rsidR="00EC5877">
        <w:rPr>
          <w:rFonts w:ascii="宋体" w:eastAsia="宋体" w:hAnsi="宋体" w:hint="eastAsia"/>
          <w:szCs w:val="24"/>
        </w:rPr>
        <w:t>主要含于黏砂中，</w:t>
      </w:r>
      <w:r w:rsidR="008E3B4A" w:rsidRPr="00786828">
        <w:rPr>
          <w:rFonts w:ascii="宋体" w:eastAsia="宋体" w:hAnsi="宋体" w:hint="eastAsia"/>
          <w:szCs w:val="24"/>
        </w:rPr>
        <w:t>填土</w:t>
      </w:r>
      <w:r w:rsidR="00EC5877">
        <w:rPr>
          <w:rFonts w:ascii="宋体" w:eastAsia="宋体" w:hAnsi="宋体" w:hint="eastAsia"/>
          <w:szCs w:val="24"/>
        </w:rPr>
        <w:t>、黏砂，</w:t>
      </w:r>
      <w:r w:rsidRPr="00786828">
        <w:rPr>
          <w:rFonts w:ascii="宋体" w:eastAsia="宋体" w:hAnsi="宋体" w:hint="eastAsia"/>
          <w:szCs w:val="24"/>
        </w:rPr>
        <w:t>透水层</w:t>
      </w:r>
      <w:r w:rsidR="00EC5877">
        <w:rPr>
          <w:rFonts w:ascii="宋体" w:eastAsia="宋体" w:hAnsi="宋体" w:hint="eastAsia"/>
          <w:szCs w:val="24"/>
        </w:rPr>
        <w:t>强，含水量较丰富；黏土透水性弱</w:t>
      </w:r>
      <w:r w:rsidRPr="00786828">
        <w:rPr>
          <w:rFonts w:ascii="宋体" w:eastAsia="宋体" w:hAnsi="宋体" w:hint="eastAsia"/>
          <w:szCs w:val="24"/>
        </w:rPr>
        <w:t>，含水量不丰富，根据场地地层分布情况，</w:t>
      </w:r>
      <w:r w:rsidRPr="00786828">
        <w:rPr>
          <w:rFonts w:ascii="宋体" w:eastAsia="宋体" w:hAnsi="宋体"/>
          <w:szCs w:val="24"/>
        </w:rPr>
        <w:t>孔隙水</w:t>
      </w:r>
      <w:r w:rsidRPr="00786828">
        <w:rPr>
          <w:rFonts w:ascii="宋体" w:eastAsia="宋体" w:hAnsi="宋体" w:hint="eastAsia"/>
          <w:szCs w:val="24"/>
        </w:rPr>
        <w:t>整体含水量不丰富；</w:t>
      </w:r>
      <w:hyperlink r:id="rId20" w:history="1">
        <w:r w:rsidR="00D10D0E" w:rsidRPr="00786828">
          <w:rPr>
            <w:rFonts w:ascii="宋体" w:eastAsia="宋体" w:hAnsi="宋体" w:hint="eastAsia"/>
            <w:szCs w:val="24"/>
          </w:rPr>
          <w:t>基岩裂隙</w:t>
        </w:r>
        <w:r w:rsidRPr="00786828">
          <w:rPr>
            <w:rFonts w:ascii="宋体" w:eastAsia="宋体" w:hAnsi="宋体" w:hint="eastAsia"/>
            <w:szCs w:val="24"/>
          </w:rPr>
          <w:t>主要</w:t>
        </w:r>
        <w:r w:rsidR="00D10D0E" w:rsidRPr="00786828">
          <w:rPr>
            <w:rFonts w:ascii="宋体" w:eastAsia="宋体" w:hAnsi="宋体" w:hint="eastAsia"/>
            <w:szCs w:val="24"/>
          </w:rPr>
          <w:t>含水层为</w:t>
        </w:r>
      </w:hyperlink>
      <w:r w:rsidR="00D10D0E" w:rsidRPr="009750B1">
        <w:rPr>
          <w:rFonts w:ascii="宋体" w:eastAsia="宋体" w:hAnsi="宋体" w:hint="eastAsia"/>
          <w:szCs w:val="24"/>
        </w:rPr>
        <w:t>强风化花岗岩、中风化花岗岩</w:t>
      </w:r>
      <w:r w:rsidR="00185EBB">
        <w:rPr>
          <w:rFonts w:ascii="宋体" w:eastAsia="宋体" w:hAnsi="宋体" w:hint="eastAsia"/>
          <w:szCs w:val="24"/>
        </w:rPr>
        <w:t>，</w:t>
      </w:r>
      <w:r w:rsidR="00D10D0E" w:rsidRPr="009750B1">
        <w:rPr>
          <w:rFonts w:ascii="宋体" w:eastAsia="宋体" w:hAnsi="宋体" w:hint="eastAsia"/>
          <w:szCs w:val="24"/>
        </w:rPr>
        <w:t>花岗岩裂隙发育，是地下水赋存和运移的较好空间，但由于裂隙间隙微小，且连通一般，透水性较差，因此，基岩裂隙水水量为弱富水性，且由于无连续的相对隔水层，裂隙水无承压性。</w:t>
      </w:r>
    </w:p>
    <w:p w:rsidR="00BC4427" w:rsidRPr="009750B1" w:rsidRDefault="00BC4427" w:rsidP="006C7B3C">
      <w:pPr>
        <w:pStyle w:val="3"/>
        <w:numPr>
          <w:ilvl w:val="0"/>
          <w:numId w:val="0"/>
        </w:numPr>
        <w:ind w:firstLineChars="200" w:firstLine="482"/>
        <w:rPr>
          <w:rFonts w:ascii="宋体" w:eastAsia="宋体" w:hAnsi="宋体"/>
          <w:b/>
          <w:szCs w:val="24"/>
        </w:rPr>
      </w:pPr>
      <w:bookmarkStart w:id="73" w:name="_Toc112332912"/>
      <w:bookmarkStart w:id="74" w:name="_Toc122571947"/>
      <w:r w:rsidRPr="009750B1">
        <w:rPr>
          <w:rFonts w:ascii="宋体" w:eastAsia="宋体" w:hAnsi="宋体"/>
          <w:b/>
          <w:szCs w:val="24"/>
        </w:rPr>
        <w:t>4.2.</w:t>
      </w:r>
      <w:r w:rsidRPr="009750B1">
        <w:rPr>
          <w:rFonts w:ascii="宋体" w:eastAsia="宋体" w:hAnsi="宋体" w:hint="eastAsia"/>
          <w:b/>
          <w:szCs w:val="24"/>
        </w:rPr>
        <w:t>2</w:t>
      </w:r>
      <w:r w:rsidRPr="009750B1">
        <w:rPr>
          <w:rFonts w:ascii="宋体" w:eastAsia="宋体" w:hAnsi="宋体"/>
          <w:b/>
          <w:szCs w:val="24"/>
        </w:rPr>
        <w:t>地下水补给及地下水位变化</w:t>
      </w:r>
      <w:bookmarkEnd w:id="73"/>
      <w:bookmarkEnd w:id="74"/>
    </w:p>
    <w:p w:rsidR="008E3B4A" w:rsidRPr="00786828" w:rsidRDefault="00D10D0E" w:rsidP="006C7B3C">
      <w:pPr>
        <w:ind w:firstLineChars="200" w:firstLine="480"/>
        <w:rPr>
          <w:rFonts w:ascii="宋体" w:eastAsia="宋体" w:hAnsi="宋体"/>
          <w:szCs w:val="24"/>
        </w:rPr>
      </w:pPr>
      <w:bookmarkStart w:id="75" w:name="_Toc534795219"/>
      <w:r w:rsidRPr="009750B1">
        <w:rPr>
          <w:rFonts w:ascii="宋体" w:eastAsia="宋体" w:hAnsi="宋体"/>
          <w:szCs w:val="24"/>
        </w:rPr>
        <w:t>根据场地的环境条件，场地上部</w:t>
      </w:r>
      <w:r w:rsidRPr="009750B1">
        <w:rPr>
          <w:rFonts w:ascii="宋体" w:eastAsia="宋体" w:hAnsi="宋体" w:hint="eastAsia"/>
          <w:szCs w:val="24"/>
        </w:rPr>
        <w:t>的</w:t>
      </w:r>
      <w:r w:rsidRPr="009750B1">
        <w:rPr>
          <w:rFonts w:ascii="宋体" w:eastAsia="宋体" w:hAnsi="宋体"/>
          <w:szCs w:val="24"/>
        </w:rPr>
        <w:t>孔隙潜水主要靠大气降水垂直渗入补给和侧向渗流补给</w:t>
      </w:r>
      <w:r w:rsidRPr="009750B1">
        <w:rPr>
          <w:rFonts w:ascii="宋体" w:eastAsia="宋体" w:hAnsi="宋体" w:hint="eastAsia"/>
          <w:szCs w:val="24"/>
        </w:rPr>
        <w:t>，补、排条件一般；基岩强、中风化带裂隙含水层埋藏相对较深，其补给条件差。</w:t>
      </w:r>
    </w:p>
    <w:p w:rsidR="00D10D0E" w:rsidRPr="00C436CC" w:rsidRDefault="00D10D0E" w:rsidP="00786828">
      <w:pPr>
        <w:ind w:firstLineChars="200" w:firstLine="480"/>
        <w:rPr>
          <w:rFonts w:ascii="宋体" w:eastAsia="宋体" w:hAnsi="宋体"/>
          <w:szCs w:val="24"/>
        </w:rPr>
      </w:pPr>
      <w:r w:rsidRPr="009750B1">
        <w:rPr>
          <w:rFonts w:ascii="宋体" w:eastAsia="宋体" w:hAnsi="宋体"/>
          <w:szCs w:val="24"/>
        </w:rPr>
        <w:t>据本次勘察，</w:t>
      </w:r>
      <w:r w:rsidR="00185EBB">
        <w:rPr>
          <w:rFonts w:ascii="宋体" w:eastAsia="宋体" w:hAnsi="宋体" w:hint="eastAsia"/>
          <w:szCs w:val="24"/>
        </w:rPr>
        <w:t>ZK11号孔东南侧有地下水池，现处于正常供水状态，</w:t>
      </w:r>
      <w:r w:rsidRPr="009750B1">
        <w:rPr>
          <w:rFonts w:ascii="宋体" w:eastAsia="宋体" w:hAnsi="宋体"/>
          <w:szCs w:val="24"/>
        </w:rPr>
        <w:t>场地内各钻孔均见地下水，勘察期间测得其混合稳定水位埋深</w:t>
      </w:r>
      <w:r w:rsidR="00E91B80" w:rsidRPr="00C436CC">
        <w:rPr>
          <w:rFonts w:ascii="宋体" w:eastAsia="宋体" w:hAnsi="宋体" w:hint="eastAsia"/>
          <w:szCs w:val="24"/>
        </w:rPr>
        <w:t>1.</w:t>
      </w:r>
      <w:r w:rsidR="00C436CC" w:rsidRPr="00C436CC">
        <w:rPr>
          <w:rFonts w:ascii="宋体" w:eastAsia="宋体" w:hAnsi="宋体" w:hint="eastAsia"/>
          <w:szCs w:val="24"/>
        </w:rPr>
        <w:t>89</w:t>
      </w:r>
      <w:r w:rsidRPr="00C436CC">
        <w:rPr>
          <w:rFonts w:ascii="宋体" w:eastAsia="宋体" w:hAnsi="宋体" w:hint="eastAsia"/>
          <w:szCs w:val="24"/>
        </w:rPr>
        <w:t>～</w:t>
      </w:r>
      <w:r w:rsidR="00C436CC" w:rsidRPr="00C436CC">
        <w:rPr>
          <w:rFonts w:ascii="宋体" w:eastAsia="宋体" w:hAnsi="宋体" w:hint="eastAsia"/>
          <w:szCs w:val="24"/>
        </w:rPr>
        <w:t>4.93</w:t>
      </w:r>
      <w:r w:rsidRPr="00C436CC">
        <w:rPr>
          <w:rFonts w:ascii="宋体" w:eastAsia="宋体" w:hAnsi="宋体" w:hint="eastAsia"/>
          <w:szCs w:val="24"/>
        </w:rPr>
        <w:t>m</w:t>
      </w:r>
      <w:r w:rsidR="00BD7957" w:rsidRPr="00C436CC">
        <w:rPr>
          <w:rFonts w:ascii="宋体" w:eastAsia="宋体" w:hAnsi="宋体" w:hint="eastAsia"/>
          <w:szCs w:val="24"/>
        </w:rPr>
        <w:t>（期间没有降雨）</w:t>
      </w:r>
      <w:r w:rsidR="00644A33" w:rsidRPr="00C436CC">
        <w:rPr>
          <w:rFonts w:ascii="宋体" w:eastAsia="宋体" w:hAnsi="宋体" w:hint="eastAsia"/>
          <w:szCs w:val="24"/>
        </w:rPr>
        <w:t>，标高</w:t>
      </w:r>
      <w:r w:rsidR="00C436CC" w:rsidRPr="00C436CC">
        <w:rPr>
          <w:rFonts w:ascii="宋体" w:eastAsia="宋体" w:hAnsi="宋体" w:hint="eastAsia"/>
          <w:szCs w:val="24"/>
        </w:rPr>
        <w:t>28.16</w:t>
      </w:r>
      <w:r w:rsidR="00E91B80" w:rsidRPr="00C436CC">
        <w:rPr>
          <w:rFonts w:ascii="宋体" w:eastAsia="宋体" w:hAnsi="宋体" w:hint="eastAsia"/>
          <w:szCs w:val="24"/>
        </w:rPr>
        <w:t>～</w:t>
      </w:r>
      <w:r w:rsidR="00C436CC" w:rsidRPr="00C436CC">
        <w:rPr>
          <w:rFonts w:ascii="宋体" w:eastAsia="宋体" w:hAnsi="宋体" w:hint="eastAsia"/>
          <w:szCs w:val="24"/>
        </w:rPr>
        <w:t>31.18</w:t>
      </w:r>
      <w:r w:rsidR="00E91B80" w:rsidRPr="00C436CC">
        <w:rPr>
          <w:rFonts w:ascii="宋体" w:eastAsia="宋体" w:hAnsi="宋体" w:hint="eastAsia"/>
          <w:szCs w:val="24"/>
        </w:rPr>
        <w:t>m</w:t>
      </w:r>
      <w:r w:rsidR="00786828" w:rsidRPr="00C436CC">
        <w:rPr>
          <w:rFonts w:ascii="宋体" w:eastAsia="宋体" w:hAnsi="宋体" w:hint="eastAsia"/>
          <w:szCs w:val="24"/>
        </w:rPr>
        <w:t>，由于受到填土、砾砂、地形等影响，</w:t>
      </w:r>
      <w:r w:rsidR="00BD7957" w:rsidRPr="00C436CC">
        <w:rPr>
          <w:rFonts w:ascii="宋体" w:eastAsia="宋体" w:hAnsi="宋体" w:hint="eastAsia"/>
          <w:szCs w:val="24"/>
        </w:rPr>
        <w:t>水位</w:t>
      </w:r>
      <w:r w:rsidR="00786828" w:rsidRPr="00C436CC">
        <w:rPr>
          <w:rFonts w:ascii="宋体" w:eastAsia="宋体" w:hAnsi="宋体" w:hint="eastAsia"/>
          <w:szCs w:val="24"/>
        </w:rPr>
        <w:t>代表性和可用性一般</w:t>
      </w:r>
      <w:r w:rsidR="00BD7957" w:rsidRPr="00C436CC">
        <w:rPr>
          <w:rFonts w:ascii="宋体" w:eastAsia="宋体" w:hAnsi="宋体" w:hint="eastAsia"/>
          <w:szCs w:val="24"/>
        </w:rPr>
        <w:t>，旱季水位将下降，雨季水位将上升</w:t>
      </w:r>
      <w:r w:rsidR="00786828" w:rsidRPr="00C436CC">
        <w:rPr>
          <w:rFonts w:ascii="宋体" w:eastAsia="宋体" w:hAnsi="宋体" w:hint="eastAsia"/>
          <w:szCs w:val="24"/>
        </w:rPr>
        <w:t>。</w:t>
      </w:r>
      <w:r w:rsidR="00BD7957" w:rsidRPr="00C436CC">
        <w:rPr>
          <w:rFonts w:ascii="宋体" w:eastAsia="宋体" w:hAnsi="宋体"/>
          <w:szCs w:val="24"/>
        </w:rPr>
        <w:t>地下水位受季节及降雨量影响</w:t>
      </w:r>
      <w:r w:rsidR="00BD7957" w:rsidRPr="00C436CC">
        <w:rPr>
          <w:rFonts w:ascii="宋体" w:eastAsia="宋体" w:hAnsi="宋体" w:hint="eastAsia"/>
          <w:szCs w:val="24"/>
        </w:rPr>
        <w:t>，</w:t>
      </w:r>
      <w:r w:rsidRPr="00C436CC">
        <w:rPr>
          <w:rFonts w:ascii="宋体" w:eastAsia="宋体" w:hAnsi="宋体"/>
          <w:szCs w:val="24"/>
        </w:rPr>
        <w:t>根据深圳地区经验地下水位变化幅度一般为1.</w:t>
      </w:r>
      <w:r w:rsidRPr="00C436CC">
        <w:rPr>
          <w:rFonts w:ascii="宋体" w:eastAsia="宋体" w:hAnsi="宋体" w:hint="eastAsia"/>
          <w:szCs w:val="24"/>
        </w:rPr>
        <w:t>0</w:t>
      </w:r>
      <w:r w:rsidRPr="00C436CC">
        <w:rPr>
          <w:rFonts w:ascii="宋体" w:eastAsia="宋体" w:hAnsi="宋体"/>
          <w:szCs w:val="24"/>
        </w:rPr>
        <w:t>0～</w:t>
      </w:r>
      <w:r w:rsidRPr="00C436CC">
        <w:rPr>
          <w:rFonts w:ascii="宋体" w:eastAsia="宋体" w:hAnsi="宋体" w:hint="eastAsia"/>
          <w:szCs w:val="24"/>
        </w:rPr>
        <w:t>2.</w:t>
      </w:r>
      <w:r w:rsidR="00CF75C3" w:rsidRPr="00C436CC">
        <w:rPr>
          <w:rFonts w:ascii="宋体" w:eastAsia="宋体" w:hAnsi="宋体"/>
          <w:szCs w:val="24"/>
        </w:rPr>
        <w:t>5</w:t>
      </w:r>
      <w:r w:rsidRPr="00C436CC">
        <w:rPr>
          <w:rFonts w:ascii="宋体" w:eastAsia="宋体" w:hAnsi="宋体"/>
          <w:szCs w:val="24"/>
        </w:rPr>
        <w:t>0m。</w:t>
      </w:r>
    </w:p>
    <w:p w:rsidR="00BC4427" w:rsidRPr="009750B1" w:rsidRDefault="00BC4427" w:rsidP="00D70497">
      <w:pPr>
        <w:pStyle w:val="2"/>
        <w:numPr>
          <w:ilvl w:val="0"/>
          <w:numId w:val="0"/>
        </w:numPr>
        <w:rPr>
          <w:rFonts w:ascii="宋体" w:eastAsia="宋体" w:hAnsi="宋体"/>
          <w:b/>
          <w:sz w:val="24"/>
          <w:szCs w:val="24"/>
        </w:rPr>
      </w:pPr>
      <w:bookmarkStart w:id="76" w:name="_Toc112332913"/>
      <w:bookmarkStart w:id="77" w:name="_Toc122571948"/>
      <w:r w:rsidRPr="009750B1">
        <w:rPr>
          <w:rFonts w:ascii="宋体" w:eastAsia="宋体" w:hAnsi="宋体"/>
          <w:b/>
          <w:sz w:val="24"/>
          <w:szCs w:val="24"/>
        </w:rPr>
        <w:t>4.3腐蚀性判定</w:t>
      </w:r>
      <w:bookmarkEnd w:id="75"/>
      <w:bookmarkEnd w:id="76"/>
      <w:bookmarkEnd w:id="77"/>
    </w:p>
    <w:p w:rsidR="00D10D0E" w:rsidRPr="009750B1" w:rsidRDefault="00D10D0E" w:rsidP="006C7B3C">
      <w:pPr>
        <w:adjustRightInd w:val="0"/>
        <w:snapToGrid w:val="0"/>
        <w:ind w:firstLineChars="200" w:firstLine="464"/>
        <w:rPr>
          <w:rFonts w:ascii="宋体" w:eastAsia="宋体" w:hAnsi="宋体"/>
          <w:spacing w:val="-4"/>
          <w:szCs w:val="24"/>
        </w:rPr>
      </w:pPr>
      <w:bookmarkStart w:id="78" w:name="_Toc534795220"/>
      <w:r w:rsidRPr="009750B1">
        <w:rPr>
          <w:rFonts w:ascii="宋体" w:eastAsia="宋体" w:hAnsi="宋体" w:hint="eastAsia"/>
          <w:spacing w:val="-4"/>
          <w:szCs w:val="24"/>
        </w:rPr>
        <w:t>为查明地下水的腐蚀性，</w:t>
      </w:r>
      <w:r w:rsidRPr="009750B1">
        <w:rPr>
          <w:rFonts w:ascii="宋体" w:eastAsia="宋体" w:hAnsi="宋体"/>
          <w:spacing w:val="-4"/>
          <w:szCs w:val="24"/>
        </w:rPr>
        <w:t>于ZK</w:t>
      </w:r>
      <w:r w:rsidR="00185EBB">
        <w:rPr>
          <w:rFonts w:ascii="宋体" w:eastAsia="宋体" w:hAnsi="宋体" w:hint="eastAsia"/>
          <w:spacing w:val="-4"/>
          <w:szCs w:val="24"/>
        </w:rPr>
        <w:t>3</w:t>
      </w:r>
      <w:r w:rsidRPr="009750B1">
        <w:rPr>
          <w:rFonts w:ascii="宋体" w:eastAsia="宋体" w:hAnsi="宋体"/>
          <w:spacing w:val="-4"/>
          <w:szCs w:val="24"/>
        </w:rPr>
        <w:t>、ZK</w:t>
      </w:r>
      <w:r w:rsidR="00185EBB">
        <w:rPr>
          <w:rFonts w:ascii="宋体" w:eastAsia="宋体" w:hAnsi="宋体" w:hint="eastAsia"/>
          <w:spacing w:val="-4"/>
          <w:szCs w:val="24"/>
        </w:rPr>
        <w:t>9</w:t>
      </w:r>
      <w:r w:rsidRPr="009750B1">
        <w:rPr>
          <w:rFonts w:ascii="宋体" w:eastAsia="宋体" w:hAnsi="宋体"/>
          <w:spacing w:val="-4"/>
          <w:szCs w:val="24"/>
        </w:rPr>
        <w:t>号孔取地下水样</w:t>
      </w:r>
      <w:r w:rsidRPr="009750B1">
        <w:rPr>
          <w:rFonts w:ascii="宋体" w:eastAsia="宋体" w:hAnsi="宋体" w:hint="eastAsia"/>
          <w:spacing w:val="-4"/>
          <w:szCs w:val="24"/>
        </w:rPr>
        <w:t>2件，进行</w:t>
      </w:r>
      <w:r w:rsidRPr="009750B1">
        <w:rPr>
          <w:rFonts w:ascii="宋体" w:eastAsia="宋体" w:hAnsi="宋体"/>
          <w:spacing w:val="-4"/>
          <w:szCs w:val="24"/>
        </w:rPr>
        <w:t>水质简分析</w:t>
      </w:r>
      <w:r w:rsidRPr="009750B1">
        <w:rPr>
          <w:rFonts w:ascii="宋体" w:eastAsia="宋体" w:hAnsi="宋体" w:hint="eastAsia"/>
          <w:spacing w:val="-4"/>
          <w:szCs w:val="24"/>
        </w:rPr>
        <w:t>试验；为查明地下水位以上土层的腐蚀性，于</w:t>
      </w:r>
      <w:r w:rsidRPr="009750B1">
        <w:rPr>
          <w:rFonts w:ascii="宋体" w:eastAsia="宋体" w:hAnsi="宋体"/>
          <w:spacing w:val="-4"/>
          <w:szCs w:val="24"/>
        </w:rPr>
        <w:t>ZK</w:t>
      </w:r>
      <w:r w:rsidR="00185EBB">
        <w:rPr>
          <w:rFonts w:ascii="宋体" w:eastAsia="宋体" w:hAnsi="宋体" w:hint="eastAsia"/>
          <w:spacing w:val="-4"/>
          <w:szCs w:val="24"/>
        </w:rPr>
        <w:t>2</w:t>
      </w:r>
      <w:r w:rsidRPr="009750B1">
        <w:rPr>
          <w:rFonts w:ascii="宋体" w:eastAsia="宋体" w:hAnsi="宋体"/>
          <w:spacing w:val="-4"/>
          <w:szCs w:val="24"/>
        </w:rPr>
        <w:t>、ZK</w:t>
      </w:r>
      <w:r w:rsidR="00185EBB">
        <w:rPr>
          <w:rFonts w:ascii="宋体" w:eastAsia="宋体" w:hAnsi="宋体" w:hint="eastAsia"/>
          <w:spacing w:val="-4"/>
          <w:szCs w:val="24"/>
        </w:rPr>
        <w:t>5</w:t>
      </w:r>
      <w:r w:rsidRPr="009750B1">
        <w:rPr>
          <w:rFonts w:ascii="宋体" w:eastAsia="宋体" w:hAnsi="宋体"/>
          <w:spacing w:val="-4"/>
          <w:szCs w:val="24"/>
        </w:rPr>
        <w:t>号孔取地下水位以上的土样</w:t>
      </w:r>
      <w:r w:rsidRPr="009750B1">
        <w:rPr>
          <w:rFonts w:ascii="宋体" w:eastAsia="宋体" w:hAnsi="宋体" w:hint="eastAsia"/>
          <w:spacing w:val="-4"/>
          <w:szCs w:val="24"/>
        </w:rPr>
        <w:t>2</w:t>
      </w:r>
      <w:r w:rsidRPr="009750B1">
        <w:rPr>
          <w:rFonts w:ascii="宋体" w:eastAsia="宋体" w:hAnsi="宋体"/>
          <w:spacing w:val="-4"/>
          <w:szCs w:val="24"/>
        </w:rPr>
        <w:t>件</w:t>
      </w:r>
      <w:r w:rsidRPr="009750B1">
        <w:rPr>
          <w:rFonts w:ascii="宋体" w:eastAsia="宋体" w:hAnsi="宋体" w:hint="eastAsia"/>
          <w:spacing w:val="-4"/>
          <w:szCs w:val="24"/>
        </w:rPr>
        <w:t>，进行</w:t>
      </w:r>
      <w:r w:rsidRPr="009750B1">
        <w:rPr>
          <w:rFonts w:ascii="宋体" w:eastAsia="宋体" w:hAnsi="宋体"/>
          <w:spacing w:val="-4"/>
          <w:szCs w:val="24"/>
        </w:rPr>
        <w:t>土的易溶盐</w:t>
      </w:r>
      <w:r w:rsidRPr="009750B1">
        <w:rPr>
          <w:rFonts w:ascii="宋体" w:eastAsia="宋体" w:hAnsi="宋体" w:hint="eastAsia"/>
          <w:spacing w:val="-4"/>
          <w:szCs w:val="24"/>
        </w:rPr>
        <w:t>分析试验。</w:t>
      </w:r>
    </w:p>
    <w:p w:rsidR="00D10D0E" w:rsidRPr="009750B1" w:rsidRDefault="00D10D0E" w:rsidP="006C7B3C">
      <w:pPr>
        <w:ind w:firstLineChars="200" w:firstLine="480"/>
        <w:rPr>
          <w:rFonts w:ascii="宋体" w:eastAsia="宋体" w:hAnsi="宋体"/>
          <w:szCs w:val="24"/>
        </w:rPr>
      </w:pPr>
      <w:r w:rsidRPr="009750B1">
        <w:rPr>
          <w:rFonts w:ascii="宋体" w:eastAsia="宋体" w:hAnsi="宋体"/>
          <w:szCs w:val="24"/>
        </w:rPr>
        <w:t>根据《岩土工程勘察规范GB50021-2001</w:t>
      </w:r>
      <w:r w:rsidR="00644A33">
        <w:rPr>
          <w:rFonts w:ascii="宋体" w:eastAsia="宋体" w:hAnsi="宋体" w:hint="eastAsia"/>
          <w:szCs w:val="24"/>
        </w:rPr>
        <w:t>，</w:t>
      </w:r>
      <w:r w:rsidRPr="009750B1">
        <w:rPr>
          <w:rFonts w:ascii="宋体" w:eastAsia="宋体" w:hAnsi="宋体"/>
          <w:szCs w:val="24"/>
        </w:rPr>
        <w:t>2009年版》判定本场地属湿润区</w:t>
      </w:r>
      <w:r w:rsidRPr="009750B1">
        <w:rPr>
          <w:rFonts w:ascii="宋体" w:eastAsia="宋体" w:hAnsi="宋体" w:hint="eastAsia"/>
          <w:szCs w:val="24"/>
        </w:rPr>
        <w:t>Ⅱ</w:t>
      </w:r>
      <w:r w:rsidRPr="009750B1">
        <w:rPr>
          <w:rFonts w:ascii="宋体" w:eastAsia="宋体" w:hAnsi="宋体"/>
          <w:szCs w:val="24"/>
        </w:rPr>
        <w:t>类环境</w:t>
      </w:r>
      <w:r w:rsidR="008E3B4A" w:rsidRPr="00786828">
        <w:rPr>
          <w:rFonts w:ascii="宋体" w:eastAsia="宋体" w:hAnsi="宋体" w:hint="eastAsia"/>
          <w:szCs w:val="24"/>
        </w:rPr>
        <w:t>(地下室属于</w:t>
      </w:r>
      <w:r w:rsidR="008E3B4A" w:rsidRPr="00786828">
        <w:rPr>
          <w:rFonts w:ascii="宋体" w:eastAsia="宋体" w:hAnsi="宋体" w:hint="eastAsia"/>
          <w:sz w:val="21"/>
          <w:szCs w:val="21"/>
        </w:rPr>
        <w:t>Ⅰ</w:t>
      </w:r>
      <w:r w:rsidR="008E3B4A" w:rsidRPr="00786828">
        <w:rPr>
          <w:rFonts w:ascii="宋体" w:eastAsia="宋体" w:hAnsi="宋体" w:hint="eastAsia"/>
          <w:szCs w:val="24"/>
        </w:rPr>
        <w:t>类环境)</w:t>
      </w:r>
      <w:r w:rsidRPr="00786828">
        <w:rPr>
          <w:rFonts w:ascii="宋体" w:eastAsia="宋体" w:hAnsi="宋体"/>
          <w:szCs w:val="24"/>
        </w:rPr>
        <w:t>，</w:t>
      </w:r>
      <w:r w:rsidRPr="009750B1">
        <w:rPr>
          <w:rFonts w:ascii="宋体" w:eastAsia="宋体" w:hAnsi="宋体"/>
          <w:szCs w:val="24"/>
        </w:rPr>
        <w:t>按</w:t>
      </w:r>
      <w:r w:rsidRPr="009750B1">
        <w:rPr>
          <w:rFonts w:ascii="宋体" w:eastAsia="宋体" w:hAnsi="宋体" w:hint="eastAsia"/>
          <w:szCs w:val="24"/>
        </w:rPr>
        <w:t>Ⅱ</w:t>
      </w:r>
      <w:r w:rsidRPr="009750B1">
        <w:rPr>
          <w:rFonts w:ascii="宋体" w:eastAsia="宋体" w:hAnsi="宋体"/>
          <w:szCs w:val="24"/>
        </w:rPr>
        <w:t>类环境判定地下水对砼结构有微腐蚀性；按地层渗透性判定地下水在弱透水层对砼结构有微腐蚀性</w:t>
      </w:r>
      <w:r w:rsidRPr="009750B1">
        <w:rPr>
          <w:rFonts w:ascii="宋体" w:eastAsia="宋体" w:hAnsi="宋体" w:hint="eastAsia"/>
          <w:szCs w:val="24"/>
        </w:rPr>
        <w:t>，在直接临水或强透水层中对砼有</w:t>
      </w:r>
      <w:r w:rsidR="00267682" w:rsidRPr="009750B1">
        <w:rPr>
          <w:rFonts w:ascii="宋体" w:eastAsia="宋体" w:hAnsi="宋体" w:hint="eastAsia"/>
          <w:szCs w:val="24"/>
        </w:rPr>
        <w:t>微</w:t>
      </w:r>
      <w:r w:rsidRPr="009750B1">
        <w:rPr>
          <w:rFonts w:ascii="宋体" w:eastAsia="宋体" w:hAnsi="宋体" w:hint="eastAsia"/>
          <w:szCs w:val="24"/>
        </w:rPr>
        <w:t>腐蚀性</w:t>
      </w:r>
      <w:r w:rsidRPr="009750B1">
        <w:rPr>
          <w:rFonts w:ascii="宋体" w:eastAsia="宋体" w:hAnsi="宋体"/>
          <w:szCs w:val="24"/>
        </w:rPr>
        <w:t>；地下水对混凝土结构中的钢筋具微腐蚀性。</w:t>
      </w:r>
      <w:r w:rsidR="006B45F2">
        <w:rPr>
          <w:rFonts w:ascii="宋体" w:eastAsia="宋体" w:hAnsi="宋体" w:hint="eastAsia"/>
          <w:szCs w:val="24"/>
        </w:rPr>
        <w:t>详见表4</w:t>
      </w:r>
      <w:r w:rsidR="006B45F2">
        <w:rPr>
          <w:rFonts w:ascii="宋体" w:eastAsia="宋体" w:hAnsi="宋体"/>
          <w:szCs w:val="24"/>
        </w:rPr>
        <w:t>-1.</w:t>
      </w:r>
    </w:p>
    <w:p w:rsidR="00D10D0E" w:rsidRDefault="00D10D0E" w:rsidP="006C7B3C">
      <w:pPr>
        <w:ind w:firstLineChars="200" w:firstLine="480"/>
        <w:rPr>
          <w:rFonts w:ascii="宋体" w:eastAsia="宋体" w:hAnsi="宋体"/>
          <w:szCs w:val="24"/>
        </w:rPr>
      </w:pPr>
      <w:r w:rsidRPr="009750B1">
        <w:rPr>
          <w:rFonts w:ascii="宋体" w:eastAsia="宋体" w:hAnsi="宋体"/>
          <w:szCs w:val="24"/>
        </w:rPr>
        <w:t>按</w:t>
      </w:r>
      <w:r w:rsidRPr="009750B1">
        <w:rPr>
          <w:rFonts w:ascii="宋体" w:eastAsia="宋体" w:hAnsi="宋体" w:hint="eastAsia"/>
          <w:szCs w:val="24"/>
        </w:rPr>
        <w:t>Ⅱ</w:t>
      </w:r>
      <w:r w:rsidRPr="009750B1">
        <w:rPr>
          <w:rFonts w:ascii="宋体" w:eastAsia="宋体" w:hAnsi="宋体"/>
          <w:szCs w:val="24"/>
        </w:rPr>
        <w:t>类环境判定土对砼结构有微腐蚀性；按地层渗透性</w:t>
      </w:r>
      <w:r w:rsidR="00C62DA9" w:rsidRPr="009750B1">
        <w:rPr>
          <w:rFonts w:ascii="宋体" w:eastAsia="宋体" w:hAnsi="宋体" w:hint="eastAsia"/>
          <w:szCs w:val="24"/>
        </w:rPr>
        <w:t>判定</w:t>
      </w:r>
      <w:r w:rsidRPr="009750B1">
        <w:rPr>
          <w:rFonts w:ascii="宋体" w:eastAsia="宋体" w:hAnsi="宋体"/>
          <w:szCs w:val="24"/>
        </w:rPr>
        <w:t>土在</w:t>
      </w:r>
      <w:r w:rsidR="00C62DA9" w:rsidRPr="009750B1">
        <w:rPr>
          <w:rFonts w:ascii="宋体" w:eastAsia="宋体" w:hAnsi="宋体" w:hint="eastAsia"/>
          <w:szCs w:val="24"/>
        </w:rPr>
        <w:t>强（</w:t>
      </w:r>
      <w:r w:rsidRPr="009750B1">
        <w:rPr>
          <w:rFonts w:ascii="宋体" w:eastAsia="宋体" w:hAnsi="宋体"/>
          <w:szCs w:val="24"/>
        </w:rPr>
        <w:t>弱</w:t>
      </w:r>
      <w:r w:rsidR="00C62DA9" w:rsidRPr="009750B1">
        <w:rPr>
          <w:rFonts w:ascii="宋体" w:eastAsia="宋体" w:hAnsi="宋体" w:hint="eastAsia"/>
          <w:szCs w:val="24"/>
        </w:rPr>
        <w:t>）</w:t>
      </w:r>
      <w:r w:rsidRPr="009750B1">
        <w:rPr>
          <w:rFonts w:ascii="宋体" w:eastAsia="宋体" w:hAnsi="宋体"/>
          <w:szCs w:val="24"/>
        </w:rPr>
        <w:t>透水层对砼结构有</w:t>
      </w:r>
      <w:r w:rsidR="00644A33" w:rsidRPr="009750B1">
        <w:rPr>
          <w:rFonts w:ascii="宋体" w:eastAsia="宋体" w:hAnsi="宋体" w:hint="eastAsia"/>
          <w:szCs w:val="24"/>
        </w:rPr>
        <w:t>微</w:t>
      </w:r>
      <w:r w:rsidR="00C62DA9" w:rsidRPr="009750B1">
        <w:rPr>
          <w:rFonts w:ascii="宋体" w:eastAsia="宋体" w:hAnsi="宋体" w:hint="eastAsia"/>
          <w:szCs w:val="24"/>
        </w:rPr>
        <w:t>（微）</w:t>
      </w:r>
      <w:r w:rsidRPr="009750B1">
        <w:rPr>
          <w:rFonts w:ascii="宋体" w:eastAsia="宋体" w:hAnsi="宋体"/>
          <w:szCs w:val="24"/>
        </w:rPr>
        <w:t>腐蚀性；土对混凝土结构中的钢筋有微腐蚀性；土对钢结构有微腐蚀性。</w:t>
      </w:r>
      <w:r w:rsidR="006B45F2">
        <w:rPr>
          <w:rFonts w:ascii="宋体" w:eastAsia="宋体" w:hAnsi="宋体" w:hint="eastAsia"/>
          <w:szCs w:val="24"/>
        </w:rPr>
        <w:t>详见表4</w:t>
      </w:r>
      <w:r w:rsidR="006B45F2">
        <w:rPr>
          <w:rFonts w:ascii="宋体" w:eastAsia="宋体" w:hAnsi="宋体"/>
          <w:szCs w:val="24"/>
        </w:rPr>
        <w:t>-2.</w:t>
      </w:r>
    </w:p>
    <w:p w:rsidR="00830D9C" w:rsidRDefault="00830D9C" w:rsidP="006C7B3C">
      <w:pPr>
        <w:ind w:firstLineChars="200" w:firstLine="480"/>
        <w:rPr>
          <w:rFonts w:ascii="宋体" w:eastAsia="宋体" w:hAnsi="宋体"/>
          <w:szCs w:val="24"/>
        </w:rPr>
      </w:pPr>
    </w:p>
    <w:p w:rsidR="00830D9C" w:rsidRPr="009750B1" w:rsidRDefault="00830D9C" w:rsidP="006C7B3C">
      <w:pPr>
        <w:ind w:firstLineChars="200" w:firstLine="480"/>
        <w:rPr>
          <w:rFonts w:ascii="宋体" w:eastAsia="宋体" w:hAnsi="宋体"/>
          <w:szCs w:val="24"/>
        </w:rPr>
      </w:pPr>
    </w:p>
    <w:p w:rsidR="00D10D0E" w:rsidRPr="00D70497" w:rsidRDefault="00D10D0E" w:rsidP="00D70497">
      <w:pPr>
        <w:ind w:firstLineChars="200" w:firstLine="422"/>
        <w:jc w:val="center"/>
        <w:rPr>
          <w:rFonts w:ascii="宋体" w:eastAsia="宋体" w:hAnsi="宋体"/>
          <w:b/>
          <w:sz w:val="21"/>
          <w:szCs w:val="21"/>
        </w:rPr>
      </w:pPr>
      <w:r w:rsidRPr="00D70497">
        <w:rPr>
          <w:rFonts w:ascii="宋体" w:eastAsia="宋体" w:hAnsi="宋体" w:hint="eastAsia"/>
          <w:b/>
          <w:sz w:val="21"/>
          <w:szCs w:val="21"/>
        </w:rPr>
        <w:lastRenderedPageBreak/>
        <w:t>表4-1 水质分析结果及地下水腐蚀判定</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
        <w:gridCol w:w="304"/>
        <w:gridCol w:w="236"/>
        <w:gridCol w:w="1150"/>
        <w:gridCol w:w="234"/>
        <w:gridCol w:w="1980"/>
        <w:gridCol w:w="1620"/>
        <w:gridCol w:w="1980"/>
      </w:tblGrid>
      <w:tr w:rsidR="00D10D0E" w:rsidRPr="00D70497" w:rsidTr="005C13B6">
        <w:trPr>
          <w:jc w:val="center"/>
        </w:trPr>
        <w:tc>
          <w:tcPr>
            <w:tcW w:w="4330" w:type="dxa"/>
            <w:gridSpan w:val="6"/>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取样孔号</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E55A8B">
            <w:pPr>
              <w:spacing w:line="240" w:lineRule="auto"/>
              <w:jc w:val="center"/>
              <w:rPr>
                <w:rFonts w:ascii="宋体" w:eastAsia="宋体" w:hAnsi="宋体"/>
                <w:sz w:val="21"/>
                <w:szCs w:val="21"/>
              </w:rPr>
            </w:pPr>
            <w:r w:rsidRPr="00D70497">
              <w:rPr>
                <w:rFonts w:ascii="宋体" w:eastAsia="宋体" w:hAnsi="宋体" w:hint="eastAsia"/>
                <w:sz w:val="21"/>
                <w:szCs w:val="21"/>
              </w:rPr>
              <w:t>ZK</w:t>
            </w:r>
            <w:r w:rsidR="00E55A8B">
              <w:rPr>
                <w:rFonts w:ascii="宋体" w:eastAsia="宋体" w:hAnsi="宋体" w:hint="eastAsia"/>
                <w:sz w:val="21"/>
                <w:szCs w:val="21"/>
              </w:rPr>
              <w:t>3</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E55A8B">
            <w:pPr>
              <w:spacing w:line="240" w:lineRule="auto"/>
              <w:jc w:val="center"/>
              <w:rPr>
                <w:rFonts w:ascii="宋体" w:eastAsia="宋体" w:hAnsi="宋体"/>
                <w:sz w:val="21"/>
                <w:szCs w:val="21"/>
              </w:rPr>
            </w:pPr>
            <w:r w:rsidRPr="00D70497">
              <w:rPr>
                <w:rFonts w:ascii="宋体" w:eastAsia="宋体" w:hAnsi="宋体" w:hint="eastAsia"/>
                <w:sz w:val="21"/>
                <w:szCs w:val="21"/>
              </w:rPr>
              <w:t>ZK</w:t>
            </w:r>
            <w:r w:rsidR="00E55A8B">
              <w:rPr>
                <w:rFonts w:ascii="宋体" w:eastAsia="宋体" w:hAnsi="宋体" w:hint="eastAsia"/>
                <w:sz w:val="21"/>
                <w:szCs w:val="21"/>
              </w:rPr>
              <w:t>9</w:t>
            </w:r>
          </w:p>
        </w:tc>
      </w:tr>
      <w:tr w:rsidR="00D10D0E" w:rsidRPr="00D70497" w:rsidTr="005C13B6">
        <w:trPr>
          <w:jc w:val="center"/>
        </w:trPr>
        <w:tc>
          <w:tcPr>
            <w:tcW w:w="730"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p>
          <w:p w:rsidR="00D10D0E" w:rsidRPr="00D70497" w:rsidRDefault="00D10D0E" w:rsidP="00D70497">
            <w:pPr>
              <w:spacing w:line="240" w:lineRule="auto"/>
              <w:jc w:val="center"/>
              <w:rPr>
                <w:rFonts w:ascii="宋体" w:eastAsia="宋体" w:hAnsi="宋体"/>
                <w:sz w:val="21"/>
                <w:szCs w:val="21"/>
              </w:rPr>
            </w:pPr>
          </w:p>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按地层渗透性</w:t>
            </w:r>
          </w:p>
        </w:tc>
        <w:tc>
          <w:tcPr>
            <w:tcW w:w="3600" w:type="dxa"/>
            <w:gridSpan w:val="4"/>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PH</w:t>
            </w:r>
            <w:r w:rsidRPr="00D70497">
              <w:rPr>
                <w:rFonts w:ascii="宋体" w:eastAsia="宋体" w:hAnsi="宋体" w:hint="eastAsia"/>
                <w:sz w:val="21"/>
                <w:szCs w:val="21"/>
              </w:rPr>
              <w:t>值</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tabs>
                <w:tab w:val="left" w:pos="480"/>
                <w:tab w:val="center" w:pos="702"/>
              </w:tabs>
              <w:spacing w:line="240" w:lineRule="auto"/>
              <w:jc w:val="center"/>
              <w:rPr>
                <w:rFonts w:ascii="宋体" w:eastAsia="宋体" w:hAnsi="宋体"/>
                <w:sz w:val="21"/>
                <w:szCs w:val="21"/>
              </w:rPr>
            </w:pPr>
            <w:r>
              <w:rPr>
                <w:rFonts w:ascii="宋体" w:eastAsia="宋体" w:hAnsi="宋体" w:hint="eastAsia"/>
                <w:sz w:val="21"/>
                <w:szCs w:val="21"/>
              </w:rPr>
              <w:t>6.79</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6.43</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620"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强透水层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弱透水层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600" w:type="dxa"/>
            <w:gridSpan w:val="4"/>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侵蚀性</w:t>
            </w:r>
            <w:r w:rsidRPr="00D70497">
              <w:rPr>
                <w:rFonts w:ascii="宋体" w:eastAsia="宋体" w:hAnsi="宋体"/>
                <w:sz w:val="21"/>
                <w:szCs w:val="21"/>
              </w:rPr>
              <w:t>CO</w:t>
            </w:r>
            <w:r w:rsidRPr="00D70497">
              <w:rPr>
                <w:rFonts w:ascii="宋体" w:eastAsia="宋体" w:hAnsi="宋体"/>
                <w:sz w:val="21"/>
                <w:szCs w:val="21"/>
                <w:vertAlign w:val="subscript"/>
              </w:rPr>
              <w:t>2</w:t>
            </w:r>
            <w:r w:rsidRPr="00D70497">
              <w:rPr>
                <w:rFonts w:ascii="宋体" w:eastAsia="宋体" w:hAnsi="宋体" w:hint="eastAsia"/>
                <w:sz w:val="21"/>
                <w:szCs w:val="21"/>
              </w:rPr>
              <w:t>含量（</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5.94</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15.62</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620"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强透水层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弱透水层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600" w:type="dxa"/>
            <w:gridSpan w:val="4"/>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HCO</w:t>
            </w:r>
            <w:r w:rsidRPr="00D70497">
              <w:rPr>
                <w:rFonts w:ascii="宋体" w:eastAsia="宋体" w:hAnsi="宋体"/>
                <w:sz w:val="21"/>
                <w:szCs w:val="21"/>
                <w:vertAlign w:val="superscript"/>
              </w:rPr>
              <w:t>-</w:t>
            </w:r>
            <w:r w:rsidRPr="00D70497">
              <w:rPr>
                <w:rFonts w:ascii="宋体" w:eastAsia="宋体" w:hAnsi="宋体" w:hint="eastAsia"/>
                <w:sz w:val="21"/>
                <w:szCs w:val="21"/>
                <w:vertAlign w:val="subscript"/>
              </w:rPr>
              <w:t>3</w:t>
            </w:r>
            <w:r w:rsidRPr="00D70497">
              <w:rPr>
                <w:rFonts w:ascii="宋体" w:eastAsia="宋体" w:hAnsi="宋体" w:hint="eastAsia"/>
                <w:sz w:val="21"/>
                <w:szCs w:val="21"/>
              </w:rPr>
              <w:t>（</w:t>
            </w:r>
            <w:r w:rsidRPr="00D70497">
              <w:rPr>
                <w:rFonts w:ascii="宋体" w:eastAsia="宋体" w:hAnsi="宋体"/>
                <w:sz w:val="21"/>
                <w:szCs w:val="21"/>
              </w:rPr>
              <w:t>mmol/L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2.68</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5.8</w:t>
            </w:r>
          </w:p>
        </w:tc>
      </w:tr>
      <w:tr w:rsidR="00D10D0E" w:rsidRPr="00D70497" w:rsidTr="005C13B6">
        <w:trP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620"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强透水层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2B47C9" w:rsidP="00D70497">
            <w:pPr>
              <w:spacing w:line="240" w:lineRule="auto"/>
              <w:jc w:val="center"/>
              <w:rPr>
                <w:rFonts w:ascii="宋体" w:eastAsia="宋体" w:hAnsi="宋体"/>
                <w:sz w:val="21"/>
                <w:szCs w:val="21"/>
              </w:rPr>
            </w:pPr>
            <w:r w:rsidRPr="00D70497">
              <w:rPr>
                <w:rFonts w:ascii="宋体" w:eastAsia="宋体" w:hAnsi="宋体"/>
                <w:sz w:val="21"/>
                <w:szCs w:val="21"/>
              </w:rPr>
              <w:t>--</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65047E" w:rsidP="00D70497">
            <w:pPr>
              <w:spacing w:line="240" w:lineRule="auto"/>
              <w:jc w:val="center"/>
              <w:rPr>
                <w:rFonts w:ascii="宋体" w:eastAsia="宋体" w:hAnsi="宋体"/>
                <w:sz w:val="21"/>
                <w:szCs w:val="21"/>
              </w:rPr>
            </w:pPr>
            <w:r w:rsidRPr="00D70497">
              <w:rPr>
                <w:rFonts w:ascii="宋体" w:eastAsia="宋体" w:hAnsi="宋体"/>
                <w:sz w:val="21"/>
                <w:szCs w:val="21"/>
              </w:rPr>
              <w:t>--</w:t>
            </w:r>
          </w:p>
        </w:tc>
      </w:tr>
      <w:tr w:rsidR="00D10D0E" w:rsidRPr="00D70497" w:rsidTr="002B47C9">
        <w:trPr>
          <w:trHeight w:val="151"/>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弱透水层</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w:t>
            </w:r>
          </w:p>
        </w:tc>
      </w:tr>
      <w:tr w:rsidR="00D10D0E" w:rsidRPr="00D70497" w:rsidTr="005C13B6">
        <w:trPr>
          <w:jc w:val="center"/>
        </w:trPr>
        <w:tc>
          <w:tcPr>
            <w:tcW w:w="4330" w:type="dxa"/>
            <w:gridSpan w:val="6"/>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环境类型</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C01C77" w:rsidRDefault="008E3B4A" w:rsidP="00D70497">
            <w:pPr>
              <w:spacing w:line="240" w:lineRule="auto"/>
              <w:jc w:val="center"/>
              <w:rPr>
                <w:rFonts w:ascii="宋体" w:eastAsia="宋体" w:hAnsi="宋体"/>
                <w:color w:val="FF0000"/>
                <w:sz w:val="21"/>
                <w:szCs w:val="21"/>
              </w:rPr>
            </w:pPr>
            <w:r w:rsidRPr="00786828">
              <w:rPr>
                <w:rFonts w:ascii="宋体" w:eastAsia="宋体" w:hAnsi="宋体" w:hint="eastAsia"/>
                <w:sz w:val="21"/>
                <w:szCs w:val="21"/>
              </w:rPr>
              <w:t>Ⅰ、</w:t>
            </w:r>
            <w:r w:rsidR="00D10D0E" w:rsidRPr="00786828">
              <w:rPr>
                <w:rFonts w:ascii="宋体" w:eastAsia="宋体" w:hAnsi="宋体" w:hint="eastAsia"/>
                <w:sz w:val="21"/>
                <w:szCs w:val="21"/>
              </w:rPr>
              <w:t>Ⅱ</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C01C77" w:rsidRDefault="008E3B4A" w:rsidP="00D70497">
            <w:pPr>
              <w:spacing w:line="240" w:lineRule="auto"/>
              <w:jc w:val="center"/>
              <w:rPr>
                <w:rFonts w:ascii="宋体" w:eastAsia="宋体" w:hAnsi="宋体"/>
                <w:color w:val="FF0000"/>
                <w:sz w:val="21"/>
                <w:szCs w:val="21"/>
              </w:rPr>
            </w:pPr>
            <w:r w:rsidRPr="00786828">
              <w:rPr>
                <w:rFonts w:ascii="宋体" w:eastAsia="宋体" w:hAnsi="宋体" w:hint="eastAsia"/>
                <w:sz w:val="21"/>
                <w:szCs w:val="21"/>
              </w:rPr>
              <w:t>Ⅰ、</w:t>
            </w:r>
            <w:r w:rsidR="00D10D0E" w:rsidRPr="00786828">
              <w:rPr>
                <w:rFonts w:ascii="宋体" w:eastAsia="宋体" w:hAnsi="宋体" w:hint="eastAsia"/>
                <w:sz w:val="21"/>
                <w:szCs w:val="21"/>
              </w:rPr>
              <w:t>Ⅱ</w:t>
            </w:r>
          </w:p>
        </w:tc>
      </w:tr>
      <w:tr w:rsidR="00D10D0E" w:rsidRPr="00D70497" w:rsidTr="005C13B6">
        <w:trPr>
          <w:jc w:val="center"/>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p>
          <w:p w:rsidR="00D10D0E" w:rsidRPr="00D70497" w:rsidRDefault="00D10D0E" w:rsidP="00D70497">
            <w:pPr>
              <w:spacing w:line="240" w:lineRule="auto"/>
              <w:jc w:val="center"/>
              <w:rPr>
                <w:rFonts w:ascii="宋体" w:eastAsia="宋体" w:hAnsi="宋体"/>
                <w:sz w:val="21"/>
                <w:szCs w:val="21"/>
              </w:rPr>
            </w:pPr>
          </w:p>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按环境类型</w:t>
            </w:r>
          </w:p>
        </w:tc>
        <w:tc>
          <w:tcPr>
            <w:tcW w:w="3904" w:type="dxa"/>
            <w:gridSpan w:val="5"/>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总矿化度（</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239.48</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477.28</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904" w:type="dxa"/>
            <w:gridSpan w:val="5"/>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540"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主要腐蚀介质</w:t>
            </w: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硫酸盐含量</w:t>
            </w:r>
            <w:r w:rsidRPr="00D70497">
              <w:rPr>
                <w:rFonts w:ascii="宋体" w:eastAsia="宋体" w:hAnsi="宋体"/>
                <w:sz w:val="21"/>
                <w:szCs w:val="21"/>
              </w:rPr>
              <w:t>SO</w:t>
            </w:r>
            <w:r w:rsidRPr="00D70497">
              <w:rPr>
                <w:rFonts w:ascii="宋体" w:eastAsia="宋体" w:hAnsi="宋体"/>
                <w:sz w:val="21"/>
                <w:szCs w:val="21"/>
                <w:vertAlign w:val="superscript"/>
              </w:rPr>
              <w:t>2-</w:t>
            </w:r>
            <w:r w:rsidRPr="00D70497">
              <w:rPr>
                <w:rFonts w:ascii="宋体" w:eastAsia="宋体" w:hAnsi="宋体" w:hint="eastAsia"/>
                <w:sz w:val="21"/>
                <w:szCs w:val="21"/>
                <w:vertAlign w:val="subscript"/>
              </w:rPr>
              <w:t>4</w:t>
            </w:r>
            <w:r w:rsidRPr="00D70497">
              <w:rPr>
                <w:rFonts w:ascii="宋体" w:eastAsia="宋体" w:hAnsi="宋体" w:hint="eastAsia"/>
                <w:sz w:val="21"/>
                <w:szCs w:val="21"/>
              </w:rPr>
              <w:t>（</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28</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80</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镁盐含量</w:t>
            </w:r>
            <w:r w:rsidRPr="00D70497">
              <w:rPr>
                <w:rFonts w:ascii="宋体" w:eastAsia="宋体" w:hAnsi="宋体"/>
                <w:sz w:val="21"/>
                <w:szCs w:val="21"/>
              </w:rPr>
              <w:t>Mg</w:t>
            </w:r>
            <w:r w:rsidRPr="00D70497">
              <w:rPr>
                <w:rFonts w:ascii="宋体" w:eastAsia="宋体" w:hAnsi="宋体"/>
                <w:sz w:val="21"/>
                <w:szCs w:val="21"/>
                <w:vertAlign w:val="superscript"/>
              </w:rPr>
              <w:t>2</w:t>
            </w:r>
            <w:r w:rsidRPr="00D70497">
              <w:rPr>
                <w:rFonts w:ascii="宋体" w:eastAsia="宋体" w:hAnsi="宋体" w:hint="eastAsia"/>
                <w:sz w:val="21"/>
                <w:szCs w:val="21"/>
                <w:vertAlign w:val="superscript"/>
              </w:rPr>
              <w:t>+</w:t>
            </w:r>
            <w:r w:rsidRPr="00D70497">
              <w:rPr>
                <w:rFonts w:ascii="宋体" w:eastAsia="宋体" w:hAnsi="宋体" w:hint="eastAsia"/>
                <w:sz w:val="21"/>
                <w:szCs w:val="21"/>
              </w:rPr>
              <w:t>（</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2.55</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4.86</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苛性碱含量</w:t>
            </w:r>
            <w:r w:rsidRPr="00D70497">
              <w:rPr>
                <w:rFonts w:ascii="宋体" w:eastAsia="宋体" w:hAnsi="宋体"/>
                <w:sz w:val="21"/>
                <w:szCs w:val="21"/>
              </w:rPr>
              <w:t>OH</w:t>
            </w:r>
            <w:r w:rsidRPr="00D70497">
              <w:rPr>
                <w:rFonts w:ascii="宋体" w:eastAsia="宋体" w:hAnsi="宋体"/>
                <w:sz w:val="21"/>
                <w:szCs w:val="21"/>
                <w:vertAlign w:val="superscript"/>
              </w:rPr>
              <w:t>-</w:t>
            </w:r>
            <w:r w:rsidRPr="00D70497">
              <w:rPr>
                <w:rFonts w:ascii="宋体" w:eastAsia="宋体" w:hAnsi="宋体" w:hint="eastAsia"/>
                <w:sz w:val="21"/>
                <w:szCs w:val="21"/>
              </w:rPr>
              <w:t>（</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0.00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0.00</w:t>
            </w:r>
          </w:p>
        </w:tc>
      </w:tr>
      <w:tr w:rsidR="00D10D0E" w:rsidRPr="00D70497" w:rsidTr="005C13B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3364" w:type="dxa"/>
            <w:gridSpan w:val="3"/>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对混凝土结构的评价</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4330" w:type="dxa"/>
            <w:gridSpan w:val="6"/>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sz w:val="21"/>
                <w:szCs w:val="21"/>
              </w:rPr>
              <w:t>Cl-</w:t>
            </w:r>
            <w:r w:rsidRPr="00D70497">
              <w:rPr>
                <w:rFonts w:ascii="宋体" w:eastAsia="宋体" w:hAnsi="宋体" w:hint="eastAsia"/>
                <w:sz w:val="21"/>
                <w:szCs w:val="21"/>
              </w:rPr>
              <w:t>含量（</w:t>
            </w:r>
            <w:r w:rsidRPr="00D70497">
              <w:rPr>
                <w:rFonts w:ascii="宋体" w:eastAsia="宋体" w:hAnsi="宋体"/>
                <w:sz w:val="21"/>
                <w:szCs w:val="21"/>
              </w:rPr>
              <w:t>mg/L</w:t>
            </w:r>
            <w:r w:rsidRPr="00D70497">
              <w:rPr>
                <w:rFonts w:ascii="宋体" w:eastAsia="宋体" w:hAnsi="宋体" w:hint="eastAsia"/>
                <w:sz w:val="21"/>
                <w:szCs w:val="21"/>
              </w:rPr>
              <w:t>）</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37.58</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42.90</w:t>
            </w:r>
          </w:p>
        </w:tc>
      </w:tr>
      <w:tr w:rsidR="00D10D0E" w:rsidRPr="00D70497" w:rsidTr="005C13B6">
        <w:trPr>
          <w:jc w:val="center"/>
        </w:trPr>
        <w:tc>
          <w:tcPr>
            <w:tcW w:w="2116" w:type="dxa"/>
            <w:gridSpan w:val="4"/>
            <w:vMerge w:val="restart"/>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对混凝土结构</w:t>
            </w:r>
          </w:p>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中钢筋的评价</w:t>
            </w:r>
          </w:p>
        </w:tc>
        <w:tc>
          <w:tcPr>
            <w:tcW w:w="2214" w:type="dxa"/>
            <w:gridSpan w:val="2"/>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长期侵水</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r w:rsidR="00D10D0E" w:rsidRPr="00D70497" w:rsidTr="005C13B6">
        <w:trPr>
          <w:jc w:val="center"/>
        </w:trPr>
        <w:tc>
          <w:tcPr>
            <w:tcW w:w="0" w:type="auto"/>
            <w:gridSpan w:val="4"/>
            <w:vMerge/>
            <w:tcBorders>
              <w:top w:val="single" w:sz="4" w:space="0" w:color="auto"/>
              <w:left w:val="single" w:sz="4" w:space="0" w:color="auto"/>
              <w:bottom w:val="single" w:sz="4" w:space="0" w:color="auto"/>
              <w:right w:val="single" w:sz="4" w:space="0" w:color="auto"/>
            </w:tcBorders>
            <w:shd w:val="clear" w:color="auto" w:fill="auto"/>
            <w:vAlign w:val="center"/>
          </w:tcPr>
          <w:p w:rsidR="00D10D0E" w:rsidRPr="00D70497" w:rsidRDefault="00D10D0E" w:rsidP="00D70497">
            <w:pPr>
              <w:widowControl/>
              <w:spacing w:line="240" w:lineRule="auto"/>
              <w:jc w:val="center"/>
              <w:rPr>
                <w:rFonts w:ascii="宋体" w:eastAsia="宋体" w:hAnsi="宋体"/>
                <w:sz w:val="21"/>
                <w:szCs w:val="21"/>
              </w:rPr>
            </w:pPr>
          </w:p>
        </w:tc>
        <w:tc>
          <w:tcPr>
            <w:tcW w:w="2214" w:type="dxa"/>
            <w:gridSpan w:val="2"/>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干湿交替</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D10D0E" w:rsidRPr="00D70497" w:rsidRDefault="00D10D0E"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微腐蚀性</w:t>
            </w:r>
          </w:p>
        </w:tc>
      </w:tr>
    </w:tbl>
    <w:p w:rsidR="00B91F87" w:rsidRPr="009750B1" w:rsidRDefault="00B91F87" w:rsidP="006C7B3C">
      <w:pPr>
        <w:ind w:firstLineChars="200" w:firstLine="480"/>
        <w:rPr>
          <w:rFonts w:ascii="宋体" w:eastAsia="宋体" w:hAnsi="宋体"/>
          <w:szCs w:val="24"/>
        </w:rPr>
      </w:pPr>
    </w:p>
    <w:p w:rsidR="00A16F7D" w:rsidRPr="00D70497" w:rsidRDefault="00A16F7D" w:rsidP="00D70497">
      <w:pPr>
        <w:ind w:firstLineChars="200" w:firstLine="422"/>
        <w:jc w:val="center"/>
        <w:rPr>
          <w:rFonts w:ascii="宋体" w:eastAsia="宋体" w:hAnsi="宋体"/>
          <w:b/>
          <w:sz w:val="21"/>
          <w:szCs w:val="21"/>
        </w:rPr>
      </w:pPr>
      <w:r w:rsidRPr="00D70497">
        <w:rPr>
          <w:rFonts w:ascii="宋体" w:eastAsia="宋体" w:hAnsi="宋体"/>
          <w:b/>
          <w:sz w:val="21"/>
          <w:szCs w:val="21"/>
        </w:rPr>
        <w:t>表</w:t>
      </w:r>
      <w:r w:rsidR="007B71BC" w:rsidRPr="00D70497">
        <w:rPr>
          <w:rFonts w:ascii="宋体" w:eastAsia="宋体" w:hAnsi="宋体" w:hint="eastAsia"/>
          <w:b/>
          <w:sz w:val="21"/>
          <w:szCs w:val="21"/>
        </w:rPr>
        <w:t>4</w:t>
      </w:r>
      <w:r w:rsidRPr="00D70497">
        <w:rPr>
          <w:rFonts w:ascii="宋体" w:eastAsia="宋体" w:hAnsi="宋体"/>
          <w:b/>
          <w:sz w:val="21"/>
          <w:szCs w:val="21"/>
        </w:rPr>
        <w:t>-2 土的易溶盐主要指标试验值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2"/>
        <w:gridCol w:w="583"/>
        <w:gridCol w:w="1006"/>
        <w:gridCol w:w="985"/>
        <w:gridCol w:w="985"/>
        <w:gridCol w:w="985"/>
        <w:gridCol w:w="985"/>
        <w:gridCol w:w="985"/>
        <w:gridCol w:w="985"/>
        <w:gridCol w:w="1215"/>
      </w:tblGrid>
      <w:tr w:rsidR="00A16F7D" w:rsidRPr="00D70497" w:rsidTr="001A0BD0">
        <w:trPr>
          <w:trHeight w:val="675"/>
          <w:jc w:val="center"/>
        </w:trPr>
        <w:tc>
          <w:tcPr>
            <w:tcW w:w="1185" w:type="dxa"/>
            <w:gridSpan w:val="2"/>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项目</w:t>
            </w:r>
          </w:p>
        </w:tc>
        <w:tc>
          <w:tcPr>
            <w:tcW w:w="1006"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pH值</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HCO</w:t>
            </w:r>
            <w:r w:rsidRPr="00D70497">
              <w:rPr>
                <w:rFonts w:ascii="宋体" w:eastAsia="宋体" w:hAnsi="宋体"/>
                <w:sz w:val="21"/>
                <w:szCs w:val="21"/>
                <w:vertAlign w:val="subscript"/>
              </w:rPr>
              <w:t>3</w:t>
            </w:r>
            <w:r w:rsidRPr="00D70497">
              <w:rPr>
                <w:rFonts w:ascii="宋体" w:eastAsia="宋体" w:hAnsi="宋体"/>
                <w:sz w:val="21"/>
                <w:szCs w:val="21"/>
                <w:vertAlign w:val="superscript"/>
              </w:rPr>
              <w:t>-</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vertAlign w:val="superscript"/>
              </w:rPr>
            </w:pPr>
            <w:r w:rsidRPr="00D70497">
              <w:rPr>
                <w:rFonts w:ascii="宋体" w:eastAsia="宋体" w:hAnsi="宋体"/>
                <w:sz w:val="21"/>
                <w:szCs w:val="21"/>
              </w:rPr>
              <w:t>CO</w:t>
            </w:r>
            <w:r w:rsidRPr="00D70497">
              <w:rPr>
                <w:rFonts w:ascii="宋体" w:eastAsia="宋体" w:hAnsi="宋体"/>
                <w:sz w:val="21"/>
                <w:szCs w:val="21"/>
                <w:vertAlign w:val="subscript"/>
              </w:rPr>
              <w:t>3</w:t>
            </w:r>
            <w:r w:rsidRPr="00D70497">
              <w:rPr>
                <w:rFonts w:ascii="宋体" w:eastAsia="宋体" w:hAnsi="宋体"/>
                <w:sz w:val="21"/>
                <w:szCs w:val="21"/>
                <w:vertAlign w:val="superscript"/>
              </w:rPr>
              <w:t>2-</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Cl</w:t>
            </w:r>
            <w:r w:rsidRPr="00D70497">
              <w:rPr>
                <w:rFonts w:ascii="宋体" w:eastAsia="宋体" w:hAnsi="宋体"/>
                <w:sz w:val="21"/>
                <w:szCs w:val="21"/>
                <w:vertAlign w:val="superscript"/>
              </w:rPr>
              <w:t>-</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SO</w:t>
            </w:r>
            <w:r w:rsidRPr="00D70497">
              <w:rPr>
                <w:rFonts w:ascii="宋体" w:eastAsia="宋体" w:hAnsi="宋体"/>
                <w:sz w:val="21"/>
                <w:szCs w:val="21"/>
                <w:vertAlign w:val="subscript"/>
              </w:rPr>
              <w:t>4</w:t>
            </w:r>
            <w:r w:rsidRPr="00D70497">
              <w:rPr>
                <w:rFonts w:ascii="宋体" w:eastAsia="宋体" w:hAnsi="宋体"/>
                <w:sz w:val="21"/>
                <w:szCs w:val="21"/>
                <w:vertAlign w:val="superscript"/>
              </w:rPr>
              <w:t>2-</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Ca</w:t>
            </w:r>
            <w:r w:rsidRPr="00D70497">
              <w:rPr>
                <w:rFonts w:ascii="宋体" w:eastAsia="宋体" w:hAnsi="宋体"/>
                <w:sz w:val="21"/>
                <w:szCs w:val="21"/>
                <w:vertAlign w:val="superscript"/>
              </w:rPr>
              <w:t>2+</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w:t>
            </w:r>
            <w:r w:rsidRPr="00D70497">
              <w:rPr>
                <w:rFonts w:ascii="宋体" w:eastAsia="宋体" w:hAnsi="宋体"/>
                <w:sz w:val="21"/>
                <w:szCs w:val="21"/>
                <w:vertAlign w:val="superscript"/>
              </w:rPr>
              <w:t>2+</w:t>
            </w:r>
          </w:p>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(mg/kg</w:t>
            </w:r>
            <w:r w:rsidR="006C54CC">
              <w:rPr>
                <w:rFonts w:ascii="宋体" w:eastAsia="宋体" w:hAnsi="宋体"/>
                <w:sz w:val="21"/>
                <w:szCs w:val="21"/>
              </w:rPr>
              <w:t>)</w:t>
            </w:r>
          </w:p>
        </w:tc>
        <w:tc>
          <w:tcPr>
            <w:tcW w:w="121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sz w:val="21"/>
                <w:szCs w:val="21"/>
              </w:rPr>
              <w:t>土的名称</w:t>
            </w:r>
          </w:p>
        </w:tc>
      </w:tr>
      <w:tr w:rsidR="00A16F7D" w:rsidRPr="00D70497" w:rsidTr="001A0BD0">
        <w:trPr>
          <w:trHeight w:val="478"/>
          <w:jc w:val="center"/>
        </w:trPr>
        <w:tc>
          <w:tcPr>
            <w:tcW w:w="1185" w:type="dxa"/>
            <w:gridSpan w:val="2"/>
            <w:vAlign w:val="center"/>
          </w:tcPr>
          <w:p w:rsidR="00A16F7D" w:rsidRPr="00D70497" w:rsidRDefault="00A16F7D" w:rsidP="00E55A8B">
            <w:pPr>
              <w:spacing w:line="240" w:lineRule="auto"/>
              <w:jc w:val="center"/>
              <w:rPr>
                <w:rFonts w:ascii="宋体" w:eastAsia="宋体" w:hAnsi="宋体"/>
                <w:sz w:val="21"/>
                <w:szCs w:val="21"/>
              </w:rPr>
            </w:pPr>
            <w:r w:rsidRPr="00D70497">
              <w:rPr>
                <w:rFonts w:ascii="宋体" w:eastAsia="宋体" w:hAnsi="宋体"/>
                <w:sz w:val="21"/>
                <w:szCs w:val="21"/>
              </w:rPr>
              <w:t>ZK</w:t>
            </w:r>
            <w:r w:rsidR="00E55A8B">
              <w:rPr>
                <w:rFonts w:ascii="宋体" w:eastAsia="宋体" w:hAnsi="宋体" w:hint="eastAsia"/>
                <w:sz w:val="21"/>
                <w:szCs w:val="21"/>
              </w:rPr>
              <w:t>2</w:t>
            </w:r>
          </w:p>
        </w:tc>
        <w:tc>
          <w:tcPr>
            <w:tcW w:w="1006" w:type="dxa"/>
            <w:vAlign w:val="center"/>
          </w:tcPr>
          <w:p w:rsidR="00A16F7D" w:rsidRPr="00D70497" w:rsidRDefault="00782084" w:rsidP="00E55A8B">
            <w:pPr>
              <w:spacing w:line="240" w:lineRule="auto"/>
              <w:jc w:val="center"/>
              <w:rPr>
                <w:rFonts w:ascii="宋体" w:eastAsia="宋体" w:hAnsi="宋体"/>
                <w:sz w:val="21"/>
                <w:szCs w:val="21"/>
              </w:rPr>
            </w:pPr>
            <w:r w:rsidRPr="00D70497">
              <w:rPr>
                <w:rFonts w:ascii="宋体" w:eastAsia="宋体" w:hAnsi="宋体" w:hint="eastAsia"/>
                <w:sz w:val="21"/>
                <w:szCs w:val="21"/>
              </w:rPr>
              <w:t>6.</w:t>
            </w:r>
            <w:r w:rsidR="00E55A8B">
              <w:rPr>
                <w:rFonts w:ascii="宋体" w:eastAsia="宋体" w:hAnsi="宋体" w:hint="eastAsia"/>
                <w:sz w:val="21"/>
                <w:szCs w:val="21"/>
              </w:rPr>
              <w:t>81</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54.3</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0.00</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8.9</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20.0</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25.6</w:t>
            </w:r>
          </w:p>
        </w:tc>
        <w:tc>
          <w:tcPr>
            <w:tcW w:w="985" w:type="dxa"/>
            <w:vAlign w:val="center"/>
          </w:tcPr>
          <w:p w:rsidR="00A16F7D" w:rsidRPr="00D70497" w:rsidRDefault="00782084" w:rsidP="00D70497">
            <w:pPr>
              <w:spacing w:line="240" w:lineRule="auto"/>
              <w:jc w:val="center"/>
              <w:rPr>
                <w:rFonts w:ascii="宋体" w:eastAsia="宋体" w:hAnsi="宋体"/>
                <w:sz w:val="21"/>
                <w:szCs w:val="21"/>
              </w:rPr>
            </w:pPr>
            <w:r w:rsidRPr="00D70497">
              <w:rPr>
                <w:rFonts w:ascii="宋体" w:eastAsia="宋体" w:hAnsi="宋体" w:hint="eastAsia"/>
                <w:sz w:val="21"/>
                <w:szCs w:val="21"/>
              </w:rPr>
              <w:t>3.1</w:t>
            </w:r>
          </w:p>
        </w:tc>
        <w:tc>
          <w:tcPr>
            <w:tcW w:w="121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素填土</w:t>
            </w:r>
          </w:p>
        </w:tc>
      </w:tr>
      <w:tr w:rsidR="00A16F7D" w:rsidRPr="00D70497" w:rsidTr="001A0BD0">
        <w:trPr>
          <w:trHeight w:val="478"/>
          <w:jc w:val="center"/>
        </w:trPr>
        <w:tc>
          <w:tcPr>
            <w:tcW w:w="1185" w:type="dxa"/>
            <w:gridSpan w:val="2"/>
            <w:vAlign w:val="center"/>
          </w:tcPr>
          <w:p w:rsidR="00A16F7D" w:rsidRPr="00D70497" w:rsidRDefault="00A16F7D" w:rsidP="00E55A8B">
            <w:pPr>
              <w:spacing w:line="240" w:lineRule="auto"/>
              <w:jc w:val="center"/>
              <w:rPr>
                <w:rFonts w:ascii="宋体" w:eastAsia="宋体" w:hAnsi="宋体"/>
                <w:sz w:val="21"/>
                <w:szCs w:val="21"/>
              </w:rPr>
            </w:pPr>
            <w:r w:rsidRPr="00D70497">
              <w:rPr>
                <w:rFonts w:ascii="宋体" w:eastAsia="宋体" w:hAnsi="宋体"/>
                <w:sz w:val="21"/>
                <w:szCs w:val="21"/>
              </w:rPr>
              <w:t>ZK</w:t>
            </w:r>
            <w:r w:rsidR="00E55A8B">
              <w:rPr>
                <w:rFonts w:ascii="宋体" w:eastAsia="宋体" w:hAnsi="宋体" w:hint="eastAsia"/>
                <w:sz w:val="21"/>
                <w:szCs w:val="21"/>
              </w:rPr>
              <w:t>5</w:t>
            </w:r>
          </w:p>
        </w:tc>
        <w:tc>
          <w:tcPr>
            <w:tcW w:w="1006"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9.52</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108.6</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27</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18.1</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90.0</w:t>
            </w:r>
          </w:p>
        </w:tc>
        <w:tc>
          <w:tcPr>
            <w:tcW w:w="98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72.4</w:t>
            </w:r>
          </w:p>
        </w:tc>
        <w:tc>
          <w:tcPr>
            <w:tcW w:w="985" w:type="dxa"/>
            <w:vAlign w:val="center"/>
          </w:tcPr>
          <w:p w:rsidR="00A16F7D" w:rsidRPr="00D70497" w:rsidRDefault="00B33114" w:rsidP="00D70497">
            <w:pPr>
              <w:spacing w:line="240" w:lineRule="auto"/>
              <w:jc w:val="center"/>
              <w:rPr>
                <w:rFonts w:ascii="宋体" w:eastAsia="宋体" w:hAnsi="宋体"/>
                <w:sz w:val="21"/>
                <w:szCs w:val="21"/>
              </w:rPr>
            </w:pPr>
            <w:r w:rsidRPr="00D70497">
              <w:rPr>
                <w:rFonts w:ascii="宋体" w:eastAsia="宋体" w:hAnsi="宋体" w:hint="eastAsia"/>
                <w:sz w:val="21"/>
                <w:szCs w:val="21"/>
              </w:rPr>
              <w:t>6.2</w:t>
            </w:r>
          </w:p>
        </w:tc>
        <w:tc>
          <w:tcPr>
            <w:tcW w:w="1215" w:type="dxa"/>
            <w:vAlign w:val="center"/>
          </w:tcPr>
          <w:p w:rsidR="00A16F7D" w:rsidRPr="00D70497" w:rsidRDefault="00E55A8B" w:rsidP="00D70497">
            <w:pPr>
              <w:spacing w:line="240" w:lineRule="auto"/>
              <w:jc w:val="center"/>
              <w:rPr>
                <w:rFonts w:ascii="宋体" w:eastAsia="宋体" w:hAnsi="宋体"/>
                <w:sz w:val="21"/>
                <w:szCs w:val="21"/>
              </w:rPr>
            </w:pPr>
            <w:r>
              <w:rPr>
                <w:rFonts w:ascii="宋体" w:eastAsia="宋体" w:hAnsi="宋体" w:hint="eastAsia"/>
                <w:sz w:val="21"/>
                <w:szCs w:val="21"/>
              </w:rPr>
              <w:t>素填土</w:t>
            </w:r>
          </w:p>
        </w:tc>
      </w:tr>
      <w:tr w:rsidR="00A16F7D" w:rsidRPr="00D70497" w:rsidTr="001A0BD0">
        <w:trPr>
          <w:trHeight w:val="478"/>
          <w:jc w:val="center"/>
        </w:trPr>
        <w:tc>
          <w:tcPr>
            <w:tcW w:w="602" w:type="dxa"/>
            <w:vMerge w:val="restart"/>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腐蚀性判定</w:t>
            </w:r>
          </w:p>
        </w:tc>
        <w:tc>
          <w:tcPr>
            <w:tcW w:w="583"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a</w:t>
            </w:r>
          </w:p>
        </w:tc>
        <w:tc>
          <w:tcPr>
            <w:tcW w:w="1006"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w:t>
            </w:r>
          </w:p>
        </w:tc>
        <w:tc>
          <w:tcPr>
            <w:tcW w:w="1215" w:type="dxa"/>
            <w:vAlign w:val="center"/>
          </w:tcPr>
          <w:p w:rsidR="00A16F7D" w:rsidRPr="00D70497" w:rsidRDefault="00A16F7D" w:rsidP="00D70497">
            <w:pPr>
              <w:spacing w:line="240" w:lineRule="auto"/>
              <w:jc w:val="center"/>
              <w:rPr>
                <w:rFonts w:ascii="宋体" w:eastAsia="宋体" w:hAnsi="宋体"/>
                <w:sz w:val="21"/>
                <w:szCs w:val="21"/>
              </w:rPr>
            </w:pPr>
          </w:p>
        </w:tc>
      </w:tr>
      <w:tr w:rsidR="00A16F7D" w:rsidRPr="00D70497" w:rsidTr="001A0BD0">
        <w:trPr>
          <w:trHeight w:val="669"/>
          <w:jc w:val="center"/>
        </w:trPr>
        <w:tc>
          <w:tcPr>
            <w:tcW w:w="602" w:type="dxa"/>
            <w:vMerge/>
            <w:vAlign w:val="center"/>
          </w:tcPr>
          <w:p w:rsidR="00A16F7D" w:rsidRPr="00D70497" w:rsidRDefault="00A16F7D" w:rsidP="00D70497">
            <w:pPr>
              <w:spacing w:line="240" w:lineRule="auto"/>
              <w:jc w:val="center"/>
              <w:rPr>
                <w:rFonts w:ascii="宋体" w:eastAsia="宋体" w:hAnsi="宋体"/>
                <w:sz w:val="21"/>
                <w:szCs w:val="21"/>
              </w:rPr>
            </w:pPr>
          </w:p>
        </w:tc>
        <w:tc>
          <w:tcPr>
            <w:tcW w:w="583"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b</w:t>
            </w:r>
          </w:p>
        </w:tc>
        <w:tc>
          <w:tcPr>
            <w:tcW w:w="1006" w:type="dxa"/>
            <w:vAlign w:val="center"/>
          </w:tcPr>
          <w:p w:rsidR="00A16F7D" w:rsidRPr="00D70497" w:rsidRDefault="00B33114"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w:t>
            </w:r>
            <w:r w:rsidR="00A16F7D" w:rsidRPr="00D70497">
              <w:rPr>
                <w:rFonts w:ascii="宋体" w:eastAsia="宋体" w:hAnsi="宋体" w:hint="eastAsia"/>
                <w:sz w:val="21"/>
                <w:szCs w:val="21"/>
              </w:rPr>
              <w:t>/</w:t>
            </w:r>
            <w:r w:rsidRPr="00D70497">
              <w:rPr>
                <w:rFonts w:ascii="宋体" w:eastAsia="宋体" w:hAnsi="宋体" w:hint="eastAsia"/>
                <w:sz w:val="21"/>
                <w:szCs w:val="21"/>
              </w:rPr>
              <w:t>微</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1215" w:type="dxa"/>
            <w:vAlign w:val="center"/>
          </w:tcPr>
          <w:p w:rsidR="00A16F7D" w:rsidRPr="00D70497" w:rsidRDefault="00A16F7D" w:rsidP="00D70497">
            <w:pPr>
              <w:spacing w:line="240" w:lineRule="auto"/>
              <w:jc w:val="center"/>
              <w:rPr>
                <w:rFonts w:ascii="宋体" w:eastAsia="宋体" w:hAnsi="宋体"/>
                <w:sz w:val="21"/>
                <w:szCs w:val="21"/>
              </w:rPr>
            </w:pPr>
          </w:p>
        </w:tc>
      </w:tr>
      <w:tr w:rsidR="00A16F7D" w:rsidRPr="00D70497" w:rsidTr="001A0BD0">
        <w:trPr>
          <w:trHeight w:val="603"/>
          <w:jc w:val="center"/>
        </w:trPr>
        <w:tc>
          <w:tcPr>
            <w:tcW w:w="602" w:type="dxa"/>
            <w:vMerge/>
            <w:vAlign w:val="center"/>
          </w:tcPr>
          <w:p w:rsidR="00A16F7D" w:rsidRPr="00D70497" w:rsidRDefault="00A16F7D" w:rsidP="00D70497">
            <w:pPr>
              <w:spacing w:line="240" w:lineRule="auto"/>
              <w:jc w:val="center"/>
              <w:rPr>
                <w:rFonts w:ascii="宋体" w:eastAsia="宋体" w:hAnsi="宋体"/>
                <w:sz w:val="21"/>
                <w:szCs w:val="21"/>
              </w:rPr>
            </w:pPr>
          </w:p>
        </w:tc>
        <w:tc>
          <w:tcPr>
            <w:tcW w:w="583"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c</w:t>
            </w:r>
          </w:p>
        </w:tc>
        <w:tc>
          <w:tcPr>
            <w:tcW w:w="1006"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微/微</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1215" w:type="dxa"/>
            <w:vAlign w:val="center"/>
          </w:tcPr>
          <w:p w:rsidR="00A16F7D" w:rsidRPr="00D70497" w:rsidRDefault="00A16F7D" w:rsidP="00D70497">
            <w:pPr>
              <w:spacing w:line="240" w:lineRule="auto"/>
              <w:jc w:val="center"/>
              <w:rPr>
                <w:rFonts w:ascii="宋体" w:eastAsia="宋体" w:hAnsi="宋体"/>
                <w:sz w:val="21"/>
                <w:szCs w:val="21"/>
              </w:rPr>
            </w:pPr>
          </w:p>
        </w:tc>
      </w:tr>
      <w:tr w:rsidR="00A16F7D" w:rsidRPr="00D70497" w:rsidTr="001A0BD0">
        <w:trPr>
          <w:trHeight w:val="616"/>
          <w:jc w:val="center"/>
        </w:trPr>
        <w:tc>
          <w:tcPr>
            <w:tcW w:w="602" w:type="dxa"/>
            <w:vMerge/>
            <w:vAlign w:val="center"/>
          </w:tcPr>
          <w:p w:rsidR="00A16F7D" w:rsidRPr="00D70497" w:rsidRDefault="00A16F7D" w:rsidP="00D70497">
            <w:pPr>
              <w:spacing w:line="240" w:lineRule="auto"/>
              <w:jc w:val="center"/>
              <w:rPr>
                <w:rFonts w:ascii="宋体" w:eastAsia="宋体" w:hAnsi="宋体"/>
                <w:sz w:val="21"/>
                <w:szCs w:val="21"/>
              </w:rPr>
            </w:pPr>
          </w:p>
        </w:tc>
        <w:tc>
          <w:tcPr>
            <w:tcW w:w="583"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d</w:t>
            </w:r>
          </w:p>
        </w:tc>
        <w:tc>
          <w:tcPr>
            <w:tcW w:w="1006" w:type="dxa"/>
            <w:vAlign w:val="center"/>
          </w:tcPr>
          <w:p w:rsidR="00A16F7D" w:rsidRPr="00D70497" w:rsidRDefault="00B33114" w:rsidP="00D70497">
            <w:pPr>
              <w:spacing w:line="240" w:lineRule="auto"/>
              <w:jc w:val="center"/>
              <w:rPr>
                <w:rFonts w:ascii="宋体" w:eastAsia="宋体" w:hAnsi="宋体"/>
                <w:sz w:val="21"/>
                <w:szCs w:val="21"/>
              </w:rPr>
            </w:pPr>
            <w:r w:rsidRPr="00D70497">
              <w:rPr>
                <w:rFonts w:ascii="宋体" w:eastAsia="宋体" w:hAnsi="宋体" w:hint="eastAsia"/>
                <w:sz w:val="21"/>
                <w:szCs w:val="21"/>
              </w:rPr>
              <w:t>微</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985" w:type="dxa"/>
            <w:vAlign w:val="center"/>
          </w:tcPr>
          <w:p w:rsidR="00A16F7D" w:rsidRPr="00D70497" w:rsidRDefault="00A16F7D" w:rsidP="00D70497">
            <w:pPr>
              <w:spacing w:line="240" w:lineRule="auto"/>
              <w:jc w:val="center"/>
              <w:rPr>
                <w:rFonts w:ascii="宋体" w:eastAsia="宋体" w:hAnsi="宋体"/>
                <w:sz w:val="21"/>
                <w:szCs w:val="21"/>
              </w:rPr>
            </w:pPr>
            <w:r w:rsidRPr="00D70497">
              <w:rPr>
                <w:rFonts w:ascii="宋体" w:eastAsia="宋体" w:hAnsi="宋体" w:hint="eastAsia"/>
                <w:sz w:val="21"/>
                <w:szCs w:val="21"/>
              </w:rPr>
              <w:t>---</w:t>
            </w:r>
          </w:p>
        </w:tc>
        <w:tc>
          <w:tcPr>
            <w:tcW w:w="1215" w:type="dxa"/>
            <w:vAlign w:val="center"/>
          </w:tcPr>
          <w:p w:rsidR="00A16F7D" w:rsidRPr="00D70497" w:rsidRDefault="00A16F7D" w:rsidP="00D70497">
            <w:pPr>
              <w:spacing w:line="240" w:lineRule="auto"/>
              <w:jc w:val="center"/>
              <w:rPr>
                <w:rFonts w:ascii="宋体" w:eastAsia="宋体" w:hAnsi="宋体"/>
                <w:sz w:val="21"/>
                <w:szCs w:val="21"/>
              </w:rPr>
            </w:pPr>
          </w:p>
        </w:tc>
      </w:tr>
    </w:tbl>
    <w:p w:rsidR="00A16F7D" w:rsidRPr="006B45F2" w:rsidRDefault="00A16F7D" w:rsidP="0083506A">
      <w:pPr>
        <w:spacing w:line="240" w:lineRule="auto"/>
        <w:ind w:firstLineChars="200" w:firstLine="420"/>
        <w:rPr>
          <w:rFonts w:ascii="宋体" w:eastAsia="宋体" w:hAnsi="宋体"/>
          <w:sz w:val="21"/>
          <w:szCs w:val="21"/>
        </w:rPr>
      </w:pPr>
      <w:r w:rsidRPr="006B45F2">
        <w:rPr>
          <w:rFonts w:ascii="宋体" w:eastAsia="宋体" w:hAnsi="宋体" w:hint="eastAsia"/>
          <w:sz w:val="21"/>
          <w:szCs w:val="21"/>
        </w:rPr>
        <w:t>注：a表示按环境类型（Ⅱ）土对混凝土结构的腐蚀性；</w:t>
      </w:r>
    </w:p>
    <w:p w:rsidR="00A16F7D" w:rsidRPr="006B45F2" w:rsidRDefault="0083506A" w:rsidP="0083506A">
      <w:pPr>
        <w:spacing w:line="240" w:lineRule="auto"/>
        <w:ind w:firstLineChars="200" w:firstLine="420"/>
        <w:rPr>
          <w:rFonts w:ascii="宋体" w:eastAsia="宋体" w:hAnsi="宋体"/>
          <w:sz w:val="21"/>
          <w:szCs w:val="21"/>
        </w:rPr>
      </w:pPr>
      <w:r>
        <w:rPr>
          <w:rFonts w:ascii="宋体" w:eastAsia="宋体" w:hAnsi="宋体"/>
          <w:sz w:val="21"/>
          <w:szCs w:val="21"/>
        </w:rPr>
        <w:t>b</w:t>
      </w:r>
      <w:r w:rsidR="00A16F7D" w:rsidRPr="006B45F2">
        <w:rPr>
          <w:rFonts w:ascii="宋体" w:eastAsia="宋体" w:hAnsi="宋体" w:hint="eastAsia"/>
          <w:sz w:val="21"/>
          <w:szCs w:val="21"/>
        </w:rPr>
        <w:t>表示按地层渗透性土对混凝土结构的腐蚀性（强透水土层/弱透水土层），按pH值；</w:t>
      </w:r>
    </w:p>
    <w:p w:rsidR="00A16F7D" w:rsidRPr="006B45F2" w:rsidRDefault="00A16F7D" w:rsidP="0083506A">
      <w:pPr>
        <w:spacing w:line="240" w:lineRule="auto"/>
        <w:ind w:firstLineChars="200" w:firstLine="420"/>
        <w:rPr>
          <w:rFonts w:ascii="宋体" w:eastAsia="宋体" w:hAnsi="宋体"/>
          <w:sz w:val="21"/>
          <w:szCs w:val="21"/>
        </w:rPr>
      </w:pPr>
      <w:r w:rsidRPr="006B45F2">
        <w:rPr>
          <w:rFonts w:ascii="宋体" w:eastAsia="宋体" w:hAnsi="宋体" w:hint="eastAsia"/>
          <w:sz w:val="21"/>
          <w:szCs w:val="21"/>
        </w:rPr>
        <w:t>c表示土对混凝土结构中钢结构的腐蚀性评价（硬塑/可塑）；</w:t>
      </w:r>
    </w:p>
    <w:p w:rsidR="00A16F7D" w:rsidRPr="006B45F2" w:rsidRDefault="00A16F7D" w:rsidP="0083506A">
      <w:pPr>
        <w:spacing w:line="240" w:lineRule="auto"/>
        <w:ind w:firstLineChars="200" w:firstLine="420"/>
        <w:rPr>
          <w:rFonts w:ascii="宋体" w:eastAsia="宋体" w:hAnsi="宋体"/>
          <w:sz w:val="21"/>
          <w:szCs w:val="21"/>
        </w:rPr>
      </w:pPr>
      <w:r w:rsidRPr="006B45F2">
        <w:rPr>
          <w:rFonts w:ascii="宋体" w:eastAsia="宋体" w:hAnsi="宋体" w:hint="eastAsia"/>
          <w:sz w:val="21"/>
          <w:szCs w:val="21"/>
        </w:rPr>
        <w:t>d表示土对钢结构的腐蚀性评价，按pH值指标。</w:t>
      </w:r>
    </w:p>
    <w:p w:rsidR="00825FC7" w:rsidRPr="009750B1" w:rsidRDefault="00825FC7" w:rsidP="00D70497">
      <w:pPr>
        <w:pStyle w:val="2"/>
        <w:numPr>
          <w:ilvl w:val="0"/>
          <w:numId w:val="0"/>
        </w:numPr>
        <w:rPr>
          <w:rFonts w:ascii="宋体" w:eastAsia="宋体" w:hAnsi="宋体"/>
          <w:b/>
          <w:sz w:val="24"/>
          <w:szCs w:val="24"/>
        </w:rPr>
      </w:pPr>
      <w:bookmarkStart w:id="79" w:name="_Toc112332919"/>
      <w:bookmarkStart w:id="80" w:name="_Toc122571949"/>
      <w:r w:rsidRPr="009750B1">
        <w:rPr>
          <w:rFonts w:ascii="宋体" w:eastAsia="宋体" w:hAnsi="宋体"/>
          <w:b/>
          <w:sz w:val="24"/>
          <w:szCs w:val="24"/>
        </w:rPr>
        <w:lastRenderedPageBreak/>
        <w:t>4.</w:t>
      </w:r>
      <w:r w:rsidR="00D90F96">
        <w:rPr>
          <w:rFonts w:ascii="宋体" w:eastAsia="宋体" w:hAnsi="宋体" w:hint="eastAsia"/>
          <w:b/>
          <w:sz w:val="24"/>
          <w:szCs w:val="24"/>
        </w:rPr>
        <w:t>4</w:t>
      </w:r>
      <w:r w:rsidRPr="009750B1">
        <w:rPr>
          <w:rFonts w:ascii="宋体" w:eastAsia="宋体" w:hAnsi="宋体" w:hint="eastAsia"/>
          <w:b/>
          <w:sz w:val="24"/>
          <w:szCs w:val="24"/>
        </w:rPr>
        <w:t>抗浮设防水位</w:t>
      </w:r>
      <w:bookmarkEnd w:id="79"/>
      <w:bookmarkEnd w:id="80"/>
    </w:p>
    <w:p w:rsidR="00D10D0E" w:rsidRPr="009750B1" w:rsidRDefault="004E7AEB" w:rsidP="006C7B3C">
      <w:pPr>
        <w:ind w:firstLineChars="200" w:firstLine="480"/>
        <w:rPr>
          <w:rFonts w:ascii="宋体" w:eastAsia="宋体" w:hAnsi="宋体"/>
          <w:szCs w:val="24"/>
        </w:rPr>
      </w:pPr>
      <w:r w:rsidRPr="009750B1">
        <w:rPr>
          <w:rFonts w:ascii="宋体" w:eastAsia="宋体" w:hAnsi="宋体" w:hint="eastAsia"/>
          <w:szCs w:val="24"/>
        </w:rPr>
        <w:t>场地</w:t>
      </w:r>
      <w:r w:rsidR="00185EBB">
        <w:rPr>
          <w:rFonts w:ascii="宋体" w:eastAsia="宋体" w:hAnsi="宋体" w:hint="eastAsia"/>
          <w:szCs w:val="24"/>
        </w:rPr>
        <w:t>内暂定大范围修建2</w:t>
      </w:r>
      <w:r w:rsidR="00185EBB" w:rsidRPr="00185EBB">
        <w:rPr>
          <w:rFonts w:ascii="宋体" w:eastAsia="宋体" w:hAnsi="宋体" w:hint="eastAsia"/>
          <w:szCs w:val="24"/>
        </w:rPr>
        <w:t>～</w:t>
      </w:r>
      <w:r w:rsidR="00185EBB">
        <w:rPr>
          <w:rFonts w:ascii="宋体" w:eastAsia="宋体" w:hAnsi="宋体" w:hint="eastAsia"/>
          <w:szCs w:val="24"/>
        </w:rPr>
        <w:t>3层约10m</w:t>
      </w:r>
      <w:r w:rsidRPr="009750B1">
        <w:rPr>
          <w:rFonts w:ascii="宋体" w:eastAsia="宋体" w:hAnsi="宋体" w:hint="eastAsia"/>
          <w:szCs w:val="24"/>
        </w:rPr>
        <w:t>地下室，</w:t>
      </w:r>
      <w:r w:rsidR="00185EBB">
        <w:rPr>
          <w:rFonts w:ascii="宋体" w:eastAsia="宋体" w:hAnsi="宋体" w:hint="eastAsia"/>
          <w:szCs w:val="24"/>
        </w:rPr>
        <w:t>根据</w:t>
      </w:r>
      <w:r w:rsidRPr="009750B1">
        <w:rPr>
          <w:rFonts w:ascii="宋体" w:eastAsia="宋体" w:hAnsi="宋体" w:hint="eastAsia"/>
          <w:szCs w:val="24"/>
        </w:rPr>
        <w:t>室外地坪标高</w:t>
      </w:r>
      <w:r w:rsidR="00185EBB">
        <w:rPr>
          <w:rFonts w:ascii="宋体" w:eastAsia="宋体" w:hAnsi="宋体" w:hint="eastAsia"/>
          <w:szCs w:val="24"/>
        </w:rPr>
        <w:t>（暂定现地面）</w:t>
      </w:r>
      <w:r w:rsidRPr="009750B1">
        <w:rPr>
          <w:rFonts w:ascii="宋体" w:eastAsia="宋体" w:hAnsi="宋体" w:hint="eastAsia"/>
          <w:szCs w:val="24"/>
        </w:rPr>
        <w:t>和周边的环境条件，结合场地地下水实际埋藏深度</w:t>
      </w:r>
      <w:r w:rsidR="00185EBB">
        <w:rPr>
          <w:rFonts w:ascii="宋体" w:eastAsia="宋体" w:hAnsi="宋体" w:hint="eastAsia"/>
          <w:szCs w:val="24"/>
        </w:rPr>
        <w:t>和岩土性质</w:t>
      </w:r>
      <w:r w:rsidRPr="009750B1">
        <w:rPr>
          <w:rFonts w:ascii="宋体" w:eastAsia="宋体" w:hAnsi="宋体" w:hint="eastAsia"/>
          <w:szCs w:val="24"/>
        </w:rPr>
        <w:t>，</w:t>
      </w:r>
      <w:r w:rsidR="008E3B4A" w:rsidRPr="00786828">
        <w:rPr>
          <w:rFonts w:ascii="宋体" w:eastAsia="宋体" w:hAnsi="宋体" w:hint="eastAsia"/>
          <w:szCs w:val="24"/>
        </w:rPr>
        <w:t>抗浮水位</w:t>
      </w:r>
      <w:r w:rsidR="00185EBB">
        <w:rPr>
          <w:rFonts w:ascii="宋体" w:eastAsia="宋体" w:hAnsi="宋体" w:hint="eastAsia"/>
          <w:szCs w:val="24"/>
        </w:rPr>
        <w:t>可按室外地坪标高考虑</w:t>
      </w:r>
      <w:r w:rsidRPr="00786828">
        <w:rPr>
          <w:rFonts w:ascii="宋体" w:eastAsia="宋体" w:hAnsi="宋体" w:hint="eastAsia"/>
          <w:szCs w:val="24"/>
        </w:rPr>
        <w:t>。</w:t>
      </w:r>
      <w:r w:rsidR="00D10D0E" w:rsidRPr="009750B1">
        <w:rPr>
          <w:rFonts w:ascii="宋体" w:eastAsia="宋体" w:hAnsi="宋体" w:hint="eastAsia"/>
          <w:szCs w:val="24"/>
        </w:rPr>
        <w:t>为了抗浮设计，根据地层和本地经验提供抗拔桩的极限摩阻力和抗拔锚杆的锚固体与土体的极限黏结强度标准值如</w:t>
      </w:r>
      <w:r w:rsidR="00116257" w:rsidRPr="009750B1">
        <w:rPr>
          <w:rFonts w:ascii="宋体" w:eastAsia="宋体" w:hAnsi="宋体" w:hint="eastAsia"/>
          <w:szCs w:val="24"/>
        </w:rPr>
        <w:t>下</w:t>
      </w:r>
      <w:r w:rsidR="00D10D0E" w:rsidRPr="009750B1">
        <w:rPr>
          <w:rFonts w:ascii="宋体" w:eastAsia="宋体" w:hAnsi="宋体" w:hint="eastAsia"/>
          <w:szCs w:val="24"/>
        </w:rPr>
        <w:t>表。</w:t>
      </w:r>
    </w:p>
    <w:p w:rsidR="00FE764C" w:rsidRPr="000F175F" w:rsidRDefault="00FE764C" w:rsidP="000F175F">
      <w:pPr>
        <w:ind w:firstLineChars="200" w:firstLine="422"/>
        <w:jc w:val="center"/>
        <w:rPr>
          <w:rFonts w:ascii="宋体" w:eastAsia="宋体" w:hAnsi="宋体"/>
          <w:b/>
          <w:sz w:val="21"/>
          <w:szCs w:val="21"/>
        </w:rPr>
      </w:pPr>
      <w:r w:rsidRPr="000F175F">
        <w:rPr>
          <w:rFonts w:ascii="宋体" w:eastAsia="宋体" w:hAnsi="宋体" w:hint="eastAsia"/>
          <w:b/>
          <w:sz w:val="21"/>
          <w:szCs w:val="21"/>
        </w:rPr>
        <w:t>表4-3 抗拔摩阻力系数和锚固体与土体的极限黏结强度标准值</w:t>
      </w:r>
    </w:p>
    <w:tbl>
      <w:tblPr>
        <w:tblW w:w="8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824"/>
        <w:gridCol w:w="1878"/>
        <w:gridCol w:w="1733"/>
        <w:gridCol w:w="1673"/>
      </w:tblGrid>
      <w:tr w:rsidR="00D70497" w:rsidRPr="00D70497" w:rsidTr="00AE5706">
        <w:trPr>
          <w:trHeight w:val="496"/>
          <w:tblHeader/>
          <w:jc w:val="center"/>
        </w:trPr>
        <w:tc>
          <w:tcPr>
            <w:tcW w:w="1134" w:type="dxa"/>
            <w:vMerge w:val="restart"/>
            <w:tcBorders>
              <w:top w:val="single" w:sz="4" w:space="0" w:color="auto"/>
              <w:left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地层</w:t>
            </w:r>
            <w:r w:rsidR="000F175F">
              <w:rPr>
                <w:rFonts w:ascii="宋体" w:eastAsia="宋体" w:hAnsi="宋体" w:hint="eastAsia"/>
                <w:sz w:val="21"/>
                <w:szCs w:val="21"/>
              </w:rPr>
              <w:t>编号</w:t>
            </w:r>
          </w:p>
        </w:tc>
        <w:tc>
          <w:tcPr>
            <w:tcW w:w="1824" w:type="dxa"/>
            <w:vMerge w:val="restart"/>
            <w:tcBorders>
              <w:top w:val="single" w:sz="4" w:space="0" w:color="auto"/>
              <w:left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地层名称</w:t>
            </w:r>
          </w:p>
        </w:tc>
        <w:tc>
          <w:tcPr>
            <w:tcW w:w="1878" w:type="dxa"/>
            <w:vMerge w:val="restart"/>
            <w:tcBorders>
              <w:top w:val="single" w:sz="4" w:space="0" w:color="auto"/>
              <w:left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抗拔摩阻力折减系数λi</w:t>
            </w:r>
          </w:p>
        </w:tc>
        <w:tc>
          <w:tcPr>
            <w:tcW w:w="3406" w:type="dxa"/>
            <w:gridSpan w:val="2"/>
            <w:tcBorders>
              <w:top w:val="single" w:sz="4" w:space="0" w:color="auto"/>
              <w:left w:val="single" w:sz="4" w:space="0" w:color="auto"/>
              <w:right w:val="single" w:sz="4" w:space="0" w:color="auto"/>
            </w:tcBorders>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与锚固体极限黏结强度标准值q</w:t>
            </w:r>
            <w:r w:rsidRPr="00D70497">
              <w:rPr>
                <w:rFonts w:ascii="宋体" w:eastAsia="宋体" w:hAnsi="宋体" w:hint="eastAsia"/>
                <w:sz w:val="21"/>
                <w:szCs w:val="21"/>
                <w:vertAlign w:val="subscript"/>
              </w:rPr>
              <w:t>sik</w:t>
            </w:r>
            <w:r w:rsidRPr="00D70497">
              <w:rPr>
                <w:rFonts w:ascii="宋体" w:eastAsia="宋体" w:hAnsi="宋体" w:hint="eastAsia"/>
                <w:sz w:val="21"/>
                <w:szCs w:val="21"/>
              </w:rPr>
              <w:t>(kPa）</w:t>
            </w:r>
          </w:p>
        </w:tc>
      </w:tr>
      <w:tr w:rsidR="00D70497" w:rsidRPr="00D70497" w:rsidTr="00AE5706">
        <w:trPr>
          <w:trHeight w:val="496"/>
          <w:tblHeader/>
          <w:jc w:val="center"/>
        </w:trPr>
        <w:tc>
          <w:tcPr>
            <w:tcW w:w="1134" w:type="dxa"/>
            <w:vMerge/>
            <w:tcBorders>
              <w:left w:val="single" w:sz="4" w:space="0" w:color="auto"/>
              <w:bottom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p>
        </w:tc>
        <w:tc>
          <w:tcPr>
            <w:tcW w:w="1824" w:type="dxa"/>
            <w:vMerge/>
            <w:tcBorders>
              <w:left w:val="single" w:sz="4" w:space="0" w:color="auto"/>
              <w:bottom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p>
        </w:tc>
        <w:tc>
          <w:tcPr>
            <w:tcW w:w="1878" w:type="dxa"/>
            <w:vMerge/>
            <w:tcBorders>
              <w:left w:val="single" w:sz="4" w:space="0" w:color="auto"/>
              <w:bottom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p>
        </w:tc>
        <w:tc>
          <w:tcPr>
            <w:tcW w:w="1733" w:type="dxa"/>
            <w:tcBorders>
              <w:top w:val="single" w:sz="4" w:space="0" w:color="auto"/>
              <w:left w:val="single" w:sz="4" w:space="0" w:color="auto"/>
              <w:right w:val="single" w:sz="4" w:space="0" w:color="auto"/>
            </w:tcBorders>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Pr>
                <w:rFonts w:ascii="宋体" w:eastAsia="宋体" w:hAnsi="宋体" w:hint="eastAsia"/>
                <w:sz w:val="21"/>
                <w:szCs w:val="21"/>
              </w:rPr>
              <w:t>一次常压注浆</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D70497" w:rsidRPr="00D70497" w:rsidRDefault="00D70497" w:rsidP="00D70497">
            <w:pPr>
              <w:tabs>
                <w:tab w:val="left" w:pos="-2880"/>
                <w:tab w:val="center" w:pos="-2520"/>
              </w:tabs>
              <w:spacing w:line="240" w:lineRule="auto"/>
              <w:jc w:val="center"/>
              <w:rPr>
                <w:rFonts w:ascii="宋体" w:eastAsia="宋体" w:hAnsi="宋体"/>
                <w:sz w:val="21"/>
                <w:szCs w:val="21"/>
              </w:rPr>
            </w:pPr>
            <w:r>
              <w:rPr>
                <w:rFonts w:ascii="宋体" w:eastAsia="宋体" w:hAnsi="宋体" w:hint="eastAsia"/>
                <w:sz w:val="21"/>
                <w:szCs w:val="21"/>
              </w:rPr>
              <w:t>二次常压注浆</w:t>
            </w:r>
          </w:p>
        </w:tc>
      </w:tr>
      <w:tr w:rsidR="00641FB9" w:rsidRPr="00D70497" w:rsidTr="00AE5706">
        <w:trPr>
          <w:trHeight w:val="437"/>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1FB9" w:rsidRPr="00D70497" w:rsidRDefault="00641FB9" w:rsidP="00D70497">
            <w:pPr>
              <w:spacing w:line="240" w:lineRule="auto"/>
              <w:jc w:val="center"/>
              <w:rPr>
                <w:rFonts w:ascii="宋体" w:eastAsia="宋体" w:hAnsi="宋体"/>
                <w:sz w:val="21"/>
                <w:szCs w:val="21"/>
                <w:vertAlign w:val="subscript"/>
              </w:rPr>
            </w:pPr>
            <w:r w:rsidRPr="00D70497">
              <w:rPr>
                <w:rFonts w:ascii="宋体" w:eastAsia="宋体" w:hAnsi="宋体" w:hint="eastAsia"/>
                <w:sz w:val="21"/>
                <w:szCs w:val="21"/>
              </w:rPr>
              <w:t>①</w:t>
            </w:r>
            <w:r w:rsidRPr="00D70497">
              <w:rPr>
                <w:rFonts w:ascii="宋体" w:eastAsia="宋体" w:hAnsi="宋体" w:hint="eastAsia"/>
                <w:sz w:val="21"/>
                <w:szCs w:val="21"/>
                <w:vertAlign w:val="subscript"/>
              </w:rPr>
              <w:t>2</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641FB9" w:rsidRPr="00D70497" w:rsidRDefault="00641FB9" w:rsidP="00D70497">
            <w:pPr>
              <w:spacing w:line="240" w:lineRule="auto"/>
              <w:jc w:val="center"/>
              <w:rPr>
                <w:rFonts w:ascii="宋体" w:eastAsia="宋体" w:hAnsi="宋体"/>
                <w:sz w:val="21"/>
                <w:szCs w:val="21"/>
              </w:rPr>
            </w:pPr>
            <w:r w:rsidRPr="00D70497">
              <w:rPr>
                <w:rFonts w:ascii="宋体" w:eastAsia="宋体" w:hAnsi="宋体" w:hint="eastAsia"/>
                <w:sz w:val="21"/>
                <w:szCs w:val="21"/>
              </w:rPr>
              <w:t>素填土</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641FB9" w:rsidRPr="00D70497" w:rsidRDefault="00641FB9" w:rsidP="00D70497">
            <w:pPr>
              <w:spacing w:line="240" w:lineRule="auto"/>
              <w:jc w:val="center"/>
              <w:rPr>
                <w:rFonts w:ascii="宋体" w:eastAsia="宋体" w:hAnsi="宋体"/>
                <w:sz w:val="21"/>
                <w:szCs w:val="21"/>
              </w:rPr>
            </w:pPr>
            <w:r w:rsidRPr="00D70497">
              <w:rPr>
                <w:rFonts w:ascii="宋体" w:eastAsia="宋体" w:hAnsi="宋体" w:hint="eastAsia"/>
                <w:sz w:val="21"/>
                <w:szCs w:val="21"/>
              </w:rPr>
              <w:t>0.65（0.6）</w:t>
            </w:r>
          </w:p>
        </w:tc>
        <w:tc>
          <w:tcPr>
            <w:tcW w:w="1733" w:type="dxa"/>
            <w:tcBorders>
              <w:top w:val="single" w:sz="4" w:space="0" w:color="auto"/>
              <w:left w:val="single" w:sz="4" w:space="0" w:color="auto"/>
              <w:bottom w:val="single" w:sz="4" w:space="0" w:color="auto"/>
              <w:right w:val="single" w:sz="4" w:space="0" w:color="auto"/>
            </w:tcBorders>
            <w:vAlign w:val="center"/>
          </w:tcPr>
          <w:p w:rsidR="00641FB9" w:rsidRPr="00D70497" w:rsidRDefault="00641FB9"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25</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641FB9" w:rsidRPr="00D70497" w:rsidRDefault="00641FB9"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35</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EC20D6" w:rsidRDefault="00EC20D6" w:rsidP="00D70497">
            <w:pPr>
              <w:spacing w:line="240" w:lineRule="auto"/>
              <w:jc w:val="center"/>
              <w:rPr>
                <w:rFonts w:ascii="宋体" w:eastAsia="宋体" w:hAnsi="宋体"/>
                <w:sz w:val="21"/>
                <w:szCs w:val="21"/>
                <w:vertAlign w:val="subscript"/>
              </w:rPr>
            </w:pPr>
            <w:r w:rsidRPr="00EC20D6">
              <w:rPr>
                <w:rFonts w:ascii="宋体" w:eastAsia="宋体" w:hAnsi="宋体" w:hint="eastAsia"/>
                <w:sz w:val="21"/>
                <w:szCs w:val="21"/>
              </w:rPr>
              <w:t>②</w:t>
            </w:r>
            <w:r>
              <w:rPr>
                <w:rFonts w:ascii="宋体" w:eastAsia="宋体" w:hAnsi="宋体" w:hint="eastAsia"/>
                <w:sz w:val="21"/>
                <w:szCs w:val="21"/>
                <w:vertAlign w:val="subscript"/>
              </w:rPr>
              <w:t>1</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Pr>
                <w:rFonts w:ascii="宋体" w:eastAsia="宋体" w:hAnsi="宋体" w:hint="eastAsia"/>
                <w:sz w:val="21"/>
                <w:szCs w:val="21"/>
              </w:rPr>
              <w:t>含砾粉质黏土</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0.65（0.6）</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45</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55</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EC20D6">
              <w:rPr>
                <w:rFonts w:ascii="宋体" w:eastAsia="宋体" w:hAnsi="宋体" w:hint="eastAsia"/>
                <w:sz w:val="21"/>
                <w:szCs w:val="21"/>
              </w:rPr>
              <w:t>②</w:t>
            </w:r>
            <w:r>
              <w:rPr>
                <w:rFonts w:ascii="宋体" w:eastAsia="宋体" w:hAnsi="宋体" w:hint="eastAsia"/>
                <w:sz w:val="21"/>
                <w:szCs w:val="21"/>
                <w:vertAlign w:val="subscript"/>
              </w:rPr>
              <w:t>2</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D70497">
              <w:rPr>
                <w:rFonts w:ascii="宋体" w:eastAsia="宋体" w:hAnsi="宋体" w:hint="eastAsia"/>
                <w:sz w:val="21"/>
                <w:szCs w:val="21"/>
              </w:rPr>
              <w:t>淤泥质黏土</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D70497">
              <w:rPr>
                <w:rFonts w:ascii="宋体" w:eastAsia="宋体" w:hAnsi="宋体" w:hint="eastAsia"/>
                <w:sz w:val="21"/>
                <w:szCs w:val="21"/>
              </w:rPr>
              <w:t>0.65（0.6）</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15</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20</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EC20D6">
              <w:rPr>
                <w:rFonts w:ascii="宋体" w:eastAsia="宋体" w:hAnsi="宋体" w:hint="eastAsia"/>
                <w:sz w:val="21"/>
                <w:szCs w:val="21"/>
              </w:rPr>
              <w:t>②</w:t>
            </w:r>
            <w:r>
              <w:rPr>
                <w:rFonts w:ascii="宋体" w:eastAsia="宋体" w:hAnsi="宋体" w:hint="eastAsia"/>
                <w:sz w:val="21"/>
                <w:szCs w:val="21"/>
                <w:vertAlign w:val="subscript"/>
              </w:rPr>
              <w:t>3</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砾砂</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0.5（0.4）</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120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150</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EC20D6">
              <w:rPr>
                <w:rFonts w:ascii="宋体" w:eastAsia="宋体" w:hAnsi="宋体" w:hint="eastAsia"/>
                <w:sz w:val="21"/>
                <w:szCs w:val="21"/>
              </w:rPr>
              <w:t>③</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含砾粉质黏土</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0.65（0.6）</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50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65</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D70497">
              <w:rPr>
                <w:rFonts w:ascii="宋体" w:eastAsia="宋体" w:hAnsi="宋体" w:hint="eastAsia"/>
                <w:sz w:val="21"/>
                <w:szCs w:val="21"/>
              </w:rPr>
              <w:t>④</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Pr>
                <w:rFonts w:ascii="宋体" w:eastAsia="宋体" w:hAnsi="宋体" w:hint="eastAsia"/>
                <w:sz w:val="21"/>
                <w:szCs w:val="21"/>
              </w:rPr>
              <w:t>砾质黏性土</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0.65（0.6）</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50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sz w:val="21"/>
                <w:szCs w:val="21"/>
              </w:rPr>
            </w:pPr>
            <w:r w:rsidRPr="00D70497">
              <w:rPr>
                <w:rFonts w:ascii="宋体" w:eastAsia="宋体" w:hAnsi="宋体" w:hint="eastAsia"/>
                <w:sz w:val="21"/>
                <w:szCs w:val="21"/>
              </w:rPr>
              <w:t>65</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EC20D6" w:rsidRDefault="00EC20D6" w:rsidP="00D70497">
            <w:pPr>
              <w:spacing w:line="240" w:lineRule="auto"/>
              <w:jc w:val="center"/>
              <w:rPr>
                <w:rFonts w:ascii="宋体" w:eastAsia="宋体" w:hAnsi="宋体"/>
                <w:sz w:val="21"/>
                <w:szCs w:val="21"/>
                <w:vertAlign w:val="subscript"/>
              </w:rPr>
            </w:pPr>
            <w:r w:rsidRPr="00D70497">
              <w:rPr>
                <w:rFonts w:ascii="宋体" w:eastAsia="宋体" w:hAnsi="宋体" w:hint="eastAsia"/>
                <w:sz w:val="21"/>
                <w:szCs w:val="21"/>
              </w:rPr>
              <w:t>⑤</w:t>
            </w:r>
            <w:r>
              <w:rPr>
                <w:rFonts w:ascii="宋体" w:eastAsia="宋体" w:hAnsi="宋体" w:hint="eastAsia"/>
                <w:sz w:val="21"/>
                <w:szCs w:val="21"/>
                <w:vertAlign w:val="subscript"/>
              </w:rPr>
              <w:t>1</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全风化花岗岩</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0.7（0.65）</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90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130</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vertAlign w:val="subscript"/>
              </w:rPr>
            </w:pPr>
            <w:r w:rsidRPr="00D70497">
              <w:rPr>
                <w:rFonts w:ascii="宋体" w:eastAsia="宋体" w:hAnsi="宋体" w:hint="eastAsia"/>
                <w:sz w:val="21"/>
                <w:szCs w:val="21"/>
              </w:rPr>
              <w:t>⑤</w:t>
            </w:r>
            <w:r>
              <w:rPr>
                <w:rFonts w:ascii="宋体" w:eastAsia="宋体" w:hAnsi="宋体" w:hint="eastAsia"/>
                <w:sz w:val="21"/>
                <w:szCs w:val="21"/>
                <w:vertAlign w:val="subscript"/>
              </w:rPr>
              <w:t>2</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强风化花岗岩</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0.7（0.65）</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160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200</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D70497">
              <w:rPr>
                <w:rFonts w:ascii="宋体" w:eastAsia="宋体" w:hAnsi="宋体" w:hint="eastAsia"/>
                <w:sz w:val="21"/>
                <w:szCs w:val="21"/>
              </w:rPr>
              <w:t>⑤</w:t>
            </w:r>
            <w:r>
              <w:rPr>
                <w:rFonts w:ascii="宋体" w:eastAsia="宋体" w:hAnsi="宋体" w:hint="eastAsia"/>
                <w:sz w:val="21"/>
                <w:szCs w:val="21"/>
                <w:vertAlign w:val="subscript"/>
              </w:rPr>
              <w:t>3</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中风化花岗岩</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0.75（0.7）</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800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1000</w:t>
            </w:r>
          </w:p>
        </w:tc>
      </w:tr>
      <w:tr w:rsidR="00EC20D6" w:rsidRPr="00D70497" w:rsidTr="00AE5706">
        <w:trPr>
          <w:trHeight w:val="475"/>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D70497">
            <w:pPr>
              <w:spacing w:line="240" w:lineRule="auto"/>
              <w:jc w:val="center"/>
              <w:rPr>
                <w:rFonts w:ascii="宋体" w:eastAsia="宋体" w:hAnsi="宋体"/>
                <w:sz w:val="21"/>
                <w:szCs w:val="21"/>
              </w:rPr>
            </w:pPr>
            <w:r w:rsidRPr="00D70497">
              <w:rPr>
                <w:rFonts w:ascii="宋体" w:eastAsia="宋体" w:hAnsi="宋体" w:hint="eastAsia"/>
                <w:sz w:val="21"/>
                <w:szCs w:val="21"/>
              </w:rPr>
              <w:t>⑤</w:t>
            </w:r>
            <w:r>
              <w:rPr>
                <w:rFonts w:ascii="宋体" w:eastAsia="宋体" w:hAnsi="宋体" w:hint="eastAsia"/>
                <w:sz w:val="21"/>
                <w:szCs w:val="21"/>
                <w:vertAlign w:val="subscript"/>
              </w:rPr>
              <w:t>4</w:t>
            </w: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微风化花岗岩</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spacing w:line="240" w:lineRule="auto"/>
              <w:jc w:val="center"/>
              <w:rPr>
                <w:rFonts w:ascii="宋体" w:eastAsia="宋体" w:hAnsi="宋体"/>
                <w:sz w:val="21"/>
                <w:szCs w:val="21"/>
              </w:rPr>
            </w:pPr>
            <w:r w:rsidRPr="00D70497">
              <w:rPr>
                <w:rFonts w:ascii="宋体" w:eastAsia="宋体" w:hAnsi="宋体" w:hint="eastAsia"/>
                <w:sz w:val="21"/>
                <w:szCs w:val="21"/>
              </w:rPr>
              <w:t>0.85（0.8）</w:t>
            </w:r>
          </w:p>
        </w:tc>
        <w:tc>
          <w:tcPr>
            <w:tcW w:w="1733" w:type="dxa"/>
            <w:tcBorders>
              <w:top w:val="single" w:sz="4" w:space="0" w:color="auto"/>
              <w:left w:val="single" w:sz="4" w:space="0" w:color="auto"/>
              <w:bottom w:val="single" w:sz="4" w:space="0" w:color="auto"/>
              <w:right w:val="single" w:sz="4" w:space="0" w:color="auto"/>
            </w:tcBorders>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1300</w:t>
            </w:r>
          </w:p>
        </w:tc>
        <w:tc>
          <w:tcPr>
            <w:tcW w:w="1673" w:type="dxa"/>
            <w:tcBorders>
              <w:top w:val="single" w:sz="4" w:space="0" w:color="auto"/>
              <w:left w:val="single" w:sz="4" w:space="0" w:color="auto"/>
              <w:bottom w:val="single" w:sz="4" w:space="0" w:color="auto"/>
              <w:right w:val="single" w:sz="4" w:space="0" w:color="auto"/>
            </w:tcBorders>
            <w:shd w:val="clear" w:color="auto" w:fill="auto"/>
            <w:vAlign w:val="center"/>
          </w:tcPr>
          <w:p w:rsidR="00EC20D6" w:rsidRPr="00D70497" w:rsidRDefault="00EC20D6" w:rsidP="004A65D8">
            <w:pPr>
              <w:tabs>
                <w:tab w:val="left" w:pos="-2880"/>
                <w:tab w:val="center" w:pos="-2520"/>
              </w:tabs>
              <w:spacing w:line="240" w:lineRule="auto"/>
              <w:jc w:val="center"/>
              <w:rPr>
                <w:rFonts w:ascii="宋体" w:eastAsia="宋体" w:hAnsi="宋体"/>
                <w:color w:val="000000" w:themeColor="text1"/>
                <w:sz w:val="21"/>
                <w:szCs w:val="21"/>
              </w:rPr>
            </w:pPr>
            <w:r w:rsidRPr="00D70497">
              <w:rPr>
                <w:rFonts w:ascii="宋体" w:eastAsia="宋体" w:hAnsi="宋体" w:hint="eastAsia"/>
                <w:color w:val="000000" w:themeColor="text1"/>
                <w:sz w:val="21"/>
                <w:szCs w:val="21"/>
              </w:rPr>
              <w:t>1600</w:t>
            </w:r>
          </w:p>
        </w:tc>
      </w:tr>
    </w:tbl>
    <w:p w:rsidR="00754590" w:rsidRPr="0083506A" w:rsidRDefault="00754590" w:rsidP="0083506A">
      <w:pPr>
        <w:spacing w:line="240" w:lineRule="auto"/>
        <w:ind w:firstLineChars="200" w:firstLine="420"/>
        <w:rPr>
          <w:rFonts w:ascii="宋体" w:eastAsia="宋体" w:hAnsi="宋体"/>
          <w:sz w:val="21"/>
          <w:szCs w:val="21"/>
        </w:rPr>
      </w:pPr>
      <w:r w:rsidRPr="0083506A">
        <w:rPr>
          <w:rFonts w:ascii="宋体" w:eastAsia="宋体" w:hAnsi="宋体" w:hint="eastAsia"/>
          <w:sz w:val="21"/>
          <w:szCs w:val="21"/>
        </w:rPr>
        <w:t>注：1、抗拔侧摩阻力系数按《建筑地基基础设计规范》（DBJ 15-31-2016），</w:t>
      </w:r>
      <w:r w:rsidR="00641FB9" w:rsidRPr="0083506A">
        <w:rPr>
          <w:rFonts w:ascii="宋体" w:eastAsia="宋体" w:hAnsi="宋体" w:hint="eastAsia"/>
          <w:sz w:val="21"/>
          <w:szCs w:val="21"/>
        </w:rPr>
        <w:t>括号外为预制桩的建议值，</w:t>
      </w:r>
      <w:r w:rsidRPr="0083506A">
        <w:rPr>
          <w:rFonts w:ascii="宋体" w:eastAsia="宋体" w:hAnsi="宋体" w:hint="eastAsia"/>
          <w:sz w:val="21"/>
          <w:szCs w:val="21"/>
        </w:rPr>
        <w:t>括号内为灌注桩的建议值</w:t>
      </w:r>
      <w:r w:rsidR="00641FB9" w:rsidRPr="0083506A">
        <w:rPr>
          <w:rFonts w:ascii="宋体" w:eastAsia="宋体" w:hAnsi="宋体" w:hint="eastAsia"/>
          <w:sz w:val="21"/>
          <w:szCs w:val="21"/>
        </w:rPr>
        <w:t>。</w:t>
      </w:r>
    </w:p>
    <w:p w:rsidR="00754590" w:rsidRPr="0083506A" w:rsidRDefault="00754590" w:rsidP="0083506A">
      <w:pPr>
        <w:tabs>
          <w:tab w:val="center" w:pos="360"/>
          <w:tab w:val="center" w:pos="1800"/>
          <w:tab w:val="center" w:pos="3906"/>
        </w:tabs>
        <w:spacing w:line="240" w:lineRule="auto"/>
        <w:ind w:firstLineChars="200" w:firstLine="420"/>
        <w:rPr>
          <w:rFonts w:ascii="宋体" w:eastAsia="宋体" w:hAnsi="宋体"/>
          <w:sz w:val="21"/>
          <w:szCs w:val="21"/>
        </w:rPr>
      </w:pPr>
      <w:r w:rsidRPr="0083506A">
        <w:rPr>
          <w:rFonts w:ascii="宋体" w:eastAsia="宋体" w:hAnsi="宋体" w:hint="eastAsia"/>
          <w:sz w:val="21"/>
          <w:szCs w:val="21"/>
        </w:rPr>
        <w:t>2、</w:t>
      </w:r>
      <w:r w:rsidR="00641FB9" w:rsidRPr="0083506A">
        <w:rPr>
          <w:rFonts w:ascii="宋体" w:eastAsia="宋体" w:hAnsi="宋体" w:hint="eastAsia"/>
          <w:sz w:val="21"/>
          <w:szCs w:val="21"/>
        </w:rPr>
        <w:t>土层和全、强风化岩与</w:t>
      </w:r>
      <w:r w:rsidRPr="0083506A">
        <w:rPr>
          <w:rFonts w:ascii="宋体" w:eastAsia="宋体" w:hAnsi="宋体" w:hint="eastAsia"/>
          <w:sz w:val="21"/>
          <w:szCs w:val="21"/>
        </w:rPr>
        <w:t>锚固体极限黏结强度标准值按</w:t>
      </w:r>
      <w:r w:rsidR="00641FB9" w:rsidRPr="0083506A">
        <w:rPr>
          <w:rFonts w:ascii="宋体" w:eastAsia="宋体" w:hAnsi="宋体" w:hint="eastAsia"/>
          <w:sz w:val="21"/>
          <w:szCs w:val="21"/>
        </w:rPr>
        <w:t>《建筑基坑支护技术规程》（JGJ 120-2012）、</w:t>
      </w:r>
      <w:r w:rsidRPr="0083506A">
        <w:rPr>
          <w:rFonts w:ascii="宋体" w:eastAsia="宋体" w:hAnsi="宋体" w:hint="eastAsia"/>
          <w:sz w:val="21"/>
          <w:szCs w:val="21"/>
        </w:rPr>
        <w:t>《深圳市基坑支护技术标准》（SJG 05-2020</w:t>
      </w:r>
      <w:r w:rsidR="00641FB9" w:rsidRPr="0083506A">
        <w:rPr>
          <w:rFonts w:ascii="宋体" w:eastAsia="宋体" w:hAnsi="宋体" w:hint="eastAsia"/>
          <w:sz w:val="21"/>
          <w:szCs w:val="21"/>
        </w:rPr>
        <w:t>）提供；中、微风化岩与锚固体极限黏结强度标准值按《建筑边坡工程技术规范》（GB 50330-2013）提供。</w:t>
      </w:r>
    </w:p>
    <w:p w:rsidR="00641FB9" w:rsidRPr="0083506A" w:rsidRDefault="00641FB9" w:rsidP="0083506A">
      <w:pPr>
        <w:tabs>
          <w:tab w:val="center" w:pos="360"/>
          <w:tab w:val="center" w:pos="1800"/>
          <w:tab w:val="center" w:pos="3906"/>
        </w:tabs>
        <w:spacing w:line="240" w:lineRule="auto"/>
        <w:ind w:firstLineChars="200" w:firstLine="420"/>
        <w:rPr>
          <w:rFonts w:ascii="宋体" w:eastAsia="宋体" w:hAnsi="宋体"/>
          <w:sz w:val="21"/>
          <w:szCs w:val="21"/>
        </w:rPr>
      </w:pPr>
      <w:r w:rsidRPr="0083506A">
        <w:rPr>
          <w:rFonts w:ascii="宋体" w:eastAsia="宋体" w:hAnsi="宋体" w:hint="eastAsia"/>
          <w:sz w:val="21"/>
          <w:szCs w:val="21"/>
        </w:rPr>
        <w:t>3、</w:t>
      </w:r>
      <w:r w:rsidR="00116257" w:rsidRPr="0083506A">
        <w:rPr>
          <w:rFonts w:ascii="宋体" w:eastAsia="宋体" w:hAnsi="宋体" w:hint="eastAsia"/>
          <w:sz w:val="21"/>
          <w:szCs w:val="21"/>
        </w:rPr>
        <w:t>表中参数可供设计和施工参考，实际施工时应通过现场试验确定</w:t>
      </w:r>
      <w:r w:rsidRPr="0083506A">
        <w:rPr>
          <w:rFonts w:ascii="宋体" w:eastAsia="宋体" w:hAnsi="宋体" w:hint="eastAsia"/>
          <w:sz w:val="21"/>
          <w:szCs w:val="21"/>
        </w:rPr>
        <w:t>。</w:t>
      </w:r>
    </w:p>
    <w:p w:rsidR="00BC4427" w:rsidRPr="006C7B3C" w:rsidRDefault="00BC4427" w:rsidP="006C7B3C">
      <w:pPr>
        <w:pStyle w:val="1"/>
        <w:spacing w:beforeLines="100" w:before="326"/>
        <w:jc w:val="left"/>
        <w:rPr>
          <w:rFonts w:ascii="宋体" w:eastAsia="宋体" w:hAnsi="宋体"/>
          <w:b/>
          <w:sz w:val="28"/>
          <w:szCs w:val="28"/>
        </w:rPr>
      </w:pPr>
      <w:bookmarkStart w:id="81" w:name="_Toc112332920"/>
      <w:bookmarkStart w:id="82" w:name="_Toc122571950"/>
      <w:r w:rsidRPr="006C7B3C">
        <w:rPr>
          <w:rFonts w:ascii="宋体" w:eastAsia="宋体" w:hAnsi="宋体"/>
          <w:b/>
          <w:sz w:val="28"/>
          <w:szCs w:val="28"/>
        </w:rPr>
        <w:t>5 场地地震效应</w:t>
      </w:r>
      <w:bookmarkEnd w:id="78"/>
      <w:bookmarkEnd w:id="81"/>
      <w:bookmarkEnd w:id="82"/>
    </w:p>
    <w:p w:rsidR="00BC4427" w:rsidRPr="009750B1" w:rsidRDefault="00BC4427" w:rsidP="00D70497">
      <w:pPr>
        <w:pStyle w:val="2"/>
        <w:numPr>
          <w:ilvl w:val="0"/>
          <w:numId w:val="0"/>
        </w:numPr>
        <w:rPr>
          <w:rFonts w:ascii="宋体" w:eastAsia="宋体" w:hAnsi="宋体"/>
          <w:b/>
          <w:sz w:val="24"/>
          <w:szCs w:val="24"/>
        </w:rPr>
      </w:pPr>
      <w:bookmarkStart w:id="83" w:name="_Toc534795221"/>
      <w:bookmarkStart w:id="84" w:name="_Toc112332921"/>
      <w:bookmarkStart w:id="85" w:name="_Toc122571951"/>
      <w:r w:rsidRPr="009750B1">
        <w:rPr>
          <w:rFonts w:ascii="宋体" w:eastAsia="宋体" w:hAnsi="宋体"/>
          <w:b/>
          <w:sz w:val="24"/>
          <w:szCs w:val="24"/>
        </w:rPr>
        <w:t>5.1抗震设防烈度</w:t>
      </w:r>
      <w:bookmarkEnd w:id="83"/>
      <w:bookmarkEnd w:id="84"/>
      <w:bookmarkEnd w:id="85"/>
    </w:p>
    <w:p w:rsidR="00825CDA" w:rsidRPr="008D667C" w:rsidRDefault="00BC4427" w:rsidP="00825CDA">
      <w:pPr>
        <w:ind w:firstLine="480"/>
      </w:pPr>
      <w:r w:rsidRPr="009750B1">
        <w:rPr>
          <w:rFonts w:ascii="宋体" w:eastAsia="宋体" w:hAnsi="宋体"/>
          <w:szCs w:val="24"/>
        </w:rPr>
        <w:t>按《建筑抗震设计规范》(GB50011-2010</w:t>
      </w:r>
      <w:r w:rsidR="002C2919" w:rsidRPr="009750B1">
        <w:rPr>
          <w:rFonts w:ascii="宋体" w:eastAsia="宋体" w:hAnsi="宋体" w:hint="eastAsia"/>
          <w:szCs w:val="24"/>
        </w:rPr>
        <w:t>，2016年版</w:t>
      </w:r>
      <w:r w:rsidRPr="009750B1">
        <w:rPr>
          <w:rFonts w:ascii="宋体" w:eastAsia="宋体" w:hAnsi="宋体"/>
          <w:szCs w:val="24"/>
        </w:rPr>
        <w:t>)的划分，拟建场地抗震设防烈度为7度，设计基本地震加速度值为0.1</w:t>
      </w:r>
      <w:r w:rsidR="00E32BC1" w:rsidRPr="009750B1">
        <w:rPr>
          <w:rFonts w:ascii="宋体" w:eastAsia="宋体" w:hAnsi="宋体" w:hint="eastAsia"/>
          <w:szCs w:val="24"/>
        </w:rPr>
        <w:t>0</w:t>
      </w:r>
      <w:r w:rsidRPr="009750B1">
        <w:rPr>
          <w:rFonts w:ascii="宋体" w:eastAsia="宋体" w:hAnsi="宋体"/>
          <w:szCs w:val="24"/>
        </w:rPr>
        <w:t>g，设计地震分组为第一组，特征周期为0.35s</w:t>
      </w:r>
      <w:r w:rsidR="00BE0AFB" w:rsidRPr="009750B1">
        <w:rPr>
          <w:rFonts w:ascii="宋体" w:eastAsia="宋体" w:hAnsi="宋体" w:hint="eastAsia"/>
          <w:szCs w:val="24"/>
        </w:rPr>
        <w:t>。</w:t>
      </w:r>
    </w:p>
    <w:p w:rsidR="00211E74" w:rsidRPr="009750B1" w:rsidRDefault="00C939C0" w:rsidP="000F175F">
      <w:pPr>
        <w:pStyle w:val="2"/>
        <w:numPr>
          <w:ilvl w:val="0"/>
          <w:numId w:val="0"/>
        </w:numPr>
        <w:rPr>
          <w:rFonts w:ascii="宋体" w:eastAsia="宋体" w:hAnsi="宋体"/>
          <w:b/>
          <w:sz w:val="24"/>
          <w:szCs w:val="24"/>
        </w:rPr>
      </w:pPr>
      <w:bookmarkStart w:id="86" w:name="_Toc112332922"/>
      <w:bookmarkStart w:id="87" w:name="_Toc122571952"/>
      <w:r w:rsidRPr="009750B1">
        <w:rPr>
          <w:rFonts w:ascii="宋体" w:eastAsia="宋体" w:hAnsi="宋体"/>
          <w:b/>
          <w:sz w:val="24"/>
          <w:szCs w:val="24"/>
        </w:rPr>
        <w:t>5.</w:t>
      </w:r>
      <w:r w:rsidRPr="009750B1">
        <w:rPr>
          <w:rFonts w:ascii="宋体" w:eastAsia="宋体" w:hAnsi="宋体" w:hint="eastAsia"/>
          <w:b/>
          <w:sz w:val="24"/>
          <w:szCs w:val="24"/>
        </w:rPr>
        <w:t>2</w:t>
      </w:r>
      <w:r w:rsidR="00211E74" w:rsidRPr="009750B1">
        <w:rPr>
          <w:rFonts w:ascii="宋体" w:eastAsia="宋体" w:hAnsi="宋体" w:hint="eastAsia"/>
          <w:b/>
          <w:sz w:val="24"/>
          <w:szCs w:val="24"/>
        </w:rPr>
        <w:t>场地土类型及场地类别</w:t>
      </w:r>
      <w:bookmarkEnd w:id="86"/>
      <w:bookmarkEnd w:id="87"/>
    </w:p>
    <w:p w:rsidR="00211E74" w:rsidRPr="009750B1" w:rsidRDefault="00211E74" w:rsidP="006C7B3C">
      <w:pPr>
        <w:ind w:firstLineChars="200" w:firstLine="480"/>
        <w:rPr>
          <w:rFonts w:ascii="宋体" w:eastAsia="宋体" w:hAnsi="宋体"/>
          <w:szCs w:val="24"/>
        </w:rPr>
      </w:pPr>
      <w:r w:rsidRPr="009750B1">
        <w:rPr>
          <w:rFonts w:ascii="宋体" w:eastAsia="宋体" w:hAnsi="宋体" w:hint="eastAsia"/>
          <w:szCs w:val="24"/>
        </w:rPr>
        <w:t>根据所做</w:t>
      </w:r>
      <w:r w:rsidR="006704F4" w:rsidRPr="009750B1">
        <w:rPr>
          <w:rFonts w:ascii="宋体" w:eastAsia="宋体" w:hAnsi="宋体" w:hint="eastAsia"/>
          <w:szCs w:val="24"/>
        </w:rPr>
        <w:t>的</w:t>
      </w:r>
      <w:r w:rsidRPr="009750B1">
        <w:rPr>
          <w:rFonts w:ascii="宋体" w:eastAsia="宋体" w:hAnsi="宋体" w:hint="eastAsia"/>
          <w:szCs w:val="24"/>
        </w:rPr>
        <w:t>《</w:t>
      </w:r>
      <w:r w:rsidR="00D16233">
        <w:rPr>
          <w:rFonts w:ascii="宋体" w:eastAsia="宋体" w:hAnsi="宋体" w:hint="eastAsia"/>
          <w:szCs w:val="24"/>
        </w:rPr>
        <w:t>清华大学深圳国际研究生院二期同富裕地块项目初步勘察</w:t>
      </w:r>
      <w:r w:rsidRPr="009750B1">
        <w:rPr>
          <w:rFonts w:ascii="宋体" w:eastAsia="宋体" w:hAnsi="宋体" w:hint="eastAsia"/>
          <w:szCs w:val="24"/>
        </w:rPr>
        <w:t>剪切波速测</w:t>
      </w:r>
      <w:r w:rsidRPr="009750B1">
        <w:rPr>
          <w:rFonts w:ascii="宋体" w:eastAsia="宋体" w:hAnsi="宋体" w:hint="eastAsia"/>
          <w:szCs w:val="24"/>
        </w:rPr>
        <w:lastRenderedPageBreak/>
        <w:t>试报告》，本勘察场地类别为</w:t>
      </w:r>
      <w:r w:rsidR="006704F4" w:rsidRPr="009750B1">
        <w:rPr>
          <w:rFonts w:ascii="宋体" w:eastAsia="宋体" w:hAnsi="宋体" w:hint="eastAsia"/>
          <w:color w:val="000000" w:themeColor="text1"/>
          <w:szCs w:val="24"/>
        </w:rPr>
        <w:t>Ⅱ类建筑场地，覆盖层的卓越周期可按</w:t>
      </w:r>
      <w:r w:rsidR="00F52B69" w:rsidRPr="009750B1">
        <w:rPr>
          <w:rFonts w:ascii="宋体" w:eastAsia="宋体" w:hAnsi="宋体" w:hint="eastAsia"/>
          <w:color w:val="000000" w:themeColor="text1"/>
          <w:szCs w:val="24"/>
        </w:rPr>
        <w:t>0.</w:t>
      </w:r>
      <w:r w:rsidR="00D16233">
        <w:rPr>
          <w:rFonts w:ascii="宋体" w:eastAsia="宋体" w:hAnsi="宋体" w:hint="eastAsia"/>
          <w:color w:val="000000" w:themeColor="text1"/>
          <w:szCs w:val="24"/>
        </w:rPr>
        <w:t>325</w:t>
      </w:r>
      <w:r w:rsidR="00F52B69" w:rsidRPr="009750B1">
        <w:rPr>
          <w:rFonts w:ascii="宋体" w:eastAsia="宋体" w:hAnsi="宋体" w:hint="eastAsia"/>
          <w:color w:val="000000" w:themeColor="text1"/>
          <w:szCs w:val="24"/>
        </w:rPr>
        <w:t>s考虑</w:t>
      </w:r>
      <w:r w:rsidR="006704F4" w:rsidRPr="009750B1">
        <w:rPr>
          <w:rFonts w:ascii="宋体" w:eastAsia="宋体" w:hAnsi="宋体" w:hint="eastAsia"/>
          <w:color w:val="000000" w:themeColor="text1"/>
          <w:szCs w:val="24"/>
        </w:rPr>
        <w:t>。等效剪切波速具体见下表5-1</w:t>
      </w:r>
    </w:p>
    <w:p w:rsidR="00211E74" w:rsidRPr="000F175F" w:rsidRDefault="00211E74" w:rsidP="000F175F">
      <w:pPr>
        <w:ind w:firstLineChars="200" w:firstLine="422"/>
        <w:jc w:val="center"/>
        <w:rPr>
          <w:rFonts w:ascii="宋体" w:eastAsia="宋体" w:hAnsi="宋体"/>
          <w:b/>
          <w:sz w:val="21"/>
          <w:szCs w:val="21"/>
        </w:rPr>
      </w:pPr>
      <w:r w:rsidRPr="000F175F">
        <w:rPr>
          <w:rFonts w:ascii="宋体" w:eastAsia="宋体" w:hAnsi="宋体" w:hint="eastAsia"/>
          <w:b/>
          <w:sz w:val="21"/>
          <w:szCs w:val="21"/>
        </w:rPr>
        <w:t>表5-1 等效剪切波速统计表</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74"/>
        <w:gridCol w:w="1556"/>
        <w:gridCol w:w="1965"/>
        <w:gridCol w:w="2267"/>
        <w:gridCol w:w="1392"/>
      </w:tblGrid>
      <w:tr w:rsidR="00211E74" w:rsidRPr="000F175F" w:rsidTr="00D16233">
        <w:trPr>
          <w:cantSplit/>
          <w:trHeight w:val="932"/>
          <w:tblHeader/>
          <w:jc w:val="center"/>
        </w:trPr>
        <w:tc>
          <w:tcPr>
            <w:tcW w:w="753" w:type="pct"/>
            <w:vAlign w:val="center"/>
          </w:tcPr>
          <w:p w:rsidR="00211E74" w:rsidRPr="000F175F" w:rsidRDefault="00211E74" w:rsidP="000F175F">
            <w:pPr>
              <w:spacing w:line="240" w:lineRule="auto"/>
              <w:jc w:val="center"/>
              <w:rPr>
                <w:rFonts w:ascii="宋体" w:eastAsia="宋体" w:hAnsi="宋体"/>
                <w:color w:val="000000" w:themeColor="text1"/>
                <w:sz w:val="21"/>
                <w:szCs w:val="21"/>
              </w:rPr>
            </w:pPr>
            <w:r w:rsidRPr="000F175F">
              <w:rPr>
                <w:rFonts w:ascii="宋体" w:eastAsia="宋体" w:hAnsi="宋体" w:hint="eastAsia"/>
                <w:color w:val="000000" w:themeColor="text1"/>
                <w:sz w:val="21"/>
                <w:szCs w:val="21"/>
              </w:rPr>
              <w:t>孔  位</w:t>
            </w:r>
          </w:p>
        </w:tc>
        <w:tc>
          <w:tcPr>
            <w:tcW w:w="920" w:type="pct"/>
            <w:vAlign w:val="center"/>
          </w:tcPr>
          <w:p w:rsidR="00211E74" w:rsidRPr="000F175F" w:rsidRDefault="00211E74" w:rsidP="000F175F">
            <w:pPr>
              <w:spacing w:line="240" w:lineRule="auto"/>
              <w:jc w:val="center"/>
              <w:rPr>
                <w:rFonts w:ascii="宋体" w:eastAsia="宋体" w:hAnsi="宋体"/>
                <w:color w:val="000000" w:themeColor="text1"/>
                <w:sz w:val="21"/>
                <w:szCs w:val="21"/>
              </w:rPr>
            </w:pPr>
            <w:r w:rsidRPr="000F175F">
              <w:rPr>
                <w:rFonts w:ascii="宋体" w:eastAsia="宋体" w:hAnsi="宋体" w:hint="eastAsia"/>
                <w:color w:val="000000" w:themeColor="text1"/>
                <w:sz w:val="21"/>
                <w:szCs w:val="21"/>
              </w:rPr>
              <w:t>等效剪切波速 (m/s)</w:t>
            </w:r>
          </w:p>
        </w:tc>
        <w:tc>
          <w:tcPr>
            <w:tcW w:w="1162" w:type="pct"/>
            <w:vAlign w:val="center"/>
          </w:tcPr>
          <w:p w:rsidR="00211E74" w:rsidRPr="000F175F" w:rsidRDefault="00211E74" w:rsidP="000F175F">
            <w:pPr>
              <w:spacing w:line="240" w:lineRule="auto"/>
              <w:jc w:val="center"/>
              <w:rPr>
                <w:rFonts w:ascii="宋体" w:eastAsia="宋体" w:hAnsi="宋体"/>
                <w:color w:val="000000" w:themeColor="text1"/>
                <w:sz w:val="21"/>
                <w:szCs w:val="21"/>
              </w:rPr>
            </w:pPr>
            <w:r w:rsidRPr="000F175F">
              <w:rPr>
                <w:rFonts w:ascii="宋体" w:eastAsia="宋体" w:hAnsi="宋体" w:hint="eastAsia"/>
                <w:color w:val="000000" w:themeColor="text1"/>
                <w:sz w:val="21"/>
                <w:szCs w:val="21"/>
              </w:rPr>
              <w:t>覆盖层厚度（m）</w:t>
            </w:r>
          </w:p>
        </w:tc>
        <w:tc>
          <w:tcPr>
            <w:tcW w:w="1341" w:type="pct"/>
            <w:vAlign w:val="center"/>
          </w:tcPr>
          <w:p w:rsidR="00211E74" w:rsidRPr="000F175F" w:rsidRDefault="00211E74" w:rsidP="000F175F">
            <w:pPr>
              <w:spacing w:line="240" w:lineRule="auto"/>
              <w:jc w:val="center"/>
              <w:rPr>
                <w:rFonts w:ascii="宋体" w:eastAsia="宋体" w:hAnsi="宋体"/>
                <w:color w:val="000000" w:themeColor="text1"/>
                <w:sz w:val="21"/>
                <w:szCs w:val="21"/>
              </w:rPr>
            </w:pPr>
            <w:r w:rsidRPr="000F175F">
              <w:rPr>
                <w:rFonts w:ascii="宋体" w:eastAsia="宋体" w:hAnsi="宋体" w:hint="eastAsia"/>
                <w:color w:val="000000" w:themeColor="text1"/>
                <w:sz w:val="21"/>
                <w:szCs w:val="21"/>
              </w:rPr>
              <w:t>地面脉动卓越周期（s）</w:t>
            </w:r>
          </w:p>
        </w:tc>
        <w:tc>
          <w:tcPr>
            <w:tcW w:w="823" w:type="pct"/>
            <w:vAlign w:val="center"/>
          </w:tcPr>
          <w:p w:rsidR="00211E74" w:rsidRPr="000F175F" w:rsidRDefault="00211E74" w:rsidP="000F175F">
            <w:pPr>
              <w:tabs>
                <w:tab w:val="num" w:pos="8640"/>
              </w:tabs>
              <w:spacing w:line="240" w:lineRule="auto"/>
              <w:jc w:val="center"/>
              <w:rPr>
                <w:rFonts w:ascii="宋体" w:eastAsia="宋体" w:hAnsi="宋体"/>
                <w:color w:val="000000" w:themeColor="text1"/>
                <w:kern w:val="24"/>
                <w:sz w:val="21"/>
                <w:szCs w:val="21"/>
              </w:rPr>
            </w:pPr>
            <w:r w:rsidRPr="000F175F">
              <w:rPr>
                <w:rFonts w:ascii="宋体" w:eastAsia="宋体" w:hAnsi="宋体" w:hint="eastAsia"/>
                <w:color w:val="000000" w:themeColor="text1"/>
                <w:kern w:val="24"/>
                <w:sz w:val="21"/>
                <w:szCs w:val="21"/>
              </w:rPr>
              <w:t>场地类别</w:t>
            </w:r>
          </w:p>
          <w:p w:rsidR="00211E74" w:rsidRPr="000F175F" w:rsidRDefault="00211E74" w:rsidP="000F175F">
            <w:pPr>
              <w:spacing w:line="240" w:lineRule="auto"/>
              <w:jc w:val="center"/>
              <w:rPr>
                <w:rFonts w:ascii="宋体" w:eastAsia="宋体" w:hAnsi="宋体"/>
                <w:color w:val="000000" w:themeColor="text1"/>
                <w:sz w:val="21"/>
                <w:szCs w:val="21"/>
              </w:rPr>
            </w:pPr>
            <w:r w:rsidRPr="000F175F">
              <w:rPr>
                <w:rFonts w:ascii="宋体" w:eastAsia="宋体" w:hAnsi="宋体" w:hint="eastAsia"/>
                <w:color w:val="000000" w:themeColor="text1"/>
                <w:kern w:val="24"/>
                <w:sz w:val="21"/>
                <w:szCs w:val="21"/>
              </w:rPr>
              <w:t>(建筑规范)</w:t>
            </w:r>
          </w:p>
        </w:tc>
      </w:tr>
      <w:tr w:rsidR="00211E74" w:rsidRPr="000F175F" w:rsidTr="00D16233">
        <w:trPr>
          <w:cantSplit/>
          <w:trHeight w:val="471"/>
          <w:jc w:val="center"/>
        </w:trPr>
        <w:tc>
          <w:tcPr>
            <w:tcW w:w="753" w:type="pct"/>
            <w:vAlign w:val="center"/>
          </w:tcPr>
          <w:p w:rsidR="00211E74" w:rsidRPr="000F175F" w:rsidRDefault="00685D13" w:rsidP="009817E5">
            <w:pPr>
              <w:spacing w:line="240" w:lineRule="auto"/>
              <w:jc w:val="center"/>
              <w:rPr>
                <w:rFonts w:ascii="宋体" w:eastAsia="宋体" w:hAnsi="宋体"/>
                <w:sz w:val="21"/>
                <w:szCs w:val="21"/>
              </w:rPr>
            </w:pPr>
            <w:r>
              <w:rPr>
                <w:rFonts w:ascii="宋体" w:eastAsia="宋体" w:hAnsi="宋体" w:hint="eastAsia"/>
                <w:sz w:val="21"/>
                <w:szCs w:val="21"/>
              </w:rPr>
              <w:t>ZK3</w:t>
            </w:r>
          </w:p>
        </w:tc>
        <w:tc>
          <w:tcPr>
            <w:tcW w:w="920"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262</w:t>
            </w:r>
          </w:p>
        </w:tc>
        <w:tc>
          <w:tcPr>
            <w:tcW w:w="1162"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20</w:t>
            </w:r>
          </w:p>
        </w:tc>
        <w:tc>
          <w:tcPr>
            <w:tcW w:w="1341" w:type="pct"/>
          </w:tcPr>
          <w:p w:rsidR="00211E74" w:rsidRPr="000F175F" w:rsidRDefault="00685D13" w:rsidP="000F175F">
            <w:pPr>
              <w:spacing w:line="240" w:lineRule="auto"/>
              <w:jc w:val="center"/>
              <w:rPr>
                <w:rFonts w:ascii="宋体" w:eastAsia="宋体" w:hAnsi="宋体"/>
                <w:sz w:val="21"/>
                <w:szCs w:val="21"/>
              </w:rPr>
            </w:pPr>
            <w:r>
              <w:rPr>
                <w:rFonts w:ascii="宋体" w:eastAsia="宋体" w:hAnsi="宋体" w:hint="eastAsia"/>
                <w:sz w:val="21"/>
                <w:szCs w:val="21"/>
              </w:rPr>
              <w:t>0.5297</w:t>
            </w:r>
          </w:p>
        </w:tc>
        <w:tc>
          <w:tcPr>
            <w:tcW w:w="823" w:type="pct"/>
            <w:vAlign w:val="center"/>
          </w:tcPr>
          <w:p w:rsidR="00211E74" w:rsidRPr="000F175F" w:rsidRDefault="00211E74" w:rsidP="000F175F">
            <w:pPr>
              <w:spacing w:line="240" w:lineRule="auto"/>
              <w:jc w:val="center"/>
              <w:rPr>
                <w:rFonts w:ascii="宋体" w:eastAsia="宋体" w:hAnsi="宋体"/>
                <w:sz w:val="21"/>
                <w:szCs w:val="21"/>
              </w:rPr>
            </w:pPr>
            <w:r w:rsidRPr="000F175F">
              <w:rPr>
                <w:rFonts w:ascii="宋体" w:eastAsia="宋体" w:hAnsi="宋体" w:hint="eastAsia"/>
                <w:sz w:val="21"/>
                <w:szCs w:val="21"/>
              </w:rPr>
              <w:t>Ⅱ</w:t>
            </w:r>
          </w:p>
        </w:tc>
      </w:tr>
      <w:tr w:rsidR="00211E74" w:rsidRPr="000F175F" w:rsidTr="00D16233">
        <w:trPr>
          <w:cantSplit/>
          <w:trHeight w:val="434"/>
          <w:jc w:val="center"/>
        </w:trPr>
        <w:tc>
          <w:tcPr>
            <w:tcW w:w="753" w:type="pct"/>
            <w:vAlign w:val="center"/>
          </w:tcPr>
          <w:p w:rsidR="00211E74" w:rsidRPr="000F175F" w:rsidRDefault="00685D13" w:rsidP="00D16233">
            <w:pPr>
              <w:spacing w:line="240" w:lineRule="auto"/>
              <w:jc w:val="center"/>
              <w:rPr>
                <w:rFonts w:ascii="宋体" w:eastAsia="宋体" w:hAnsi="宋体"/>
                <w:sz w:val="21"/>
                <w:szCs w:val="21"/>
              </w:rPr>
            </w:pPr>
            <w:r>
              <w:rPr>
                <w:rFonts w:ascii="宋体" w:eastAsia="宋体" w:hAnsi="宋体" w:hint="eastAsia"/>
                <w:sz w:val="21"/>
                <w:szCs w:val="21"/>
              </w:rPr>
              <w:t>ZK</w:t>
            </w:r>
            <w:r w:rsidR="00D16233">
              <w:rPr>
                <w:rFonts w:ascii="宋体" w:eastAsia="宋体" w:hAnsi="宋体" w:hint="eastAsia"/>
                <w:sz w:val="21"/>
                <w:szCs w:val="21"/>
              </w:rPr>
              <w:t>6</w:t>
            </w:r>
          </w:p>
        </w:tc>
        <w:tc>
          <w:tcPr>
            <w:tcW w:w="920"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266</w:t>
            </w:r>
          </w:p>
        </w:tc>
        <w:tc>
          <w:tcPr>
            <w:tcW w:w="1162"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28</w:t>
            </w:r>
          </w:p>
        </w:tc>
        <w:tc>
          <w:tcPr>
            <w:tcW w:w="1341" w:type="pct"/>
          </w:tcPr>
          <w:p w:rsidR="00211E74" w:rsidRPr="000F175F" w:rsidRDefault="00685D13" w:rsidP="000F175F">
            <w:pPr>
              <w:spacing w:line="240" w:lineRule="auto"/>
              <w:jc w:val="center"/>
              <w:rPr>
                <w:rFonts w:ascii="宋体" w:eastAsia="宋体" w:hAnsi="宋体"/>
                <w:sz w:val="21"/>
                <w:szCs w:val="21"/>
              </w:rPr>
            </w:pPr>
            <w:r>
              <w:rPr>
                <w:rFonts w:ascii="宋体" w:eastAsia="宋体" w:hAnsi="宋体" w:hint="eastAsia"/>
                <w:sz w:val="21"/>
                <w:szCs w:val="21"/>
              </w:rPr>
              <w:t>0.4955</w:t>
            </w:r>
          </w:p>
        </w:tc>
        <w:tc>
          <w:tcPr>
            <w:tcW w:w="823" w:type="pct"/>
            <w:vAlign w:val="center"/>
          </w:tcPr>
          <w:p w:rsidR="00211E74" w:rsidRPr="000F175F" w:rsidRDefault="003D3B8D" w:rsidP="000F175F">
            <w:pPr>
              <w:spacing w:line="240" w:lineRule="auto"/>
              <w:jc w:val="center"/>
              <w:rPr>
                <w:rFonts w:ascii="宋体" w:eastAsia="宋体" w:hAnsi="宋体"/>
                <w:sz w:val="21"/>
                <w:szCs w:val="21"/>
              </w:rPr>
            </w:pPr>
            <w:r w:rsidRPr="000F175F">
              <w:rPr>
                <w:rFonts w:ascii="宋体" w:eastAsia="宋体" w:hAnsi="宋体" w:hint="eastAsia"/>
                <w:sz w:val="21"/>
                <w:szCs w:val="21"/>
              </w:rPr>
              <w:t>Ⅱ</w:t>
            </w:r>
          </w:p>
        </w:tc>
      </w:tr>
      <w:tr w:rsidR="00211E74" w:rsidRPr="000F175F" w:rsidTr="00D16233">
        <w:trPr>
          <w:cantSplit/>
          <w:trHeight w:val="434"/>
          <w:jc w:val="center"/>
        </w:trPr>
        <w:tc>
          <w:tcPr>
            <w:tcW w:w="753" w:type="pct"/>
            <w:vAlign w:val="center"/>
          </w:tcPr>
          <w:p w:rsidR="00211E74" w:rsidRPr="000F175F" w:rsidRDefault="00685D13" w:rsidP="00D16233">
            <w:pPr>
              <w:spacing w:line="240" w:lineRule="auto"/>
              <w:jc w:val="center"/>
              <w:rPr>
                <w:rFonts w:ascii="宋体" w:eastAsia="宋体" w:hAnsi="宋体"/>
                <w:sz w:val="21"/>
                <w:szCs w:val="21"/>
              </w:rPr>
            </w:pPr>
            <w:r>
              <w:rPr>
                <w:rFonts w:ascii="宋体" w:eastAsia="宋体" w:hAnsi="宋体" w:hint="eastAsia"/>
                <w:sz w:val="21"/>
                <w:szCs w:val="21"/>
              </w:rPr>
              <w:t>ZK</w:t>
            </w:r>
            <w:r w:rsidR="00D16233">
              <w:rPr>
                <w:rFonts w:ascii="宋体" w:eastAsia="宋体" w:hAnsi="宋体" w:hint="eastAsia"/>
                <w:sz w:val="21"/>
                <w:szCs w:val="21"/>
              </w:rPr>
              <w:t>13</w:t>
            </w:r>
          </w:p>
        </w:tc>
        <w:tc>
          <w:tcPr>
            <w:tcW w:w="920"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217</w:t>
            </w:r>
          </w:p>
        </w:tc>
        <w:tc>
          <w:tcPr>
            <w:tcW w:w="1162" w:type="pct"/>
            <w:vAlign w:val="center"/>
          </w:tcPr>
          <w:p w:rsidR="00211E74" w:rsidRPr="000F175F" w:rsidRDefault="00D16233" w:rsidP="000F175F">
            <w:pPr>
              <w:spacing w:line="240" w:lineRule="auto"/>
              <w:jc w:val="center"/>
              <w:rPr>
                <w:rFonts w:ascii="宋体" w:eastAsia="宋体" w:hAnsi="宋体"/>
                <w:sz w:val="21"/>
                <w:szCs w:val="21"/>
              </w:rPr>
            </w:pPr>
            <w:r>
              <w:rPr>
                <w:rFonts w:ascii="宋体" w:eastAsia="宋体" w:hAnsi="宋体" w:hint="eastAsia"/>
                <w:sz w:val="21"/>
                <w:szCs w:val="21"/>
              </w:rPr>
              <w:t>28</w:t>
            </w:r>
          </w:p>
        </w:tc>
        <w:tc>
          <w:tcPr>
            <w:tcW w:w="1341" w:type="pct"/>
          </w:tcPr>
          <w:p w:rsidR="00211E74" w:rsidRPr="000F175F" w:rsidRDefault="00685D13" w:rsidP="003B0280">
            <w:pPr>
              <w:spacing w:line="240" w:lineRule="auto"/>
              <w:jc w:val="center"/>
              <w:rPr>
                <w:rFonts w:ascii="宋体" w:eastAsia="宋体" w:hAnsi="宋体"/>
                <w:sz w:val="21"/>
                <w:szCs w:val="21"/>
              </w:rPr>
            </w:pPr>
            <w:r>
              <w:rPr>
                <w:rFonts w:ascii="宋体" w:eastAsia="宋体" w:hAnsi="宋体" w:hint="eastAsia"/>
                <w:sz w:val="21"/>
                <w:szCs w:val="21"/>
              </w:rPr>
              <w:t>0.</w:t>
            </w:r>
            <w:r w:rsidR="003B0280">
              <w:rPr>
                <w:rFonts w:ascii="宋体" w:eastAsia="宋体" w:hAnsi="宋体" w:hint="eastAsia"/>
                <w:sz w:val="21"/>
                <w:szCs w:val="21"/>
              </w:rPr>
              <w:t>2052</w:t>
            </w:r>
          </w:p>
        </w:tc>
        <w:tc>
          <w:tcPr>
            <w:tcW w:w="823" w:type="pct"/>
            <w:vAlign w:val="center"/>
          </w:tcPr>
          <w:p w:rsidR="00211E74" w:rsidRPr="000F175F" w:rsidRDefault="00211E74" w:rsidP="000F175F">
            <w:pPr>
              <w:spacing w:line="240" w:lineRule="auto"/>
              <w:jc w:val="center"/>
              <w:rPr>
                <w:rFonts w:ascii="宋体" w:eastAsia="宋体" w:hAnsi="宋体"/>
                <w:sz w:val="21"/>
                <w:szCs w:val="21"/>
              </w:rPr>
            </w:pPr>
            <w:r w:rsidRPr="000F175F">
              <w:rPr>
                <w:rFonts w:ascii="宋体" w:eastAsia="宋体" w:hAnsi="宋体" w:hint="eastAsia"/>
                <w:sz w:val="21"/>
                <w:szCs w:val="21"/>
              </w:rPr>
              <w:t>Ⅱ</w:t>
            </w:r>
          </w:p>
        </w:tc>
      </w:tr>
    </w:tbl>
    <w:p w:rsidR="00BE0AFB" w:rsidRPr="009750B1" w:rsidRDefault="00BE0AFB" w:rsidP="006C7B3C">
      <w:pPr>
        <w:ind w:firstLineChars="200" w:firstLine="480"/>
        <w:rPr>
          <w:rFonts w:ascii="宋体" w:eastAsia="宋体" w:hAnsi="宋体"/>
          <w:szCs w:val="24"/>
        </w:rPr>
      </w:pPr>
      <w:bookmarkStart w:id="88" w:name="_Toc534795224"/>
      <w:r w:rsidRPr="009750B1">
        <w:rPr>
          <w:rFonts w:ascii="宋体" w:eastAsia="宋体" w:hAnsi="宋体" w:hint="eastAsia"/>
          <w:szCs w:val="24"/>
        </w:rPr>
        <w:t xml:space="preserve">  根据表中的结果，本场地的场地土类别为中软</w:t>
      </w:r>
      <w:r w:rsidRPr="009750B1">
        <w:rPr>
          <w:rFonts w:ascii="宋体" w:eastAsia="宋体" w:hAnsi="宋体" w:hint="eastAsia"/>
          <w:color w:val="000000" w:themeColor="text1"/>
          <w:szCs w:val="24"/>
        </w:rPr>
        <w:t>～中硬场地土，</w:t>
      </w:r>
      <w:r w:rsidR="000A39C2" w:rsidRPr="009750B1">
        <w:rPr>
          <w:rFonts w:ascii="宋体" w:eastAsia="宋体" w:hAnsi="宋体" w:hint="eastAsia"/>
          <w:color w:val="000000" w:themeColor="text1"/>
          <w:szCs w:val="24"/>
        </w:rPr>
        <w:t>本场地</w:t>
      </w:r>
      <w:r w:rsidRPr="009750B1">
        <w:rPr>
          <w:rFonts w:ascii="宋体" w:eastAsia="宋体" w:hAnsi="宋体" w:hint="eastAsia"/>
          <w:color w:val="000000" w:themeColor="text1"/>
          <w:szCs w:val="24"/>
        </w:rPr>
        <w:t>存在软弱土</w:t>
      </w:r>
      <w:r w:rsidR="000A39C2" w:rsidRPr="009750B1">
        <w:rPr>
          <w:rFonts w:ascii="宋体" w:eastAsia="宋体" w:hAnsi="宋体" w:hint="eastAsia"/>
          <w:color w:val="000000" w:themeColor="text1"/>
          <w:szCs w:val="24"/>
        </w:rPr>
        <w:t>淤泥质黏土，</w:t>
      </w:r>
      <w:r w:rsidR="00B32360" w:rsidRPr="009750B1">
        <w:rPr>
          <w:rFonts w:ascii="宋体" w:eastAsia="宋体" w:hAnsi="宋体" w:hint="eastAsia"/>
          <w:szCs w:val="24"/>
        </w:rPr>
        <w:t>原始地貌为</w:t>
      </w:r>
      <w:r w:rsidR="00D16233">
        <w:rPr>
          <w:rFonts w:ascii="宋体" w:eastAsia="宋体" w:hAnsi="宋体" w:hint="eastAsia"/>
          <w:szCs w:val="24"/>
        </w:rPr>
        <w:t>台地</w:t>
      </w:r>
      <w:r w:rsidR="00B32360" w:rsidRPr="009750B1">
        <w:rPr>
          <w:rFonts w:ascii="宋体" w:eastAsia="宋体" w:hAnsi="宋体" w:hint="eastAsia"/>
          <w:szCs w:val="24"/>
        </w:rPr>
        <w:t>地貌，</w:t>
      </w:r>
      <w:r w:rsidR="00D16233">
        <w:rPr>
          <w:rFonts w:ascii="宋体" w:eastAsia="宋体" w:hAnsi="宋体" w:hint="eastAsia"/>
          <w:szCs w:val="24"/>
        </w:rPr>
        <w:t>淤泥质黏土厚度不大，部分区域分布，场地地段类别可划分为一般地段。</w:t>
      </w:r>
    </w:p>
    <w:p w:rsidR="00BC4427" w:rsidRPr="009750B1" w:rsidRDefault="00BC4427" w:rsidP="000F175F">
      <w:pPr>
        <w:pStyle w:val="2"/>
        <w:numPr>
          <w:ilvl w:val="0"/>
          <w:numId w:val="0"/>
        </w:numPr>
        <w:rPr>
          <w:rFonts w:ascii="宋体" w:eastAsia="宋体" w:hAnsi="宋体"/>
          <w:b/>
          <w:sz w:val="24"/>
          <w:szCs w:val="24"/>
        </w:rPr>
      </w:pPr>
      <w:bookmarkStart w:id="89" w:name="_Toc112332923"/>
      <w:bookmarkStart w:id="90" w:name="_Toc122571953"/>
      <w:r w:rsidRPr="009750B1">
        <w:rPr>
          <w:rFonts w:ascii="宋体" w:eastAsia="宋体" w:hAnsi="宋体"/>
          <w:b/>
          <w:sz w:val="24"/>
          <w:szCs w:val="24"/>
        </w:rPr>
        <w:t>5.</w:t>
      </w:r>
      <w:r w:rsidR="00C939C0" w:rsidRPr="009750B1">
        <w:rPr>
          <w:rFonts w:ascii="宋体" w:eastAsia="宋体" w:hAnsi="宋体" w:hint="eastAsia"/>
          <w:b/>
          <w:sz w:val="24"/>
          <w:szCs w:val="24"/>
        </w:rPr>
        <w:t>3</w:t>
      </w:r>
      <w:r w:rsidRPr="009750B1">
        <w:rPr>
          <w:rFonts w:ascii="宋体" w:eastAsia="宋体" w:hAnsi="宋体"/>
          <w:b/>
          <w:sz w:val="24"/>
          <w:szCs w:val="24"/>
        </w:rPr>
        <w:t>砂土液化评价</w:t>
      </w:r>
      <w:bookmarkEnd w:id="88"/>
      <w:bookmarkEnd w:id="89"/>
      <w:bookmarkEnd w:id="90"/>
    </w:p>
    <w:p w:rsidR="00830C19" w:rsidRPr="009A7F8F" w:rsidRDefault="00B32360" w:rsidP="006C7B3C">
      <w:pPr>
        <w:tabs>
          <w:tab w:val="left" w:pos="-2880"/>
          <w:tab w:val="center" w:pos="-2520"/>
        </w:tabs>
        <w:ind w:firstLineChars="200" w:firstLine="480"/>
        <w:rPr>
          <w:rFonts w:ascii="宋体" w:eastAsia="宋体" w:hAnsi="宋体"/>
          <w:szCs w:val="24"/>
        </w:rPr>
      </w:pPr>
      <w:r w:rsidRPr="009750B1">
        <w:rPr>
          <w:rFonts w:ascii="宋体" w:eastAsia="宋体" w:hAnsi="宋体" w:hint="eastAsia"/>
          <w:szCs w:val="24"/>
        </w:rPr>
        <w:t>本次场地存在砾砂层，属于零星分布，</w:t>
      </w:r>
      <w:r w:rsidR="0083506A">
        <w:rPr>
          <w:rFonts w:ascii="宋体" w:eastAsia="宋体" w:hAnsi="宋体" w:hint="eastAsia"/>
          <w:szCs w:val="24"/>
        </w:rPr>
        <w:t>在</w:t>
      </w:r>
      <w:r w:rsidRPr="009750B1">
        <w:rPr>
          <w:rFonts w:ascii="宋体" w:eastAsia="宋体" w:hAnsi="宋体" w:hint="eastAsia"/>
          <w:szCs w:val="24"/>
        </w:rPr>
        <w:t>钻</w:t>
      </w:r>
      <w:r w:rsidR="009A7F8F">
        <w:rPr>
          <w:rFonts w:ascii="宋体" w:eastAsia="宋体" w:hAnsi="宋体" w:hint="eastAsia"/>
          <w:szCs w:val="24"/>
        </w:rPr>
        <w:t>孔</w:t>
      </w:r>
      <w:r w:rsidR="009A7F8F" w:rsidRPr="009A7F8F">
        <w:rPr>
          <w:rFonts w:ascii="宋体" w:eastAsia="宋体" w:hAnsi="宋体" w:hint="eastAsia"/>
          <w:szCs w:val="24"/>
        </w:rPr>
        <w:t>ZK8、ZK13</w:t>
      </w:r>
      <w:r w:rsidR="0083506A" w:rsidRPr="009A7F8F">
        <w:rPr>
          <w:rFonts w:ascii="宋体" w:eastAsia="宋体" w:hAnsi="宋体" w:hint="eastAsia"/>
          <w:szCs w:val="24"/>
        </w:rPr>
        <w:t>有揭露，</w:t>
      </w:r>
      <w:r w:rsidRPr="009A7F8F">
        <w:rPr>
          <w:rFonts w:ascii="宋体" w:eastAsia="宋体" w:hAnsi="宋体" w:hint="eastAsia"/>
          <w:szCs w:val="24"/>
        </w:rPr>
        <w:t>对该层进行液化判别，结果为</w:t>
      </w:r>
      <w:r w:rsidR="00D27D85" w:rsidRPr="009A7F8F">
        <w:rPr>
          <w:rFonts w:ascii="宋体" w:eastAsia="宋体" w:hAnsi="宋体" w:hint="eastAsia"/>
          <w:szCs w:val="24"/>
        </w:rPr>
        <w:t>不</w:t>
      </w:r>
      <w:r w:rsidRPr="009A7F8F">
        <w:rPr>
          <w:rFonts w:ascii="宋体" w:eastAsia="宋体" w:hAnsi="宋体" w:hint="eastAsia"/>
          <w:szCs w:val="24"/>
        </w:rPr>
        <w:t>液化</w:t>
      </w:r>
      <w:r w:rsidR="00D27D85" w:rsidRPr="009A7F8F">
        <w:rPr>
          <w:rFonts w:ascii="宋体" w:eastAsia="宋体" w:hAnsi="宋体" w:hint="eastAsia"/>
          <w:szCs w:val="24"/>
        </w:rPr>
        <w:t>（见附表</w:t>
      </w:r>
      <w:r w:rsidR="0083506A" w:rsidRPr="009A7F8F">
        <w:rPr>
          <w:rFonts w:ascii="宋体" w:eastAsia="宋体" w:hAnsi="宋体" w:hint="eastAsia"/>
          <w:szCs w:val="24"/>
        </w:rPr>
        <w:t>“</w:t>
      </w:r>
      <w:r w:rsidR="00F52B69" w:rsidRPr="009A7F8F">
        <w:rPr>
          <w:rFonts w:ascii="宋体" w:eastAsia="宋体" w:hAnsi="宋体" w:hint="eastAsia"/>
          <w:szCs w:val="24"/>
        </w:rPr>
        <w:t>砂土液化计算表</w:t>
      </w:r>
      <w:r w:rsidR="0083506A" w:rsidRPr="009A7F8F">
        <w:rPr>
          <w:rFonts w:ascii="宋体" w:eastAsia="宋体" w:hAnsi="宋体" w:hint="eastAsia"/>
          <w:szCs w:val="24"/>
        </w:rPr>
        <w:t>”</w:t>
      </w:r>
      <w:r w:rsidR="00D27D85" w:rsidRPr="009A7F8F">
        <w:rPr>
          <w:rFonts w:ascii="宋体" w:eastAsia="宋体" w:hAnsi="宋体" w:hint="eastAsia"/>
          <w:szCs w:val="24"/>
        </w:rPr>
        <w:t>）</w:t>
      </w:r>
      <w:r w:rsidRPr="009A7F8F">
        <w:rPr>
          <w:rFonts w:ascii="宋体" w:eastAsia="宋体" w:hAnsi="宋体" w:hint="eastAsia"/>
          <w:szCs w:val="24"/>
        </w:rPr>
        <w:t>。</w:t>
      </w:r>
    </w:p>
    <w:p w:rsidR="00BC4427" w:rsidRPr="006C7B3C" w:rsidRDefault="00BC4427" w:rsidP="006C7B3C">
      <w:pPr>
        <w:pStyle w:val="1"/>
        <w:spacing w:beforeLines="100" w:before="326"/>
        <w:jc w:val="left"/>
        <w:rPr>
          <w:rFonts w:ascii="宋体" w:eastAsia="宋体" w:hAnsi="宋体"/>
          <w:b/>
          <w:sz w:val="28"/>
          <w:szCs w:val="28"/>
        </w:rPr>
      </w:pPr>
      <w:bookmarkStart w:id="91" w:name="_Toc534795225"/>
      <w:bookmarkStart w:id="92" w:name="_Toc112332924"/>
      <w:bookmarkStart w:id="93" w:name="_Toc122571954"/>
      <w:r w:rsidRPr="006C7B3C">
        <w:rPr>
          <w:rFonts w:ascii="宋体" w:eastAsia="宋体" w:hAnsi="宋体" w:hint="eastAsia"/>
          <w:b/>
          <w:sz w:val="28"/>
          <w:szCs w:val="28"/>
        </w:rPr>
        <w:t xml:space="preserve">6 </w:t>
      </w:r>
      <w:r w:rsidRPr="006C7B3C">
        <w:rPr>
          <w:rFonts w:ascii="宋体" w:eastAsia="宋体" w:hAnsi="宋体"/>
          <w:b/>
          <w:sz w:val="28"/>
          <w:szCs w:val="28"/>
        </w:rPr>
        <w:t>岩土工程分析与评价</w:t>
      </w:r>
      <w:bookmarkEnd w:id="91"/>
      <w:bookmarkEnd w:id="92"/>
      <w:bookmarkEnd w:id="93"/>
    </w:p>
    <w:p w:rsidR="00BC4427" w:rsidRPr="009750B1" w:rsidRDefault="00BC4427" w:rsidP="000F175F">
      <w:pPr>
        <w:pStyle w:val="2"/>
        <w:numPr>
          <w:ilvl w:val="0"/>
          <w:numId w:val="0"/>
        </w:numPr>
        <w:rPr>
          <w:rFonts w:ascii="宋体" w:eastAsia="宋体" w:hAnsi="宋体"/>
          <w:b/>
          <w:sz w:val="24"/>
          <w:szCs w:val="24"/>
        </w:rPr>
      </w:pPr>
      <w:bookmarkStart w:id="94" w:name="_Toc112332925"/>
      <w:bookmarkStart w:id="95" w:name="_Toc122571955"/>
      <w:r w:rsidRPr="009750B1">
        <w:rPr>
          <w:rFonts w:ascii="宋体" w:eastAsia="宋体" w:hAnsi="宋体" w:hint="eastAsia"/>
          <w:b/>
          <w:sz w:val="24"/>
          <w:szCs w:val="24"/>
        </w:rPr>
        <w:t>6.1</w:t>
      </w:r>
      <w:r w:rsidRPr="009750B1">
        <w:rPr>
          <w:rFonts w:ascii="宋体" w:eastAsia="宋体" w:hAnsi="宋体"/>
          <w:b/>
          <w:sz w:val="24"/>
          <w:szCs w:val="24"/>
        </w:rPr>
        <w:t>场地稳定性及适宜性评价</w:t>
      </w:r>
      <w:bookmarkEnd w:id="94"/>
      <w:bookmarkEnd w:id="95"/>
    </w:p>
    <w:p w:rsidR="00B2124A" w:rsidRPr="009750B1" w:rsidRDefault="00C11AE0" w:rsidP="006C7B3C">
      <w:pPr>
        <w:ind w:firstLineChars="200" w:firstLine="480"/>
        <w:rPr>
          <w:rFonts w:ascii="宋体" w:eastAsia="宋体" w:hAnsi="宋体"/>
          <w:szCs w:val="24"/>
        </w:rPr>
      </w:pPr>
      <w:r>
        <w:rPr>
          <w:rFonts w:ascii="宋体" w:eastAsia="宋体" w:hAnsi="宋体" w:hint="eastAsia"/>
          <w:szCs w:val="24"/>
        </w:rPr>
        <w:t>根据</w:t>
      </w:r>
      <w:r w:rsidR="00F3158A" w:rsidRPr="009750B1">
        <w:rPr>
          <w:rFonts w:ascii="宋体" w:eastAsia="宋体" w:hAnsi="宋体" w:hint="eastAsia"/>
          <w:szCs w:val="24"/>
        </w:rPr>
        <w:t>本次勘察期间地质调查及钻探结果，本场地内未发现</w:t>
      </w:r>
      <w:r w:rsidR="00B2124A" w:rsidRPr="009750B1">
        <w:rPr>
          <w:rFonts w:ascii="宋体" w:eastAsia="宋体" w:hAnsi="宋体" w:hint="eastAsia"/>
          <w:szCs w:val="24"/>
        </w:rPr>
        <w:t>边坡滑坡、崩塌和地面沉降的不良地质作用，</w:t>
      </w:r>
      <w:r w:rsidR="00F3158A" w:rsidRPr="009750B1">
        <w:rPr>
          <w:rFonts w:ascii="宋体" w:eastAsia="宋体" w:hAnsi="宋体" w:hint="eastAsia"/>
          <w:szCs w:val="24"/>
        </w:rPr>
        <w:t>也未发现岩溶、泥石流、采空区、</w:t>
      </w:r>
      <w:r w:rsidR="00B2124A" w:rsidRPr="009750B1">
        <w:rPr>
          <w:rFonts w:ascii="宋体" w:eastAsia="宋体" w:hAnsi="宋体" w:hint="eastAsia"/>
          <w:szCs w:val="24"/>
        </w:rPr>
        <w:t>活动断裂、不良地质作用等不良地质作用和地质灾害现象，</w:t>
      </w:r>
      <w:r w:rsidR="007A4DDB" w:rsidRPr="009750B1">
        <w:rPr>
          <w:rFonts w:ascii="宋体" w:eastAsia="宋体" w:hAnsi="宋体" w:hint="eastAsia"/>
          <w:szCs w:val="24"/>
        </w:rPr>
        <w:t>除此之外，亦未</w:t>
      </w:r>
      <w:r w:rsidR="00B2124A" w:rsidRPr="009750B1">
        <w:rPr>
          <w:rFonts w:ascii="宋体" w:eastAsia="宋体" w:hAnsi="宋体" w:hint="eastAsia"/>
          <w:szCs w:val="24"/>
        </w:rPr>
        <w:t>发现拟建场地内有构造断裂破碎带通过，未见埋藏的河道、防空洞等对工程不利的埋藏物。综上所述，本场地位于构造基本稳定区，</w:t>
      </w:r>
      <w:r w:rsidR="007A4DDB" w:rsidRPr="009750B1">
        <w:rPr>
          <w:rFonts w:ascii="宋体" w:eastAsia="宋体" w:hAnsi="宋体" w:hint="eastAsia"/>
          <w:szCs w:val="24"/>
        </w:rPr>
        <w:t>工程场地稳定性</w:t>
      </w:r>
      <w:r w:rsidR="00B2124A" w:rsidRPr="009750B1">
        <w:rPr>
          <w:rFonts w:ascii="宋体" w:eastAsia="宋体" w:hAnsi="宋体" w:hint="eastAsia"/>
          <w:szCs w:val="24"/>
        </w:rPr>
        <w:t>为基本稳定，基本适宜拟建工程建设。</w:t>
      </w:r>
    </w:p>
    <w:p w:rsidR="00BC4427" w:rsidRPr="009750B1" w:rsidRDefault="00BC4427" w:rsidP="003606BD">
      <w:pPr>
        <w:pStyle w:val="2"/>
        <w:numPr>
          <w:ilvl w:val="0"/>
          <w:numId w:val="0"/>
        </w:numPr>
        <w:rPr>
          <w:rFonts w:ascii="宋体" w:eastAsia="宋体" w:hAnsi="宋体"/>
          <w:b/>
          <w:sz w:val="24"/>
          <w:szCs w:val="24"/>
        </w:rPr>
      </w:pPr>
      <w:bookmarkStart w:id="96" w:name="_Toc112332926"/>
      <w:bookmarkStart w:id="97" w:name="_Toc122571956"/>
      <w:r w:rsidRPr="009750B1">
        <w:rPr>
          <w:rFonts w:ascii="宋体" w:eastAsia="宋体" w:hAnsi="宋体"/>
          <w:b/>
          <w:sz w:val="24"/>
          <w:szCs w:val="24"/>
        </w:rPr>
        <w:t>6.2场地</w:t>
      </w:r>
      <w:r w:rsidRPr="009750B1">
        <w:rPr>
          <w:rFonts w:ascii="宋体" w:eastAsia="宋体" w:hAnsi="宋体" w:hint="eastAsia"/>
          <w:b/>
          <w:sz w:val="24"/>
          <w:szCs w:val="24"/>
        </w:rPr>
        <w:t>地基土的</w:t>
      </w:r>
      <w:r w:rsidRPr="009750B1">
        <w:rPr>
          <w:rFonts w:ascii="宋体" w:eastAsia="宋体" w:hAnsi="宋体"/>
          <w:b/>
          <w:sz w:val="24"/>
          <w:szCs w:val="24"/>
        </w:rPr>
        <w:t>均匀性评价</w:t>
      </w:r>
      <w:bookmarkEnd w:id="96"/>
      <w:bookmarkEnd w:id="97"/>
    </w:p>
    <w:p w:rsidR="00B2124A" w:rsidRPr="009750B1" w:rsidRDefault="00B2124A" w:rsidP="006C7B3C">
      <w:pPr>
        <w:ind w:firstLineChars="200" w:firstLine="480"/>
        <w:rPr>
          <w:rFonts w:ascii="宋体" w:eastAsia="宋体" w:hAnsi="宋体"/>
          <w:szCs w:val="24"/>
        </w:rPr>
      </w:pPr>
      <w:bookmarkStart w:id="98" w:name="_Toc534795227"/>
      <w:r w:rsidRPr="009750B1">
        <w:rPr>
          <w:rFonts w:ascii="宋体" w:eastAsia="宋体" w:hAnsi="宋体" w:hint="eastAsia"/>
          <w:szCs w:val="24"/>
        </w:rPr>
        <w:t>场地内</w:t>
      </w:r>
      <w:r w:rsidR="00884943">
        <w:rPr>
          <w:rFonts w:ascii="宋体" w:eastAsia="宋体" w:hAnsi="宋体" w:hint="eastAsia"/>
          <w:szCs w:val="24"/>
        </w:rPr>
        <w:t>存在</w:t>
      </w:r>
      <w:r w:rsidRPr="009750B1">
        <w:rPr>
          <w:rFonts w:ascii="宋体" w:eastAsia="宋体" w:hAnsi="宋体" w:hint="eastAsia"/>
          <w:szCs w:val="24"/>
        </w:rPr>
        <w:t>人工填土，分布不均匀，</w:t>
      </w:r>
      <w:r w:rsidR="00884943">
        <w:rPr>
          <w:rFonts w:ascii="宋体" w:eastAsia="宋体" w:hAnsi="宋体" w:hint="eastAsia"/>
          <w:szCs w:val="24"/>
        </w:rPr>
        <w:t>未完成自重固结</w:t>
      </w:r>
      <w:r w:rsidRPr="009750B1">
        <w:rPr>
          <w:rFonts w:ascii="宋体" w:eastAsia="宋体" w:hAnsi="宋体" w:hint="eastAsia"/>
          <w:szCs w:val="24"/>
        </w:rPr>
        <w:t>，含有碎石块，</w:t>
      </w:r>
      <w:r w:rsidR="00ED6B04" w:rsidRPr="009750B1">
        <w:rPr>
          <w:rFonts w:ascii="宋体" w:eastAsia="宋体" w:hAnsi="宋体" w:hint="eastAsia"/>
          <w:szCs w:val="24"/>
        </w:rPr>
        <w:t>易发生不均匀沉降</w:t>
      </w:r>
      <w:r w:rsidRPr="009750B1">
        <w:rPr>
          <w:rFonts w:ascii="宋体" w:eastAsia="宋体" w:hAnsi="宋体" w:hint="eastAsia"/>
          <w:szCs w:val="24"/>
        </w:rPr>
        <w:t>；淤泥质黏土压缩性高，抗剪强度低，具触变性、流变性</w:t>
      </w:r>
      <w:r w:rsidR="00F82E2F">
        <w:rPr>
          <w:rFonts w:ascii="宋体" w:eastAsia="宋体" w:hAnsi="宋体" w:hint="eastAsia"/>
          <w:szCs w:val="24"/>
        </w:rPr>
        <w:t>及</w:t>
      </w:r>
      <w:r w:rsidRPr="009750B1">
        <w:rPr>
          <w:rFonts w:ascii="宋体" w:eastAsia="宋体" w:hAnsi="宋体" w:hint="eastAsia"/>
          <w:szCs w:val="24"/>
        </w:rPr>
        <w:t>不均匀性，属不稳定土体</w:t>
      </w:r>
      <w:r w:rsidR="00736A29">
        <w:rPr>
          <w:rFonts w:ascii="宋体" w:eastAsia="宋体" w:hAnsi="宋体" w:hint="eastAsia"/>
          <w:szCs w:val="24"/>
        </w:rPr>
        <w:t>；</w:t>
      </w:r>
      <w:r w:rsidR="00ED6B04" w:rsidRPr="009750B1">
        <w:rPr>
          <w:rFonts w:ascii="宋体" w:eastAsia="宋体" w:hAnsi="宋体" w:hint="eastAsia"/>
          <w:szCs w:val="24"/>
        </w:rPr>
        <w:t>花岗岩残积土</w:t>
      </w:r>
      <w:r w:rsidR="00736A29">
        <w:rPr>
          <w:rFonts w:ascii="宋体" w:eastAsia="宋体" w:hAnsi="宋体" w:hint="eastAsia"/>
          <w:szCs w:val="24"/>
        </w:rPr>
        <w:t>及全、强</w:t>
      </w:r>
      <w:r w:rsidR="00ED6B04" w:rsidRPr="009750B1">
        <w:rPr>
          <w:rFonts w:ascii="宋体" w:eastAsia="宋体" w:hAnsi="宋体" w:hint="eastAsia"/>
          <w:szCs w:val="24"/>
        </w:rPr>
        <w:t>风化岩有遇水软化强度迅速降低特性。</w:t>
      </w:r>
      <w:r w:rsidR="009C401B">
        <w:rPr>
          <w:rFonts w:ascii="宋体" w:eastAsia="宋体" w:hAnsi="宋体" w:hint="eastAsia"/>
          <w:szCs w:val="24"/>
        </w:rPr>
        <w:t>另外，根据勘察揭露，场地内</w:t>
      </w:r>
      <w:r w:rsidR="00884943">
        <w:rPr>
          <w:rFonts w:ascii="宋体" w:eastAsia="宋体" w:hAnsi="宋体" w:hint="eastAsia"/>
          <w:szCs w:val="24"/>
        </w:rPr>
        <w:t>还有其他</w:t>
      </w:r>
      <w:r w:rsidR="009C401B">
        <w:rPr>
          <w:rFonts w:ascii="宋体" w:eastAsia="宋体" w:hAnsi="宋体" w:hint="eastAsia"/>
          <w:szCs w:val="24"/>
        </w:rPr>
        <w:t>岩土种类，厚度变化较大，且分布不均匀，</w:t>
      </w:r>
      <w:r w:rsidR="00736A29">
        <w:rPr>
          <w:rFonts w:ascii="宋体" w:eastAsia="宋体" w:hAnsi="宋体" w:hint="eastAsia"/>
          <w:szCs w:val="24"/>
        </w:rPr>
        <w:t>因此</w:t>
      </w:r>
      <w:r w:rsidR="00ED6B04" w:rsidRPr="009750B1">
        <w:rPr>
          <w:rFonts w:ascii="宋体" w:eastAsia="宋体" w:hAnsi="宋体" w:hint="eastAsia"/>
          <w:szCs w:val="24"/>
        </w:rPr>
        <w:t>拟建场地地基为不均匀地基。</w:t>
      </w:r>
    </w:p>
    <w:p w:rsidR="00BC4427" w:rsidRPr="009750B1" w:rsidRDefault="00BC4427" w:rsidP="003606BD">
      <w:pPr>
        <w:pStyle w:val="2"/>
        <w:numPr>
          <w:ilvl w:val="0"/>
          <w:numId w:val="0"/>
        </w:numPr>
        <w:rPr>
          <w:rFonts w:ascii="宋体" w:eastAsia="宋体" w:hAnsi="宋体"/>
          <w:b/>
          <w:sz w:val="24"/>
          <w:szCs w:val="24"/>
        </w:rPr>
      </w:pPr>
      <w:bookmarkStart w:id="99" w:name="_Toc112332927"/>
      <w:bookmarkStart w:id="100" w:name="_Toc122571957"/>
      <w:r w:rsidRPr="009750B1">
        <w:rPr>
          <w:rFonts w:ascii="宋体" w:eastAsia="宋体" w:hAnsi="宋体"/>
          <w:b/>
          <w:sz w:val="24"/>
          <w:szCs w:val="24"/>
        </w:rPr>
        <w:t>6.3地基岩土评价</w:t>
      </w:r>
      <w:bookmarkEnd w:id="98"/>
      <w:bookmarkEnd w:id="99"/>
      <w:bookmarkEnd w:id="100"/>
    </w:p>
    <w:p w:rsidR="00BC4427" w:rsidRPr="001C7050" w:rsidRDefault="00AA4D16" w:rsidP="001C7050">
      <w:pPr>
        <w:ind w:firstLineChars="200" w:firstLine="480"/>
        <w:rPr>
          <w:rFonts w:asciiTheme="minorEastAsia" w:hAnsiTheme="minorEastAsia"/>
        </w:rPr>
      </w:pPr>
      <w:bookmarkStart w:id="101" w:name="_Toc79593354"/>
      <w:bookmarkStart w:id="102" w:name="_Toc112332928"/>
      <w:r w:rsidRPr="001C7050">
        <w:rPr>
          <w:rFonts w:asciiTheme="minorEastAsia" w:hAnsiTheme="minorEastAsia" w:hint="eastAsia"/>
        </w:rPr>
        <w:t>6.3.1</w:t>
      </w:r>
      <w:r w:rsidR="00BC4427" w:rsidRPr="001C7050">
        <w:rPr>
          <w:rFonts w:asciiTheme="minorEastAsia" w:hAnsiTheme="minorEastAsia"/>
        </w:rPr>
        <w:t>地基岩土工程评价</w:t>
      </w:r>
      <w:bookmarkEnd w:id="101"/>
      <w:bookmarkEnd w:id="102"/>
    </w:p>
    <w:p w:rsidR="00B2124A" w:rsidRDefault="00B2124A" w:rsidP="006C7B3C">
      <w:pPr>
        <w:ind w:firstLineChars="200" w:firstLine="480"/>
        <w:rPr>
          <w:rFonts w:ascii="宋体" w:eastAsia="宋体" w:hAnsi="宋体"/>
          <w:szCs w:val="24"/>
        </w:rPr>
      </w:pPr>
      <w:bookmarkStart w:id="103" w:name="_Toc79593262"/>
      <w:r w:rsidRPr="009750B1">
        <w:rPr>
          <w:rFonts w:ascii="宋体" w:eastAsia="宋体" w:hAnsi="宋体" w:hint="eastAsia"/>
          <w:szCs w:val="24"/>
        </w:rPr>
        <w:lastRenderedPageBreak/>
        <w:t>1、</w:t>
      </w:r>
      <w:r w:rsidR="00ED6B04" w:rsidRPr="009750B1">
        <w:rPr>
          <w:rFonts w:ascii="宋体" w:eastAsia="宋体" w:hAnsi="宋体"/>
          <w:color w:val="000000" w:themeColor="text1"/>
          <w:szCs w:val="24"/>
        </w:rPr>
        <w:t>①</w:t>
      </w:r>
      <w:r w:rsidRPr="009750B1">
        <w:rPr>
          <w:rFonts w:ascii="宋体" w:eastAsia="宋体" w:hAnsi="宋体" w:hint="eastAsia"/>
          <w:szCs w:val="24"/>
        </w:rPr>
        <w:t>填土：</w:t>
      </w:r>
      <w:r w:rsidR="00DB0A7A" w:rsidRPr="009750B1">
        <w:rPr>
          <w:rFonts w:ascii="宋体" w:eastAsia="宋体" w:hAnsi="宋体" w:hint="eastAsia"/>
          <w:szCs w:val="24"/>
        </w:rPr>
        <w:t>填土主要以黏性土、砂粒及碎石块石等堆积，堆填年限在</w:t>
      </w:r>
      <w:r w:rsidR="00884943">
        <w:rPr>
          <w:rFonts w:ascii="宋体" w:eastAsia="宋体" w:hAnsi="宋体" w:hint="eastAsia"/>
          <w:szCs w:val="24"/>
        </w:rPr>
        <w:t>大于十</w:t>
      </w:r>
      <w:r w:rsidR="00DB0A7A" w:rsidRPr="009750B1">
        <w:rPr>
          <w:rFonts w:ascii="宋体" w:eastAsia="宋体" w:hAnsi="宋体" w:hint="eastAsia"/>
          <w:szCs w:val="24"/>
        </w:rPr>
        <w:t>年，尚未完成自</w:t>
      </w:r>
      <w:r w:rsidR="002B2B92">
        <w:rPr>
          <w:rFonts w:ascii="宋体" w:eastAsia="宋体" w:hAnsi="宋体" w:hint="eastAsia"/>
          <w:szCs w:val="24"/>
        </w:rPr>
        <w:t>重</w:t>
      </w:r>
      <w:r w:rsidR="00DB0A7A" w:rsidRPr="009750B1">
        <w:rPr>
          <w:rFonts w:ascii="宋体" w:eastAsia="宋体" w:hAnsi="宋体" w:hint="eastAsia"/>
          <w:szCs w:val="24"/>
        </w:rPr>
        <w:t>固结，且该层厚</w:t>
      </w:r>
      <w:r w:rsidR="002B2B92">
        <w:rPr>
          <w:rFonts w:ascii="宋体" w:eastAsia="宋体" w:hAnsi="宋体" w:hint="eastAsia"/>
          <w:szCs w:val="24"/>
        </w:rPr>
        <w:t>度较大</w:t>
      </w:r>
      <w:r w:rsidR="00DB0A7A" w:rsidRPr="009750B1">
        <w:rPr>
          <w:rFonts w:ascii="宋体" w:eastAsia="宋体" w:hAnsi="宋体" w:hint="eastAsia"/>
          <w:szCs w:val="24"/>
        </w:rPr>
        <w:t>，总体结构较差，承载力低，未经处理不宜作浅基础持力层。</w:t>
      </w:r>
    </w:p>
    <w:p w:rsidR="00884943" w:rsidRDefault="00884943" w:rsidP="006C7B3C">
      <w:pPr>
        <w:ind w:firstLineChars="200" w:firstLine="480"/>
        <w:rPr>
          <w:rFonts w:ascii="宋体" w:eastAsia="宋体" w:hAnsi="宋体"/>
          <w:color w:val="000000" w:themeColor="text1"/>
          <w:szCs w:val="24"/>
        </w:rPr>
      </w:pPr>
      <w:r>
        <w:rPr>
          <w:rFonts w:ascii="宋体" w:eastAsia="宋体" w:hAnsi="宋体" w:hint="eastAsia"/>
          <w:szCs w:val="24"/>
        </w:rPr>
        <w:t>2、</w:t>
      </w:r>
      <w:r w:rsidRPr="00884943">
        <w:rPr>
          <w:rFonts w:ascii="宋体" w:eastAsia="宋体" w:hAnsi="宋体" w:hint="eastAsia"/>
          <w:szCs w:val="24"/>
        </w:rPr>
        <w:t>②</w:t>
      </w:r>
      <w:r>
        <w:rPr>
          <w:rFonts w:ascii="宋体" w:eastAsia="宋体" w:hAnsi="宋体" w:hint="eastAsia"/>
          <w:szCs w:val="24"/>
          <w:vertAlign w:val="subscript"/>
        </w:rPr>
        <w:t>1</w:t>
      </w:r>
      <w:r>
        <w:rPr>
          <w:rFonts w:ascii="宋体" w:eastAsia="宋体" w:hAnsi="宋体" w:hint="eastAsia"/>
          <w:szCs w:val="24"/>
        </w:rPr>
        <w:t>含砾粉质黏土：</w:t>
      </w:r>
      <w:r w:rsidRPr="009750B1">
        <w:rPr>
          <w:rFonts w:ascii="宋体" w:eastAsia="宋体" w:hAnsi="宋体" w:hint="eastAsia"/>
          <w:color w:val="000000" w:themeColor="text1"/>
          <w:szCs w:val="24"/>
        </w:rPr>
        <w:t>可塑，场地南侧区域钻孔有揭露，厚度变化较大，具有中等压缩性，工程性质一般，承载力一般，可作为一般建（构）筑物基础持力层。</w:t>
      </w:r>
    </w:p>
    <w:p w:rsidR="00884943" w:rsidRDefault="00884943" w:rsidP="006C7B3C">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3、</w:t>
      </w:r>
      <w:r w:rsidRPr="00884943">
        <w:rPr>
          <w:rFonts w:ascii="宋体" w:eastAsia="宋体" w:hAnsi="宋体" w:hint="eastAsia"/>
          <w:szCs w:val="24"/>
        </w:rPr>
        <w:t>②</w:t>
      </w:r>
      <w:r>
        <w:rPr>
          <w:rFonts w:ascii="宋体" w:eastAsia="宋体" w:hAnsi="宋体" w:hint="eastAsia"/>
          <w:szCs w:val="24"/>
          <w:vertAlign w:val="subscript"/>
        </w:rPr>
        <w:t>2</w:t>
      </w:r>
      <w:r>
        <w:rPr>
          <w:rFonts w:ascii="宋体" w:eastAsia="宋体" w:hAnsi="宋体" w:hint="eastAsia"/>
          <w:szCs w:val="24"/>
        </w:rPr>
        <w:t>淤泥质黏土：</w:t>
      </w:r>
      <w:r w:rsidRPr="009750B1">
        <w:rPr>
          <w:rFonts w:ascii="宋体" w:eastAsia="宋体" w:hAnsi="宋体" w:hint="eastAsia"/>
          <w:szCs w:val="24"/>
        </w:rPr>
        <w:t>土质软弱</w:t>
      </w:r>
      <w:r w:rsidRPr="009750B1">
        <w:rPr>
          <w:rFonts w:ascii="宋体" w:eastAsia="宋体" w:hAnsi="宋体"/>
          <w:color w:val="000000" w:themeColor="text1"/>
          <w:szCs w:val="24"/>
        </w:rPr>
        <w:t>结构松软，承载力低</w:t>
      </w:r>
      <w:r w:rsidRPr="009750B1">
        <w:rPr>
          <w:rFonts w:ascii="宋体" w:eastAsia="宋体" w:hAnsi="宋体" w:hint="eastAsia"/>
          <w:color w:val="000000" w:themeColor="text1"/>
          <w:szCs w:val="24"/>
        </w:rPr>
        <w:t>，含水量高，压缩性高，自稳能力差，未经处理不可作为建（构）筑物基础持力层，</w:t>
      </w:r>
      <w:r w:rsidRPr="009750B1">
        <w:rPr>
          <w:rFonts w:ascii="宋体" w:eastAsia="宋体" w:hAnsi="宋体"/>
          <w:color w:val="000000" w:themeColor="text1"/>
          <w:szCs w:val="24"/>
        </w:rPr>
        <w:t>对围护结构</w:t>
      </w:r>
      <w:r w:rsidRPr="009750B1">
        <w:rPr>
          <w:rFonts w:ascii="宋体" w:eastAsia="宋体" w:hAnsi="宋体" w:hint="eastAsia"/>
          <w:color w:val="000000" w:themeColor="text1"/>
          <w:szCs w:val="24"/>
        </w:rPr>
        <w:t>、</w:t>
      </w:r>
      <w:r w:rsidRPr="009750B1">
        <w:rPr>
          <w:rFonts w:ascii="宋体" w:eastAsia="宋体" w:hAnsi="宋体"/>
          <w:color w:val="000000" w:themeColor="text1"/>
          <w:szCs w:val="24"/>
        </w:rPr>
        <w:t>桩基施工均具不利影响</w:t>
      </w:r>
      <w:r w:rsidRPr="009750B1">
        <w:rPr>
          <w:rFonts w:ascii="宋体" w:eastAsia="宋体" w:hAnsi="宋体" w:hint="eastAsia"/>
          <w:color w:val="000000" w:themeColor="text1"/>
          <w:szCs w:val="24"/>
        </w:rPr>
        <w:t>。</w:t>
      </w:r>
    </w:p>
    <w:p w:rsidR="00884943" w:rsidRPr="009750B1" w:rsidRDefault="00884943" w:rsidP="00884943">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4、</w:t>
      </w:r>
      <w:r w:rsidRPr="00884943">
        <w:rPr>
          <w:rFonts w:ascii="宋体" w:eastAsia="宋体" w:hAnsi="宋体" w:hint="eastAsia"/>
          <w:szCs w:val="24"/>
        </w:rPr>
        <w:t>②</w:t>
      </w:r>
      <w:r>
        <w:rPr>
          <w:rFonts w:ascii="宋体" w:eastAsia="宋体" w:hAnsi="宋体" w:hint="eastAsia"/>
          <w:szCs w:val="24"/>
          <w:vertAlign w:val="subscript"/>
        </w:rPr>
        <w:t>3</w:t>
      </w:r>
      <w:r>
        <w:rPr>
          <w:rFonts w:ascii="宋体" w:eastAsia="宋体" w:hAnsi="宋体" w:hint="eastAsia"/>
          <w:szCs w:val="24"/>
        </w:rPr>
        <w:t>砾砂：稍密-</w:t>
      </w:r>
      <w:r w:rsidRPr="009750B1">
        <w:rPr>
          <w:rFonts w:ascii="宋体" w:eastAsia="宋体" w:hAnsi="宋体" w:hint="eastAsia"/>
          <w:color w:val="000000" w:themeColor="text1"/>
          <w:kern w:val="0"/>
          <w:szCs w:val="24"/>
        </w:rPr>
        <w:t>中密状，</w:t>
      </w:r>
      <w:r w:rsidRPr="009750B1">
        <w:rPr>
          <w:rFonts w:ascii="宋体" w:eastAsia="宋体" w:hAnsi="宋体" w:hint="eastAsia"/>
          <w:color w:val="000000" w:themeColor="text1"/>
          <w:szCs w:val="24"/>
        </w:rPr>
        <w:t>零星分布，压缩性中等，工程性质一般，</w:t>
      </w:r>
      <w:r>
        <w:rPr>
          <w:rFonts w:ascii="宋体" w:eastAsia="宋体" w:hAnsi="宋体" w:hint="eastAsia"/>
          <w:color w:val="000000" w:themeColor="text1"/>
          <w:szCs w:val="24"/>
        </w:rPr>
        <w:t>承载力较好</w:t>
      </w:r>
      <w:r w:rsidRPr="009750B1">
        <w:rPr>
          <w:rFonts w:ascii="宋体" w:eastAsia="宋体" w:hAnsi="宋体" w:hint="eastAsia"/>
          <w:color w:val="000000" w:themeColor="text1"/>
          <w:szCs w:val="24"/>
        </w:rPr>
        <w:t>，可作为一般建（构）物</w:t>
      </w:r>
      <w:r>
        <w:rPr>
          <w:rFonts w:ascii="宋体" w:eastAsia="宋体" w:hAnsi="宋体" w:hint="eastAsia"/>
          <w:color w:val="000000" w:themeColor="text1"/>
          <w:szCs w:val="24"/>
        </w:rPr>
        <w:t>浅</w:t>
      </w:r>
      <w:r w:rsidRPr="009750B1">
        <w:rPr>
          <w:rFonts w:ascii="宋体" w:eastAsia="宋体" w:hAnsi="宋体" w:hint="eastAsia"/>
          <w:color w:val="000000" w:themeColor="text1"/>
          <w:szCs w:val="24"/>
        </w:rPr>
        <w:t>基础持力层。</w:t>
      </w:r>
    </w:p>
    <w:p w:rsidR="00884943" w:rsidRDefault="00884943" w:rsidP="00884943">
      <w:pPr>
        <w:ind w:firstLineChars="200" w:firstLine="480"/>
        <w:rPr>
          <w:rFonts w:ascii="宋体" w:eastAsia="宋体" w:hAnsi="宋体"/>
          <w:color w:val="000000" w:themeColor="text1"/>
          <w:szCs w:val="24"/>
        </w:rPr>
      </w:pPr>
      <w:r>
        <w:rPr>
          <w:rFonts w:ascii="宋体" w:eastAsia="宋体" w:hAnsi="宋体" w:hint="eastAsia"/>
          <w:szCs w:val="24"/>
        </w:rPr>
        <w:t>5、</w:t>
      </w:r>
      <w:r w:rsidRPr="009750B1">
        <w:rPr>
          <w:rFonts w:ascii="宋体" w:eastAsia="宋体" w:hAnsi="宋体" w:hint="eastAsia"/>
          <w:color w:val="000000" w:themeColor="text1"/>
          <w:szCs w:val="24"/>
        </w:rPr>
        <w:t>③</w:t>
      </w:r>
      <w:r>
        <w:rPr>
          <w:rFonts w:ascii="宋体" w:eastAsia="宋体" w:hAnsi="宋体" w:hint="eastAsia"/>
          <w:color w:val="000000" w:themeColor="text1"/>
          <w:szCs w:val="24"/>
        </w:rPr>
        <w:t>含砾粉质粘土：</w:t>
      </w:r>
      <w:r w:rsidRPr="009750B1">
        <w:rPr>
          <w:rFonts w:ascii="宋体" w:eastAsia="宋体" w:hAnsi="宋体" w:hint="eastAsia"/>
          <w:color w:val="000000" w:themeColor="text1"/>
          <w:szCs w:val="24"/>
        </w:rPr>
        <w:t>可塑，场地南侧区域钻孔有揭露，厚度变化较大，具有中等压缩性，工程性质一般，承载力一般，可作为一般建（构）筑物基础持力层。</w:t>
      </w:r>
    </w:p>
    <w:p w:rsidR="00B2124A" w:rsidRPr="009750B1" w:rsidRDefault="00884943" w:rsidP="006C7B3C">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6</w:t>
      </w:r>
      <w:r w:rsidR="00B2124A" w:rsidRPr="009750B1">
        <w:rPr>
          <w:rFonts w:ascii="宋体" w:eastAsia="宋体" w:hAnsi="宋体" w:hint="eastAsia"/>
          <w:color w:val="000000" w:themeColor="text1"/>
          <w:szCs w:val="24"/>
        </w:rPr>
        <w:t>、</w:t>
      </w:r>
      <w:r w:rsidRPr="00884943">
        <w:rPr>
          <w:rFonts w:ascii="宋体" w:eastAsia="宋体" w:hAnsi="宋体" w:hint="eastAsia"/>
          <w:color w:val="000000" w:themeColor="text1"/>
          <w:szCs w:val="24"/>
        </w:rPr>
        <w:t>④</w:t>
      </w:r>
      <w:r w:rsidR="00B2124A" w:rsidRPr="009750B1">
        <w:rPr>
          <w:rFonts w:ascii="宋体" w:eastAsia="宋体" w:hAnsi="宋体" w:hint="eastAsia"/>
          <w:color w:val="000000" w:themeColor="text1"/>
          <w:szCs w:val="24"/>
        </w:rPr>
        <w:t>砾质黏性土，可塑～硬塑状，具中等～低压缩性，工程性质一般～较好，</w:t>
      </w:r>
      <w:r w:rsidR="00BD0558">
        <w:rPr>
          <w:rFonts w:ascii="宋体" w:eastAsia="宋体" w:hAnsi="宋体" w:hint="eastAsia"/>
          <w:color w:val="000000" w:themeColor="text1"/>
          <w:szCs w:val="24"/>
        </w:rPr>
        <w:t>承载力一般～相对较高，大部分</w:t>
      </w:r>
      <w:r w:rsidR="00D85C30">
        <w:rPr>
          <w:rFonts w:ascii="宋体" w:eastAsia="宋体" w:hAnsi="宋体" w:hint="eastAsia"/>
          <w:color w:val="000000" w:themeColor="text1"/>
          <w:szCs w:val="24"/>
        </w:rPr>
        <w:t>钻孔均有揭露，可作为拟建建（构）筑物</w:t>
      </w:r>
      <w:r w:rsidR="00B2124A" w:rsidRPr="009750B1">
        <w:rPr>
          <w:rFonts w:ascii="宋体" w:eastAsia="宋体" w:hAnsi="宋体" w:hint="eastAsia"/>
          <w:color w:val="000000" w:themeColor="text1"/>
          <w:szCs w:val="24"/>
        </w:rPr>
        <w:t>基础持力层。由于残积土具有泡水易软化变形特性，基坑或边坡开挖时应及时采取排水和支护措施。</w:t>
      </w:r>
    </w:p>
    <w:p w:rsidR="00B2124A" w:rsidRPr="009750B1" w:rsidRDefault="00884943" w:rsidP="006C7B3C">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7</w:t>
      </w:r>
      <w:r w:rsidR="00B2124A" w:rsidRPr="009750B1">
        <w:rPr>
          <w:rFonts w:ascii="宋体" w:eastAsia="宋体" w:hAnsi="宋体" w:hint="eastAsia"/>
          <w:color w:val="000000" w:themeColor="text1"/>
          <w:szCs w:val="24"/>
        </w:rPr>
        <w:t>、</w:t>
      </w:r>
      <w:r w:rsidRPr="00884943">
        <w:rPr>
          <w:rFonts w:ascii="宋体" w:eastAsia="宋体" w:hAnsi="宋体" w:hint="eastAsia"/>
          <w:color w:val="000000" w:themeColor="text1"/>
          <w:szCs w:val="24"/>
        </w:rPr>
        <w:t>⑤</w:t>
      </w:r>
      <w:r>
        <w:rPr>
          <w:rFonts w:ascii="宋体" w:eastAsia="宋体" w:hAnsi="宋体" w:hint="eastAsia"/>
          <w:color w:val="000000" w:themeColor="text1"/>
          <w:szCs w:val="24"/>
          <w:vertAlign w:val="subscript"/>
        </w:rPr>
        <w:t>1</w:t>
      </w:r>
      <w:r w:rsidR="00B2124A" w:rsidRPr="009750B1">
        <w:rPr>
          <w:rFonts w:ascii="宋体" w:eastAsia="宋体" w:hAnsi="宋体" w:hint="eastAsia"/>
          <w:color w:val="000000" w:themeColor="text1"/>
          <w:szCs w:val="24"/>
        </w:rPr>
        <w:t>全风化、⑦</w:t>
      </w:r>
      <w:r w:rsidRPr="00884943">
        <w:rPr>
          <w:rFonts w:ascii="宋体" w:eastAsia="宋体" w:hAnsi="宋体" w:hint="eastAsia"/>
          <w:color w:val="000000" w:themeColor="text1"/>
          <w:szCs w:val="24"/>
          <w:vertAlign w:val="subscript"/>
        </w:rPr>
        <w:t>2</w:t>
      </w:r>
      <w:r w:rsidR="00B2124A" w:rsidRPr="009750B1">
        <w:rPr>
          <w:rFonts w:ascii="宋体" w:eastAsia="宋体" w:hAnsi="宋体" w:hint="eastAsia"/>
          <w:color w:val="000000" w:themeColor="text1"/>
          <w:szCs w:val="24"/>
        </w:rPr>
        <w:t>强风化花岗岩：大部分钻孔均有揭露，厚度变化大，低压缩性，力学性能相对较好，可作为拟建建（构）筑物的基础持力层。由于全风化、强风化花岗岩具有泡水易软化变形特性，基坑或边坡开挖时应及时采取排水和支护措施。</w:t>
      </w:r>
    </w:p>
    <w:p w:rsidR="00B2124A" w:rsidRPr="009750B1" w:rsidRDefault="00F30805" w:rsidP="006C7B3C">
      <w:pPr>
        <w:ind w:firstLineChars="200" w:firstLine="480"/>
        <w:rPr>
          <w:rFonts w:ascii="宋体" w:eastAsia="宋体" w:hAnsi="宋体"/>
          <w:color w:val="000000" w:themeColor="text1"/>
          <w:spacing w:val="6"/>
          <w:szCs w:val="24"/>
        </w:rPr>
      </w:pPr>
      <w:r>
        <w:rPr>
          <w:rFonts w:ascii="宋体" w:eastAsia="宋体" w:hAnsi="宋体" w:hint="eastAsia"/>
          <w:color w:val="000000" w:themeColor="text1"/>
          <w:szCs w:val="24"/>
        </w:rPr>
        <w:t>8</w:t>
      </w:r>
      <w:r w:rsidR="00B2124A" w:rsidRPr="009750B1">
        <w:rPr>
          <w:rFonts w:ascii="宋体" w:eastAsia="宋体" w:hAnsi="宋体" w:hint="eastAsia"/>
          <w:color w:val="000000" w:themeColor="text1"/>
          <w:szCs w:val="24"/>
        </w:rPr>
        <w:t>、</w:t>
      </w:r>
      <w:r w:rsidRPr="00884943">
        <w:rPr>
          <w:rFonts w:ascii="宋体" w:eastAsia="宋体" w:hAnsi="宋体" w:hint="eastAsia"/>
          <w:color w:val="000000" w:themeColor="text1"/>
          <w:szCs w:val="24"/>
        </w:rPr>
        <w:t>⑤</w:t>
      </w:r>
      <w:r w:rsidR="00B2124A" w:rsidRPr="009750B1">
        <w:rPr>
          <w:rFonts w:ascii="宋体" w:eastAsia="宋体" w:hAnsi="宋体" w:hint="eastAsia"/>
          <w:color w:val="000000" w:themeColor="text1"/>
          <w:szCs w:val="24"/>
          <w:vertAlign w:val="subscript"/>
        </w:rPr>
        <w:t>4</w:t>
      </w:r>
      <w:r w:rsidR="00B2124A" w:rsidRPr="009750B1">
        <w:rPr>
          <w:rFonts w:ascii="宋体" w:eastAsia="宋体" w:hAnsi="宋体" w:hint="eastAsia"/>
          <w:color w:val="000000" w:themeColor="text1"/>
          <w:szCs w:val="24"/>
        </w:rPr>
        <w:t>层中风化花岗岩、</w:t>
      </w:r>
      <w:r w:rsidRPr="00884943">
        <w:rPr>
          <w:rFonts w:ascii="宋体" w:eastAsia="宋体" w:hAnsi="宋体" w:hint="eastAsia"/>
          <w:color w:val="000000" w:themeColor="text1"/>
          <w:szCs w:val="24"/>
        </w:rPr>
        <w:t>⑤</w:t>
      </w:r>
      <w:r w:rsidR="00B2124A" w:rsidRPr="009750B1">
        <w:rPr>
          <w:rFonts w:ascii="宋体" w:eastAsia="宋体" w:hAnsi="宋体" w:hint="eastAsia"/>
          <w:color w:val="000000" w:themeColor="text1"/>
          <w:szCs w:val="24"/>
          <w:vertAlign w:val="subscript"/>
        </w:rPr>
        <w:t>5</w:t>
      </w:r>
      <w:r w:rsidR="00B2124A" w:rsidRPr="009750B1">
        <w:rPr>
          <w:rFonts w:ascii="宋体" w:eastAsia="宋体" w:hAnsi="宋体" w:hint="eastAsia"/>
          <w:color w:val="000000" w:themeColor="text1"/>
          <w:szCs w:val="24"/>
        </w:rPr>
        <w:t>层微风化花岗岩：属较</w:t>
      </w:r>
      <w:r w:rsidR="00DB0A7A" w:rsidRPr="009750B1">
        <w:rPr>
          <w:rFonts w:ascii="宋体" w:eastAsia="宋体" w:hAnsi="宋体" w:hint="eastAsia"/>
          <w:color w:val="000000" w:themeColor="text1"/>
          <w:szCs w:val="24"/>
        </w:rPr>
        <w:t>软-</w:t>
      </w:r>
      <w:r w:rsidR="00B2124A" w:rsidRPr="009750B1">
        <w:rPr>
          <w:rFonts w:ascii="宋体" w:eastAsia="宋体" w:hAnsi="宋体" w:hint="eastAsia"/>
          <w:color w:val="000000" w:themeColor="text1"/>
          <w:szCs w:val="24"/>
        </w:rPr>
        <w:t>硬岩，岩芯破碎～较完整，抗压强度高，承载力高，为拟建建（构）筑物桩基础良好的</w:t>
      </w:r>
      <w:r w:rsidR="009649CB">
        <w:rPr>
          <w:rFonts w:ascii="宋体" w:eastAsia="宋体" w:hAnsi="宋体" w:hint="eastAsia"/>
          <w:color w:val="000000" w:themeColor="text1"/>
          <w:szCs w:val="24"/>
        </w:rPr>
        <w:t>桩端</w:t>
      </w:r>
      <w:r w:rsidR="00B2124A" w:rsidRPr="009750B1">
        <w:rPr>
          <w:rFonts w:ascii="宋体" w:eastAsia="宋体" w:hAnsi="宋体" w:hint="eastAsia"/>
          <w:color w:val="000000" w:themeColor="text1"/>
          <w:szCs w:val="24"/>
        </w:rPr>
        <w:t>持力层。但因其岩面起伏较大，</w:t>
      </w:r>
      <w:r w:rsidR="009649CB">
        <w:rPr>
          <w:rFonts w:ascii="宋体" w:eastAsia="宋体" w:hAnsi="宋体" w:hint="eastAsia"/>
          <w:color w:val="000000" w:themeColor="text1"/>
          <w:szCs w:val="24"/>
        </w:rPr>
        <w:t>并</w:t>
      </w:r>
      <w:r w:rsidR="00B64F5B">
        <w:rPr>
          <w:rFonts w:ascii="宋体" w:eastAsia="宋体" w:hAnsi="宋体" w:hint="eastAsia"/>
          <w:color w:val="000000" w:themeColor="text1"/>
          <w:szCs w:val="24"/>
        </w:rPr>
        <w:t>有风化球等不利埋藏物，</w:t>
      </w:r>
      <w:r w:rsidR="00B2124A" w:rsidRPr="009750B1">
        <w:rPr>
          <w:rFonts w:ascii="宋体" w:eastAsia="宋体" w:hAnsi="宋体" w:hint="eastAsia"/>
          <w:color w:val="000000" w:themeColor="text1"/>
          <w:szCs w:val="24"/>
        </w:rPr>
        <w:t>作为桩基础或墩基础持力层时，小直径桩</w:t>
      </w:r>
      <w:r w:rsidR="00637A0D">
        <w:rPr>
          <w:rFonts w:ascii="宋体" w:eastAsia="宋体" w:hAnsi="宋体" w:hint="eastAsia"/>
          <w:color w:val="000000" w:themeColor="text1"/>
          <w:szCs w:val="24"/>
        </w:rPr>
        <w:t>宜</w:t>
      </w:r>
      <w:r w:rsidR="00B2124A" w:rsidRPr="009750B1">
        <w:rPr>
          <w:rFonts w:ascii="宋体" w:eastAsia="宋体" w:hAnsi="宋体" w:hint="eastAsia"/>
          <w:color w:val="000000" w:themeColor="text1"/>
          <w:szCs w:val="24"/>
        </w:rPr>
        <w:t>进行一桩一孔超前钻，大直径桩、墩基础</w:t>
      </w:r>
      <w:r w:rsidR="00637A0D">
        <w:rPr>
          <w:rFonts w:ascii="宋体" w:eastAsia="宋体" w:hAnsi="宋体" w:hint="eastAsia"/>
          <w:color w:val="000000" w:themeColor="text1"/>
          <w:szCs w:val="24"/>
        </w:rPr>
        <w:t>宜</w:t>
      </w:r>
      <w:r w:rsidR="00B2124A" w:rsidRPr="009750B1">
        <w:rPr>
          <w:rFonts w:ascii="宋体" w:eastAsia="宋体" w:hAnsi="宋体" w:hint="eastAsia"/>
          <w:color w:val="000000" w:themeColor="text1"/>
          <w:szCs w:val="24"/>
        </w:rPr>
        <w:t>进行一桩</w:t>
      </w:r>
      <w:r w:rsidR="00B64F5B">
        <w:rPr>
          <w:rFonts w:ascii="宋体" w:eastAsia="宋体" w:hAnsi="宋体" w:hint="eastAsia"/>
          <w:color w:val="000000" w:themeColor="text1"/>
          <w:szCs w:val="24"/>
        </w:rPr>
        <w:t>（</w:t>
      </w:r>
      <w:r w:rsidR="00B2124A" w:rsidRPr="009750B1">
        <w:rPr>
          <w:rFonts w:ascii="宋体" w:eastAsia="宋体" w:hAnsi="宋体" w:hint="eastAsia"/>
          <w:color w:val="000000" w:themeColor="text1"/>
          <w:szCs w:val="24"/>
        </w:rPr>
        <w:t>墩</w:t>
      </w:r>
      <w:r w:rsidR="00B64F5B">
        <w:rPr>
          <w:rFonts w:ascii="宋体" w:eastAsia="宋体" w:hAnsi="宋体" w:hint="eastAsia"/>
          <w:color w:val="000000" w:themeColor="text1"/>
          <w:szCs w:val="24"/>
        </w:rPr>
        <w:t>）</w:t>
      </w:r>
      <w:r w:rsidR="00B2124A" w:rsidRPr="009750B1">
        <w:rPr>
          <w:rFonts w:ascii="宋体" w:eastAsia="宋体" w:hAnsi="宋体" w:hint="eastAsia"/>
          <w:color w:val="000000" w:themeColor="text1"/>
          <w:szCs w:val="24"/>
        </w:rPr>
        <w:t>多孔的超前</w:t>
      </w:r>
      <w:r w:rsidR="00B2124A" w:rsidRPr="009750B1">
        <w:rPr>
          <w:rFonts w:ascii="宋体" w:eastAsia="宋体" w:hAnsi="宋体" w:hint="eastAsia"/>
          <w:color w:val="000000" w:themeColor="text1"/>
          <w:spacing w:val="6"/>
          <w:szCs w:val="24"/>
        </w:rPr>
        <w:t>地质钻勘察工作。</w:t>
      </w:r>
    </w:p>
    <w:p w:rsidR="00B2124A" w:rsidRPr="009750B1" w:rsidRDefault="00B2124A" w:rsidP="006C7B3C">
      <w:pPr>
        <w:ind w:firstLineChars="200" w:firstLine="504"/>
        <w:rPr>
          <w:rFonts w:ascii="宋体" w:eastAsia="宋体" w:hAnsi="宋体"/>
          <w:color w:val="000000" w:themeColor="text1"/>
          <w:szCs w:val="24"/>
        </w:rPr>
      </w:pPr>
      <w:r w:rsidRPr="009750B1">
        <w:rPr>
          <w:rFonts w:ascii="宋体" w:eastAsia="宋体" w:hAnsi="宋体" w:hint="eastAsia"/>
          <w:color w:val="000000" w:themeColor="text1"/>
          <w:spacing w:val="6"/>
          <w:szCs w:val="24"/>
        </w:rPr>
        <w:t>基</w:t>
      </w:r>
      <w:r w:rsidR="009649CB">
        <w:rPr>
          <w:rFonts w:ascii="宋体" w:eastAsia="宋体" w:hAnsi="宋体" w:hint="eastAsia"/>
          <w:color w:val="000000" w:themeColor="text1"/>
          <w:spacing w:val="6"/>
          <w:szCs w:val="24"/>
        </w:rPr>
        <w:t>础设计时，应根据不同建筑物荷载，选用不同地层作为基础持力层。基坑</w:t>
      </w:r>
      <w:r w:rsidRPr="009750B1">
        <w:rPr>
          <w:rFonts w:ascii="宋体" w:eastAsia="宋体" w:hAnsi="宋体" w:hint="eastAsia"/>
          <w:color w:val="000000" w:themeColor="text1"/>
          <w:spacing w:val="6"/>
          <w:szCs w:val="24"/>
        </w:rPr>
        <w:t>施工时，严禁超挖超载，防止地基失稳。</w:t>
      </w:r>
    </w:p>
    <w:p w:rsidR="00BC4427" w:rsidRPr="009A7F8F" w:rsidRDefault="00AA4D16" w:rsidP="001C7050">
      <w:pPr>
        <w:ind w:firstLineChars="200" w:firstLine="480"/>
        <w:rPr>
          <w:rFonts w:asciiTheme="minorEastAsia" w:hAnsiTheme="minorEastAsia"/>
        </w:rPr>
      </w:pPr>
      <w:bookmarkStart w:id="104" w:name="_Toc112332929"/>
      <w:r w:rsidRPr="001C7050">
        <w:rPr>
          <w:rFonts w:asciiTheme="minorEastAsia" w:hAnsiTheme="minorEastAsia" w:hint="eastAsia"/>
        </w:rPr>
        <w:t>6.3.2</w:t>
      </w:r>
      <w:bookmarkEnd w:id="103"/>
      <w:r w:rsidR="000323DB" w:rsidRPr="001C7050">
        <w:rPr>
          <w:rFonts w:asciiTheme="minorEastAsia" w:hAnsiTheme="minorEastAsia" w:hint="eastAsia"/>
        </w:rPr>
        <w:t>地基土承载力</w:t>
      </w:r>
      <w:bookmarkEnd w:id="104"/>
    </w:p>
    <w:p w:rsidR="00440628" w:rsidRPr="009750B1" w:rsidRDefault="00A67E28" w:rsidP="006C7B3C">
      <w:pPr>
        <w:ind w:firstLineChars="200" w:firstLine="480"/>
        <w:rPr>
          <w:rFonts w:ascii="宋体" w:eastAsia="宋体" w:hAnsi="宋体"/>
          <w:szCs w:val="24"/>
        </w:rPr>
      </w:pPr>
      <w:bookmarkStart w:id="105" w:name="_Toc79593263"/>
      <w:r w:rsidRPr="009750B1">
        <w:rPr>
          <w:rFonts w:ascii="宋体" w:eastAsia="宋体" w:hAnsi="宋体" w:hint="eastAsia"/>
          <w:szCs w:val="24"/>
        </w:rPr>
        <w:t>1</w:t>
      </w:r>
      <w:bookmarkStart w:id="106" w:name="_Toc388435826"/>
      <w:r w:rsidR="00440628" w:rsidRPr="009750B1">
        <w:rPr>
          <w:rFonts w:ascii="宋体" w:eastAsia="宋体" w:hAnsi="宋体" w:hint="eastAsia"/>
          <w:szCs w:val="24"/>
        </w:rPr>
        <w:t>利用物理力学指标统计表，根据国家标准《建筑地基基础设计规范》（GB50007-2011）和广东省标准《建筑地基基础设计规范》（DBJ15-31-2016）的有关规定，并根据本地经验，提供场地内各岩土层天然地基承载力特征值f</w:t>
      </w:r>
      <w:r w:rsidR="00440628" w:rsidRPr="009750B1">
        <w:rPr>
          <w:rFonts w:ascii="宋体" w:eastAsia="宋体" w:hAnsi="宋体" w:hint="eastAsia"/>
          <w:szCs w:val="24"/>
          <w:vertAlign w:val="subscript"/>
        </w:rPr>
        <w:t>ak</w:t>
      </w:r>
      <w:r w:rsidR="00440628" w:rsidRPr="009750B1">
        <w:rPr>
          <w:rFonts w:ascii="宋体" w:eastAsia="宋体" w:hAnsi="宋体" w:hint="eastAsia"/>
          <w:szCs w:val="24"/>
        </w:rPr>
        <w:t>及压缩模量E</w:t>
      </w:r>
      <w:r w:rsidR="00440628" w:rsidRPr="009750B1">
        <w:rPr>
          <w:rFonts w:ascii="宋体" w:eastAsia="宋体" w:hAnsi="宋体" w:hint="eastAsia"/>
          <w:szCs w:val="24"/>
          <w:vertAlign w:val="subscript"/>
        </w:rPr>
        <w:t>s</w:t>
      </w:r>
      <w:r w:rsidR="00440628" w:rsidRPr="009750B1">
        <w:rPr>
          <w:rFonts w:ascii="宋体" w:eastAsia="宋体" w:hAnsi="宋体" w:hint="eastAsia"/>
          <w:szCs w:val="24"/>
        </w:rPr>
        <w:t>等指标建议值如表6-1；岩石抗压强度、桩侧阻力特征值q</w:t>
      </w:r>
      <w:r w:rsidR="00440628" w:rsidRPr="009750B1">
        <w:rPr>
          <w:rFonts w:ascii="宋体" w:eastAsia="宋体" w:hAnsi="宋体" w:hint="eastAsia"/>
          <w:szCs w:val="24"/>
          <w:vertAlign w:val="subscript"/>
        </w:rPr>
        <w:t>sa</w:t>
      </w:r>
      <w:r w:rsidR="00440628" w:rsidRPr="009750B1">
        <w:rPr>
          <w:rFonts w:ascii="宋体" w:eastAsia="宋体" w:hAnsi="宋体" w:hint="eastAsia"/>
          <w:szCs w:val="24"/>
        </w:rPr>
        <w:t>及桩端阻力特征值q</w:t>
      </w:r>
      <w:r w:rsidR="00440628" w:rsidRPr="009750B1">
        <w:rPr>
          <w:rFonts w:ascii="宋体" w:eastAsia="宋体" w:hAnsi="宋体" w:hint="eastAsia"/>
          <w:szCs w:val="24"/>
          <w:vertAlign w:val="subscript"/>
        </w:rPr>
        <w:t>pa</w:t>
      </w:r>
      <w:r w:rsidR="00440628" w:rsidRPr="009750B1">
        <w:rPr>
          <w:rFonts w:ascii="宋体" w:eastAsia="宋体" w:hAnsi="宋体" w:hint="eastAsia"/>
          <w:szCs w:val="24"/>
        </w:rPr>
        <w:t>建议值建议值如表6-2。</w:t>
      </w:r>
    </w:p>
    <w:p w:rsidR="000B0D08" w:rsidRPr="009750B1" w:rsidRDefault="000B0D08" w:rsidP="006C7B3C">
      <w:pPr>
        <w:ind w:firstLineChars="200" w:firstLine="480"/>
        <w:rPr>
          <w:rFonts w:ascii="宋体" w:eastAsia="宋体" w:hAnsi="宋体"/>
          <w:szCs w:val="24"/>
        </w:rPr>
      </w:pPr>
      <w:r w:rsidRPr="009750B1">
        <w:rPr>
          <w:rFonts w:ascii="宋体" w:eastAsia="宋体" w:hAnsi="宋体" w:hint="eastAsia"/>
          <w:szCs w:val="24"/>
        </w:rPr>
        <w:lastRenderedPageBreak/>
        <w:t>2.参照</w:t>
      </w:r>
      <w:r w:rsidRPr="009750B1">
        <w:rPr>
          <w:rFonts w:ascii="宋体" w:eastAsia="宋体" w:hAnsi="宋体"/>
          <w:szCs w:val="24"/>
        </w:rPr>
        <w:t>广东省标准《建筑地基基础设计规范》（DBJ15-31-20</w:t>
      </w:r>
      <w:r w:rsidRPr="009750B1">
        <w:rPr>
          <w:rFonts w:ascii="宋体" w:eastAsia="宋体" w:hAnsi="宋体" w:hint="eastAsia"/>
          <w:szCs w:val="24"/>
        </w:rPr>
        <w:t>16</w:t>
      </w:r>
      <w:r w:rsidRPr="009750B1">
        <w:rPr>
          <w:rFonts w:ascii="宋体" w:eastAsia="宋体" w:hAnsi="宋体"/>
          <w:szCs w:val="24"/>
        </w:rPr>
        <w:t>）</w:t>
      </w:r>
      <w:r w:rsidRPr="009750B1">
        <w:rPr>
          <w:rFonts w:ascii="宋体" w:eastAsia="宋体" w:hAnsi="宋体" w:hint="eastAsia"/>
          <w:szCs w:val="24"/>
        </w:rPr>
        <w:t>10.2.4</w:t>
      </w:r>
      <w:r w:rsidR="00957450">
        <w:rPr>
          <w:rFonts w:ascii="宋体" w:eastAsia="宋体" w:hAnsi="宋体" w:hint="eastAsia"/>
          <w:szCs w:val="24"/>
        </w:rPr>
        <w:t>第</w:t>
      </w:r>
      <w:r w:rsidRPr="009750B1">
        <w:rPr>
          <w:rFonts w:ascii="宋体" w:eastAsia="宋体" w:hAnsi="宋体" w:hint="eastAsia"/>
          <w:szCs w:val="24"/>
        </w:rPr>
        <w:t>，嵌岩桩单桩竖向承载力特征值Ra，由桩侧土层段侧阻力、桩嵌岩段侧阻力、桩端端阻力三部分组成，可按下列公式进行计算：</w:t>
      </w:r>
    </w:p>
    <w:p w:rsidR="000B0D08" w:rsidRPr="009750B1" w:rsidRDefault="000B0D08" w:rsidP="006C7B3C">
      <w:pPr>
        <w:ind w:firstLineChars="200" w:firstLine="456"/>
        <w:rPr>
          <w:rFonts w:ascii="宋体" w:eastAsia="宋体" w:hAnsi="宋体"/>
          <w:spacing w:val="-6"/>
          <w:szCs w:val="24"/>
          <w:vertAlign w:val="subscript"/>
        </w:rPr>
      </w:pP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 xml:space="preserve">a </w:t>
      </w: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 xml:space="preserve">sa </w:t>
      </w: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 xml:space="preserve">ra </w:t>
      </w: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 xml:space="preserve">pa                      </w:t>
      </w:r>
    </w:p>
    <w:p w:rsidR="000B0D08" w:rsidRPr="009750B1" w:rsidRDefault="000B0D08" w:rsidP="006C7B3C">
      <w:pPr>
        <w:ind w:firstLineChars="200" w:firstLine="456"/>
        <w:rPr>
          <w:rFonts w:ascii="宋体" w:eastAsia="宋体" w:hAnsi="宋体"/>
          <w:spacing w:val="-6"/>
          <w:szCs w:val="24"/>
        </w:rPr>
      </w:pPr>
      <w:r w:rsidRPr="009750B1">
        <w:rPr>
          <w:rFonts w:ascii="宋体" w:eastAsia="宋体" w:hAnsi="宋体" w:hint="eastAsia"/>
          <w:spacing w:val="-6"/>
          <w:szCs w:val="24"/>
          <w:vertAlign w:val="subscript"/>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sa</w:t>
      </w: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u</w:t>
      </w:r>
      <w:r w:rsidRPr="009750B1">
        <w:rPr>
          <w:rFonts w:ascii="宋体" w:eastAsia="宋体" w:hAnsi="宋体" w:hint="eastAsia"/>
          <w:spacing w:val="-6"/>
          <w:szCs w:val="24"/>
        </w:rPr>
        <w:t>Σ</w:t>
      </w:r>
      <w:r w:rsidRPr="009750B1">
        <w:rPr>
          <w:rFonts w:ascii="宋体" w:eastAsia="宋体" w:hAnsi="宋体" w:cs="ItalicC" w:hint="eastAsia"/>
          <w:spacing w:val="-6"/>
          <w:szCs w:val="24"/>
        </w:rPr>
        <w:t>q</w:t>
      </w:r>
      <w:r w:rsidRPr="009750B1">
        <w:rPr>
          <w:rFonts w:ascii="宋体" w:eastAsia="宋体" w:hAnsi="宋体" w:hint="eastAsia"/>
          <w:spacing w:val="-6"/>
          <w:szCs w:val="24"/>
          <w:vertAlign w:val="subscript"/>
        </w:rPr>
        <w:t>sia</w:t>
      </w:r>
      <w:r w:rsidRPr="009750B1">
        <w:rPr>
          <w:rFonts w:ascii="宋体" w:eastAsia="宋体" w:hAnsi="宋体" w:cs="ItalicC" w:hint="eastAsia"/>
          <w:spacing w:val="-6"/>
          <w:szCs w:val="24"/>
        </w:rPr>
        <w:t>l</w:t>
      </w:r>
      <w:r w:rsidRPr="009750B1">
        <w:rPr>
          <w:rFonts w:ascii="宋体" w:eastAsia="宋体" w:hAnsi="宋体" w:cs="ItalicC" w:hint="eastAsia"/>
          <w:spacing w:val="-6"/>
          <w:szCs w:val="24"/>
          <w:vertAlign w:val="subscript"/>
        </w:rPr>
        <w:t>i</w:t>
      </w:r>
      <w:r w:rsidRPr="009750B1">
        <w:rPr>
          <w:rFonts w:ascii="宋体" w:eastAsia="宋体" w:hAnsi="宋体" w:hint="eastAsia"/>
          <w:spacing w:val="-6"/>
          <w:szCs w:val="24"/>
        </w:rPr>
        <w:t xml:space="preserve">  </w:t>
      </w:r>
    </w:p>
    <w:p w:rsidR="000B0D08" w:rsidRPr="009750B1" w:rsidRDefault="000B0D08" w:rsidP="00957450">
      <w:pPr>
        <w:ind w:firstLineChars="932" w:firstLine="2125"/>
        <w:rPr>
          <w:rFonts w:ascii="宋体" w:eastAsia="宋体" w:hAnsi="宋体"/>
          <w:spacing w:val="-6"/>
          <w:szCs w:val="24"/>
          <w:vertAlign w:val="subscript"/>
        </w:rPr>
      </w:pP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ra</w:t>
      </w:r>
      <w:r w:rsidRPr="009750B1">
        <w:rPr>
          <w:rFonts w:ascii="宋体" w:eastAsia="宋体" w:hAnsi="宋体" w:hint="eastAsia"/>
          <w:spacing w:val="-6"/>
          <w:szCs w:val="24"/>
        </w:rPr>
        <w:t xml:space="preserve">= </w:t>
      </w:r>
      <w:r w:rsidRPr="009750B1">
        <w:rPr>
          <w:rFonts w:ascii="宋体" w:eastAsia="宋体" w:hAnsi="宋体" w:cs="ItalicC" w:hint="eastAsia"/>
          <w:spacing w:val="-6"/>
          <w:szCs w:val="24"/>
        </w:rPr>
        <w:t>u</w:t>
      </w:r>
      <w:r w:rsidRPr="009750B1">
        <w:rPr>
          <w:rFonts w:ascii="宋体" w:eastAsia="宋体" w:hAnsi="宋体" w:hint="eastAsia"/>
          <w:spacing w:val="-6"/>
          <w:szCs w:val="24"/>
          <w:vertAlign w:val="subscript"/>
        </w:rPr>
        <w:t>p</w:t>
      </w:r>
      <w:r w:rsidRPr="009750B1">
        <w:rPr>
          <w:rFonts w:ascii="宋体" w:eastAsia="宋体" w:hAnsi="宋体" w:hint="eastAsia"/>
          <w:spacing w:val="-6"/>
          <w:szCs w:val="24"/>
        </w:rPr>
        <w:t>C</w:t>
      </w:r>
      <w:r w:rsidRPr="009750B1">
        <w:rPr>
          <w:rFonts w:ascii="宋体" w:eastAsia="宋体" w:hAnsi="宋体" w:hint="eastAsia"/>
          <w:spacing w:val="-6"/>
          <w:szCs w:val="24"/>
          <w:vertAlign w:val="subscript"/>
        </w:rPr>
        <w:t>2</w:t>
      </w:r>
      <w:r w:rsidRPr="009750B1">
        <w:rPr>
          <w:rFonts w:ascii="宋体" w:eastAsia="宋体" w:hAnsi="宋体" w:cs="ItalicC" w:hint="eastAsia"/>
          <w:spacing w:val="-6"/>
          <w:szCs w:val="24"/>
        </w:rPr>
        <w:t>f</w:t>
      </w:r>
      <w:r w:rsidRPr="009750B1">
        <w:rPr>
          <w:rFonts w:ascii="宋体" w:eastAsia="宋体" w:hAnsi="宋体" w:hint="eastAsia"/>
          <w:spacing w:val="-6"/>
          <w:szCs w:val="24"/>
          <w:vertAlign w:val="subscript"/>
        </w:rPr>
        <w:t>rs</w:t>
      </w:r>
      <w:r w:rsidRPr="009750B1">
        <w:rPr>
          <w:rFonts w:ascii="宋体" w:eastAsia="宋体" w:hAnsi="宋体" w:cs="ItalicC" w:hint="eastAsia"/>
          <w:spacing w:val="-6"/>
          <w:szCs w:val="24"/>
        </w:rPr>
        <w:t>h</w:t>
      </w:r>
      <w:r w:rsidRPr="009750B1">
        <w:rPr>
          <w:rFonts w:ascii="宋体" w:eastAsia="宋体" w:hAnsi="宋体" w:hint="eastAsia"/>
          <w:spacing w:val="-6"/>
          <w:szCs w:val="24"/>
          <w:vertAlign w:val="subscript"/>
        </w:rPr>
        <w:t xml:space="preserve">r       </w:t>
      </w:r>
    </w:p>
    <w:p w:rsidR="000B0D08" w:rsidRPr="009750B1" w:rsidRDefault="000B0D08" w:rsidP="00957450">
      <w:pPr>
        <w:ind w:firstLineChars="932" w:firstLine="2125"/>
        <w:rPr>
          <w:rFonts w:ascii="宋体" w:eastAsia="宋体" w:hAnsi="宋体"/>
          <w:spacing w:val="-6"/>
          <w:szCs w:val="24"/>
        </w:rPr>
      </w:pPr>
      <w:r w:rsidRPr="009750B1">
        <w:rPr>
          <w:rFonts w:ascii="宋体" w:eastAsia="宋体" w:hAnsi="宋体" w:hint="eastAsia"/>
          <w:spacing w:val="-6"/>
          <w:szCs w:val="24"/>
          <w:vertAlign w:val="subscript"/>
        </w:rPr>
        <w:t xml:space="preserve">  </w:t>
      </w:r>
      <w:r w:rsidRPr="009750B1">
        <w:rPr>
          <w:rFonts w:ascii="宋体" w:eastAsia="宋体" w:hAnsi="宋体" w:cs="ItalicC" w:hint="eastAsia"/>
          <w:spacing w:val="-6"/>
          <w:szCs w:val="24"/>
        </w:rPr>
        <w:t>R</w:t>
      </w:r>
      <w:r w:rsidRPr="009750B1">
        <w:rPr>
          <w:rFonts w:ascii="宋体" w:eastAsia="宋体" w:hAnsi="宋体" w:hint="eastAsia"/>
          <w:spacing w:val="-6"/>
          <w:szCs w:val="24"/>
          <w:vertAlign w:val="subscript"/>
        </w:rPr>
        <w:t>pa</w:t>
      </w:r>
      <w:r w:rsidRPr="009750B1">
        <w:rPr>
          <w:rFonts w:ascii="宋体" w:eastAsia="宋体" w:hAnsi="宋体" w:hint="eastAsia"/>
          <w:spacing w:val="-6"/>
          <w:szCs w:val="24"/>
        </w:rPr>
        <w:t>= C</w:t>
      </w:r>
      <w:r w:rsidRPr="009750B1">
        <w:rPr>
          <w:rFonts w:ascii="宋体" w:eastAsia="宋体" w:hAnsi="宋体" w:hint="eastAsia"/>
          <w:spacing w:val="-6"/>
          <w:szCs w:val="24"/>
          <w:vertAlign w:val="subscript"/>
        </w:rPr>
        <w:t>1</w:t>
      </w:r>
      <w:r w:rsidRPr="009750B1">
        <w:rPr>
          <w:rFonts w:ascii="宋体" w:eastAsia="宋体" w:hAnsi="宋体" w:cs="ItalicC" w:hint="eastAsia"/>
          <w:spacing w:val="-6"/>
          <w:szCs w:val="24"/>
        </w:rPr>
        <w:t>f</w:t>
      </w:r>
      <w:r w:rsidRPr="009750B1">
        <w:rPr>
          <w:rFonts w:ascii="宋体" w:eastAsia="宋体" w:hAnsi="宋体" w:hint="eastAsia"/>
          <w:spacing w:val="-6"/>
          <w:szCs w:val="24"/>
          <w:vertAlign w:val="subscript"/>
        </w:rPr>
        <w:t>rp</w:t>
      </w:r>
      <w:r w:rsidRPr="009750B1">
        <w:rPr>
          <w:rFonts w:ascii="宋体" w:eastAsia="宋体" w:hAnsi="宋体" w:cs="ItalicC" w:hint="eastAsia"/>
          <w:spacing w:val="-6"/>
          <w:szCs w:val="24"/>
        </w:rPr>
        <w:t>A</w:t>
      </w:r>
      <w:r w:rsidRPr="009750B1">
        <w:rPr>
          <w:rFonts w:ascii="宋体" w:eastAsia="宋体" w:hAnsi="宋体" w:hint="eastAsia"/>
          <w:spacing w:val="-6"/>
          <w:szCs w:val="24"/>
          <w:vertAlign w:val="subscript"/>
        </w:rPr>
        <w:t>p</w:t>
      </w:r>
    </w:p>
    <w:p w:rsidR="000B0D08" w:rsidRPr="00957450" w:rsidRDefault="000B0D08" w:rsidP="00957450">
      <w:pPr>
        <w:ind w:firstLineChars="572" w:firstLine="1133"/>
        <w:rPr>
          <w:rFonts w:ascii="宋体" w:eastAsia="宋体" w:hAnsi="宋体"/>
          <w:spacing w:val="-6"/>
          <w:sz w:val="21"/>
          <w:szCs w:val="21"/>
        </w:rPr>
      </w:pPr>
      <w:r w:rsidRPr="00957450">
        <w:rPr>
          <w:rFonts w:ascii="宋体" w:eastAsia="宋体" w:hAnsi="宋体" w:hint="eastAsia"/>
          <w:spacing w:val="-6"/>
          <w:sz w:val="21"/>
          <w:szCs w:val="21"/>
        </w:rPr>
        <w:t>式中：</w:t>
      </w:r>
      <w:r w:rsidRPr="00957450">
        <w:rPr>
          <w:rFonts w:ascii="宋体" w:eastAsia="宋体" w:hAnsi="宋体" w:cs="ItalicC" w:hint="eastAsia"/>
          <w:spacing w:val="-6"/>
          <w:sz w:val="21"/>
          <w:szCs w:val="21"/>
        </w:rPr>
        <w:t>R</w:t>
      </w:r>
      <w:r w:rsidRPr="00957450">
        <w:rPr>
          <w:rFonts w:ascii="宋体" w:eastAsia="宋体" w:hAnsi="宋体" w:hint="eastAsia"/>
          <w:spacing w:val="-6"/>
          <w:sz w:val="21"/>
          <w:szCs w:val="21"/>
          <w:vertAlign w:val="subscript"/>
        </w:rPr>
        <w:t>sa</w:t>
      </w:r>
      <w:r w:rsidRPr="00957450">
        <w:rPr>
          <w:rFonts w:ascii="宋体" w:eastAsia="宋体" w:hAnsi="宋体" w:hint="eastAsia"/>
          <w:sz w:val="21"/>
          <w:szCs w:val="21"/>
        </w:rPr>
        <w:t>——桩侧土总摩阻力特征值；</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R</w:t>
      </w:r>
      <w:r w:rsidRPr="00957450">
        <w:rPr>
          <w:rFonts w:ascii="宋体" w:eastAsia="宋体" w:hAnsi="宋体" w:hint="eastAsia"/>
          <w:spacing w:val="-6"/>
          <w:sz w:val="21"/>
          <w:szCs w:val="21"/>
          <w:vertAlign w:val="subscript"/>
        </w:rPr>
        <w:t>ra</w:t>
      </w:r>
      <w:r w:rsidRPr="00957450">
        <w:rPr>
          <w:rFonts w:ascii="宋体" w:eastAsia="宋体" w:hAnsi="宋体" w:hint="eastAsia"/>
          <w:sz w:val="21"/>
          <w:szCs w:val="21"/>
        </w:rPr>
        <w:t>——桩侧岩总摩</w:t>
      </w:r>
      <w:r w:rsidRPr="00957450">
        <w:rPr>
          <w:rFonts w:ascii="宋体" w:eastAsia="宋体" w:hAnsi="宋体" w:cs="ItalicC" w:hint="eastAsia"/>
          <w:sz w:val="21"/>
          <w:szCs w:val="21"/>
        </w:rPr>
        <w:t>阻力特征值；</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R</w:t>
      </w:r>
      <w:r w:rsidRPr="00957450">
        <w:rPr>
          <w:rFonts w:ascii="宋体" w:eastAsia="宋体" w:hAnsi="宋体" w:hint="eastAsia"/>
          <w:spacing w:val="-6"/>
          <w:sz w:val="21"/>
          <w:szCs w:val="21"/>
          <w:vertAlign w:val="subscript"/>
        </w:rPr>
        <w:t>pa</w:t>
      </w:r>
      <w:r w:rsidRPr="00957450">
        <w:rPr>
          <w:rFonts w:ascii="宋体" w:eastAsia="宋体" w:hAnsi="宋体" w:hint="eastAsia"/>
          <w:sz w:val="21"/>
          <w:szCs w:val="21"/>
        </w:rPr>
        <w:t>——持力岩层总端</w:t>
      </w:r>
      <w:r w:rsidRPr="00957450">
        <w:rPr>
          <w:rFonts w:ascii="宋体" w:eastAsia="宋体" w:hAnsi="宋体" w:cs="ItalicC" w:hint="eastAsia"/>
          <w:sz w:val="21"/>
          <w:szCs w:val="21"/>
        </w:rPr>
        <w:t>阻力特征值；</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u</w:t>
      </w:r>
      <w:r w:rsidRPr="00957450">
        <w:rPr>
          <w:rFonts w:ascii="宋体" w:eastAsia="宋体" w:hAnsi="宋体" w:hint="eastAsia"/>
          <w:spacing w:val="-6"/>
          <w:sz w:val="21"/>
          <w:szCs w:val="21"/>
          <w:vertAlign w:val="subscript"/>
        </w:rPr>
        <w:t>p</w:t>
      </w:r>
      <w:r w:rsidRPr="00957450">
        <w:rPr>
          <w:rFonts w:ascii="宋体" w:eastAsia="宋体" w:hAnsi="宋体" w:hint="eastAsia"/>
          <w:sz w:val="21"/>
          <w:szCs w:val="21"/>
        </w:rPr>
        <w:t>——桩嵌岩段截面周长</w:t>
      </w:r>
      <w:r w:rsidRPr="00957450">
        <w:rPr>
          <w:rFonts w:ascii="宋体" w:eastAsia="宋体" w:hAnsi="宋体" w:cs="ItalicC" w:hint="eastAsia"/>
          <w:sz w:val="21"/>
          <w:szCs w:val="21"/>
        </w:rPr>
        <w:t>；</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h</w:t>
      </w:r>
      <w:r w:rsidRPr="00957450">
        <w:rPr>
          <w:rFonts w:ascii="宋体" w:eastAsia="宋体" w:hAnsi="宋体" w:hint="eastAsia"/>
          <w:spacing w:val="-6"/>
          <w:sz w:val="21"/>
          <w:szCs w:val="21"/>
          <w:vertAlign w:val="subscript"/>
        </w:rPr>
        <w:t>r</w:t>
      </w:r>
      <w:r w:rsidRPr="00957450">
        <w:rPr>
          <w:rFonts w:ascii="宋体" w:eastAsia="宋体" w:hAnsi="宋体" w:hint="eastAsia"/>
          <w:sz w:val="21"/>
          <w:szCs w:val="21"/>
        </w:rPr>
        <w:t>——嵌岩深度，当岩面倾斜时以低点起计</w:t>
      </w:r>
      <w:r w:rsidRPr="00957450">
        <w:rPr>
          <w:rFonts w:ascii="宋体" w:eastAsia="宋体" w:hAnsi="宋体" w:cs="ItalicC" w:hint="eastAsia"/>
          <w:sz w:val="21"/>
          <w:szCs w:val="21"/>
        </w:rPr>
        <w:t>；</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A</w:t>
      </w:r>
      <w:r w:rsidRPr="00957450">
        <w:rPr>
          <w:rFonts w:ascii="宋体" w:eastAsia="宋体" w:hAnsi="宋体" w:hint="eastAsia"/>
          <w:spacing w:val="-6"/>
          <w:sz w:val="21"/>
          <w:szCs w:val="21"/>
          <w:vertAlign w:val="subscript"/>
        </w:rPr>
        <w:t>p</w:t>
      </w:r>
      <w:r w:rsidRPr="00957450">
        <w:rPr>
          <w:rFonts w:ascii="宋体" w:eastAsia="宋体" w:hAnsi="宋体" w:hint="eastAsia"/>
          <w:sz w:val="21"/>
          <w:szCs w:val="21"/>
        </w:rPr>
        <w:t>——桩截面面积，对扩底桩取扩大头直径计算桩截面面积</w:t>
      </w:r>
      <w:r w:rsidRPr="00957450">
        <w:rPr>
          <w:rFonts w:ascii="宋体" w:eastAsia="宋体" w:hAnsi="宋体" w:cs="ItalicC" w:hint="eastAsia"/>
          <w:sz w:val="21"/>
          <w:szCs w:val="21"/>
        </w:rPr>
        <w:t>；</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cs="ItalicC" w:hint="eastAsia"/>
          <w:spacing w:val="-6"/>
          <w:sz w:val="21"/>
          <w:szCs w:val="21"/>
        </w:rPr>
        <w:t>f</w:t>
      </w:r>
      <w:r w:rsidRPr="00957450">
        <w:rPr>
          <w:rFonts w:ascii="宋体" w:eastAsia="宋体" w:hAnsi="宋体" w:hint="eastAsia"/>
          <w:spacing w:val="-6"/>
          <w:sz w:val="21"/>
          <w:szCs w:val="21"/>
          <w:vertAlign w:val="subscript"/>
        </w:rPr>
        <w:t>rs</w:t>
      </w:r>
      <w:r w:rsidRPr="00957450">
        <w:rPr>
          <w:rFonts w:ascii="宋体" w:eastAsia="宋体" w:hAnsi="宋体" w:hint="eastAsia"/>
          <w:spacing w:val="-6"/>
          <w:sz w:val="21"/>
          <w:szCs w:val="21"/>
        </w:rPr>
        <w:t>、</w:t>
      </w:r>
      <w:r w:rsidRPr="00957450">
        <w:rPr>
          <w:rFonts w:ascii="宋体" w:eastAsia="宋体" w:hAnsi="宋体" w:cs="ItalicC" w:hint="eastAsia"/>
          <w:spacing w:val="-6"/>
          <w:sz w:val="21"/>
          <w:szCs w:val="21"/>
        </w:rPr>
        <w:t>f</w:t>
      </w:r>
      <w:r w:rsidRPr="00957450">
        <w:rPr>
          <w:rFonts w:ascii="宋体" w:eastAsia="宋体" w:hAnsi="宋体" w:hint="eastAsia"/>
          <w:spacing w:val="-6"/>
          <w:sz w:val="21"/>
          <w:szCs w:val="21"/>
          <w:vertAlign w:val="subscript"/>
        </w:rPr>
        <w:t>rp</w:t>
      </w:r>
      <w:r w:rsidRPr="00957450">
        <w:rPr>
          <w:rFonts w:ascii="宋体" w:eastAsia="宋体" w:hAnsi="宋体" w:hint="eastAsia"/>
          <w:sz w:val="21"/>
          <w:szCs w:val="21"/>
        </w:rPr>
        <w:t>——分别为桩侧岩层和桩端岩层的岩样天然湿度单轴抗压强度</w:t>
      </w:r>
      <w:r w:rsidRPr="00957450">
        <w:rPr>
          <w:rFonts w:ascii="宋体" w:eastAsia="宋体" w:hAnsi="宋体" w:cs="ItalicC" w:hint="eastAsia"/>
          <w:sz w:val="21"/>
          <w:szCs w:val="21"/>
        </w:rPr>
        <w:t>；</w:t>
      </w:r>
    </w:p>
    <w:p w:rsidR="000B0D08" w:rsidRPr="00957450" w:rsidRDefault="000B0D08" w:rsidP="00957450">
      <w:pPr>
        <w:ind w:firstLineChars="572" w:firstLine="1133"/>
        <w:rPr>
          <w:rFonts w:ascii="宋体" w:eastAsia="宋体" w:hAnsi="宋体" w:cs="ItalicC"/>
          <w:sz w:val="21"/>
          <w:szCs w:val="21"/>
        </w:rPr>
      </w:pPr>
      <w:r w:rsidRPr="00957450">
        <w:rPr>
          <w:rFonts w:ascii="宋体" w:eastAsia="宋体" w:hAnsi="宋体" w:hint="eastAsia"/>
          <w:spacing w:val="-6"/>
          <w:sz w:val="21"/>
          <w:szCs w:val="21"/>
        </w:rPr>
        <w:t>C</w:t>
      </w:r>
      <w:r w:rsidRPr="00957450">
        <w:rPr>
          <w:rFonts w:ascii="宋体" w:eastAsia="宋体" w:hAnsi="宋体" w:hint="eastAsia"/>
          <w:spacing w:val="-6"/>
          <w:sz w:val="21"/>
          <w:szCs w:val="21"/>
          <w:vertAlign w:val="subscript"/>
        </w:rPr>
        <w:t>1</w:t>
      </w:r>
      <w:r w:rsidRPr="00957450">
        <w:rPr>
          <w:rFonts w:ascii="宋体" w:eastAsia="宋体" w:hAnsi="宋体" w:hint="eastAsia"/>
          <w:spacing w:val="-6"/>
          <w:sz w:val="21"/>
          <w:szCs w:val="21"/>
        </w:rPr>
        <w:t>、C</w:t>
      </w:r>
      <w:r w:rsidRPr="00957450">
        <w:rPr>
          <w:rFonts w:ascii="宋体" w:eastAsia="宋体" w:hAnsi="宋体" w:hint="eastAsia"/>
          <w:spacing w:val="-6"/>
          <w:sz w:val="21"/>
          <w:szCs w:val="21"/>
          <w:vertAlign w:val="subscript"/>
        </w:rPr>
        <w:t>2</w:t>
      </w:r>
      <w:r w:rsidRPr="00957450">
        <w:rPr>
          <w:rFonts w:ascii="宋体" w:eastAsia="宋体" w:hAnsi="宋体" w:hint="eastAsia"/>
          <w:sz w:val="21"/>
          <w:szCs w:val="21"/>
        </w:rPr>
        <w:t>——系数，根据持力层基岩完整程度及沉渣厚度等因素而定</w:t>
      </w:r>
      <w:r w:rsidRPr="00957450">
        <w:rPr>
          <w:rFonts w:ascii="宋体" w:eastAsia="宋体" w:hAnsi="宋体" w:cs="ItalicC" w:hint="eastAsia"/>
          <w:sz w:val="21"/>
          <w:szCs w:val="21"/>
        </w:rPr>
        <w:t>。</w:t>
      </w:r>
    </w:p>
    <w:p w:rsidR="00A67E28" w:rsidRPr="009750B1" w:rsidRDefault="00A67E28" w:rsidP="006C7B3C">
      <w:pPr>
        <w:tabs>
          <w:tab w:val="left" w:pos="-2880"/>
          <w:tab w:val="center" w:pos="-2520"/>
          <w:tab w:val="left" w:pos="3600"/>
        </w:tabs>
        <w:ind w:firstLineChars="200" w:firstLine="480"/>
        <w:rPr>
          <w:rFonts w:ascii="宋体" w:eastAsia="宋体" w:hAnsi="宋体"/>
          <w:color w:val="000000" w:themeColor="text1"/>
          <w:szCs w:val="24"/>
        </w:rPr>
      </w:pPr>
      <w:bookmarkStart w:id="107" w:name="_Toc388435830"/>
      <w:bookmarkEnd w:id="106"/>
      <w:r w:rsidRPr="009750B1">
        <w:rPr>
          <w:rFonts w:ascii="宋体" w:eastAsia="宋体" w:hAnsi="宋体"/>
          <w:szCs w:val="24"/>
        </w:rPr>
        <w:t>中风化</w:t>
      </w:r>
      <w:r w:rsidR="005907BC" w:rsidRPr="009750B1">
        <w:rPr>
          <w:rFonts w:ascii="宋体" w:eastAsia="宋体" w:hAnsi="宋体" w:hint="eastAsia"/>
          <w:szCs w:val="24"/>
        </w:rPr>
        <w:t>花岗岩</w:t>
      </w:r>
      <w:r w:rsidRPr="009750B1">
        <w:rPr>
          <w:rFonts w:ascii="宋体" w:eastAsia="宋体" w:hAnsi="宋体"/>
          <w:szCs w:val="24"/>
        </w:rPr>
        <w:t>：取f</w:t>
      </w:r>
      <w:r w:rsidRPr="009750B1">
        <w:rPr>
          <w:rFonts w:ascii="宋体" w:eastAsia="宋体" w:hAnsi="宋体"/>
          <w:szCs w:val="24"/>
          <w:vertAlign w:val="subscript"/>
        </w:rPr>
        <w:t>rs</w:t>
      </w:r>
      <w:r w:rsidRPr="009750B1">
        <w:rPr>
          <w:rFonts w:ascii="宋体" w:eastAsia="宋体" w:hAnsi="宋体"/>
          <w:szCs w:val="24"/>
        </w:rPr>
        <w:t>=f</w:t>
      </w:r>
      <w:r w:rsidRPr="009750B1">
        <w:rPr>
          <w:rFonts w:ascii="宋体" w:eastAsia="宋体" w:hAnsi="宋体"/>
          <w:szCs w:val="24"/>
          <w:vertAlign w:val="subscript"/>
        </w:rPr>
        <w:t>r</w:t>
      </w:r>
      <w:r w:rsidR="006729FA" w:rsidRPr="009750B1">
        <w:rPr>
          <w:rFonts w:ascii="宋体" w:eastAsia="宋体" w:hAnsi="宋体" w:hint="eastAsia"/>
          <w:szCs w:val="24"/>
          <w:vertAlign w:val="subscript"/>
        </w:rPr>
        <w:t>p</w:t>
      </w:r>
      <w:r w:rsidRPr="009750B1">
        <w:rPr>
          <w:rFonts w:ascii="宋体" w:eastAsia="宋体" w:hAnsi="宋体"/>
          <w:szCs w:val="24"/>
        </w:rPr>
        <w:t>=</w:t>
      </w:r>
      <w:r w:rsidR="003E0B7C">
        <w:rPr>
          <w:rFonts w:ascii="宋体" w:eastAsia="宋体" w:hAnsi="宋体" w:hint="eastAsia"/>
          <w:color w:val="000000" w:themeColor="text1"/>
          <w:szCs w:val="24"/>
        </w:rPr>
        <w:t>17</w:t>
      </w:r>
      <w:r w:rsidRPr="009750B1">
        <w:rPr>
          <w:rFonts w:ascii="宋体" w:eastAsia="宋体" w:hAnsi="宋体"/>
          <w:color w:val="000000" w:themeColor="text1"/>
          <w:szCs w:val="24"/>
        </w:rPr>
        <w:t>MPa，微风化</w:t>
      </w:r>
      <w:r w:rsidR="005907BC" w:rsidRPr="009750B1">
        <w:rPr>
          <w:rFonts w:ascii="宋体" w:eastAsia="宋体" w:hAnsi="宋体" w:hint="eastAsia"/>
          <w:color w:val="000000" w:themeColor="text1"/>
          <w:szCs w:val="24"/>
        </w:rPr>
        <w:t>花岗岩</w:t>
      </w:r>
      <w:r w:rsidRPr="009750B1">
        <w:rPr>
          <w:rFonts w:ascii="宋体" w:eastAsia="宋体" w:hAnsi="宋体"/>
          <w:color w:val="000000" w:themeColor="text1"/>
          <w:szCs w:val="24"/>
        </w:rPr>
        <w:t>：取</w:t>
      </w:r>
      <w:r w:rsidR="006729FA" w:rsidRPr="009750B1">
        <w:rPr>
          <w:rFonts w:ascii="宋体" w:eastAsia="宋体" w:hAnsi="宋体"/>
          <w:szCs w:val="24"/>
        </w:rPr>
        <w:t>f</w:t>
      </w:r>
      <w:r w:rsidR="006729FA" w:rsidRPr="009750B1">
        <w:rPr>
          <w:rFonts w:ascii="宋体" w:eastAsia="宋体" w:hAnsi="宋体"/>
          <w:szCs w:val="24"/>
          <w:vertAlign w:val="subscript"/>
        </w:rPr>
        <w:t>rs</w:t>
      </w:r>
      <w:r w:rsidR="006729FA" w:rsidRPr="009750B1">
        <w:rPr>
          <w:rFonts w:ascii="宋体" w:eastAsia="宋体" w:hAnsi="宋体"/>
          <w:szCs w:val="24"/>
        </w:rPr>
        <w:t>=f</w:t>
      </w:r>
      <w:r w:rsidR="006729FA" w:rsidRPr="009750B1">
        <w:rPr>
          <w:rFonts w:ascii="宋体" w:eastAsia="宋体" w:hAnsi="宋体"/>
          <w:szCs w:val="24"/>
          <w:vertAlign w:val="subscript"/>
        </w:rPr>
        <w:t>r</w:t>
      </w:r>
      <w:r w:rsidR="006729FA" w:rsidRPr="009750B1">
        <w:rPr>
          <w:rFonts w:ascii="宋体" w:eastAsia="宋体" w:hAnsi="宋体" w:hint="eastAsia"/>
          <w:szCs w:val="24"/>
          <w:vertAlign w:val="subscript"/>
        </w:rPr>
        <w:t>p</w:t>
      </w:r>
      <w:r w:rsidR="003E0B7C">
        <w:rPr>
          <w:rFonts w:ascii="宋体" w:eastAsia="宋体" w:hAnsi="宋体" w:hint="eastAsia"/>
          <w:color w:val="000000" w:themeColor="text1"/>
          <w:szCs w:val="24"/>
        </w:rPr>
        <w:t>40</w:t>
      </w:r>
      <w:r w:rsidRPr="009750B1">
        <w:rPr>
          <w:rFonts w:ascii="宋体" w:eastAsia="宋体" w:hAnsi="宋体"/>
          <w:color w:val="000000" w:themeColor="text1"/>
          <w:szCs w:val="24"/>
        </w:rPr>
        <w:t>MPa。</w:t>
      </w:r>
      <w:bookmarkEnd w:id="107"/>
    </w:p>
    <w:p w:rsidR="00A67E28" w:rsidRPr="009750B1" w:rsidRDefault="00A67E28" w:rsidP="006C7B3C">
      <w:pPr>
        <w:tabs>
          <w:tab w:val="left" w:pos="-2880"/>
          <w:tab w:val="center" w:pos="-2520"/>
        </w:tabs>
        <w:ind w:firstLineChars="200" w:firstLine="456"/>
        <w:rPr>
          <w:rFonts w:ascii="宋体" w:eastAsia="宋体" w:hAnsi="宋体"/>
          <w:color w:val="000000" w:themeColor="text1"/>
          <w:szCs w:val="24"/>
        </w:rPr>
      </w:pPr>
      <w:r w:rsidRPr="009750B1">
        <w:rPr>
          <w:rFonts w:ascii="宋体" w:eastAsia="宋体" w:hAnsi="宋体" w:hint="eastAsia"/>
          <w:color w:val="000000" w:themeColor="text1"/>
          <w:spacing w:val="-6"/>
          <w:szCs w:val="24"/>
        </w:rPr>
        <w:t>C</w:t>
      </w:r>
      <w:r w:rsidRPr="009750B1">
        <w:rPr>
          <w:rFonts w:ascii="宋体" w:eastAsia="宋体" w:hAnsi="宋体" w:hint="eastAsia"/>
          <w:color w:val="000000" w:themeColor="text1"/>
          <w:spacing w:val="-6"/>
          <w:szCs w:val="24"/>
          <w:vertAlign w:val="subscript"/>
        </w:rPr>
        <w:t>1</w:t>
      </w:r>
      <w:r w:rsidRPr="009750B1">
        <w:rPr>
          <w:rFonts w:ascii="宋体" w:eastAsia="宋体" w:hAnsi="宋体" w:hint="eastAsia"/>
          <w:color w:val="000000" w:themeColor="text1"/>
          <w:spacing w:val="-6"/>
          <w:szCs w:val="24"/>
        </w:rPr>
        <w:t>、C</w:t>
      </w:r>
      <w:r w:rsidRPr="009750B1">
        <w:rPr>
          <w:rFonts w:ascii="宋体" w:eastAsia="宋体" w:hAnsi="宋体" w:hint="eastAsia"/>
          <w:color w:val="000000" w:themeColor="text1"/>
          <w:spacing w:val="-6"/>
          <w:szCs w:val="24"/>
          <w:vertAlign w:val="subscript"/>
        </w:rPr>
        <w:t>2</w:t>
      </w:r>
      <w:r w:rsidRPr="009750B1">
        <w:rPr>
          <w:rFonts w:ascii="宋体" w:eastAsia="宋体" w:hAnsi="宋体" w:hint="eastAsia"/>
          <w:color w:val="000000" w:themeColor="text1"/>
          <w:spacing w:val="-6"/>
          <w:szCs w:val="24"/>
        </w:rPr>
        <w:t>为系数，</w:t>
      </w:r>
      <w:r w:rsidRPr="009750B1">
        <w:rPr>
          <w:rFonts w:ascii="宋体" w:eastAsia="宋体" w:hAnsi="宋体" w:hint="eastAsia"/>
          <w:color w:val="000000" w:themeColor="text1"/>
          <w:szCs w:val="24"/>
        </w:rPr>
        <w:t>中风化岩体</w:t>
      </w:r>
      <w:r w:rsidRPr="009750B1">
        <w:rPr>
          <w:rFonts w:ascii="宋体" w:eastAsia="宋体" w:hAnsi="宋体"/>
          <w:color w:val="000000" w:themeColor="text1"/>
          <w:spacing w:val="-6"/>
          <w:szCs w:val="24"/>
        </w:rPr>
        <w:t>C</w:t>
      </w:r>
      <w:r w:rsidRPr="009750B1">
        <w:rPr>
          <w:rFonts w:ascii="宋体" w:eastAsia="宋体" w:hAnsi="宋体"/>
          <w:color w:val="000000" w:themeColor="text1"/>
          <w:spacing w:val="-6"/>
          <w:szCs w:val="24"/>
          <w:vertAlign w:val="subscript"/>
        </w:rPr>
        <w:t>1</w:t>
      </w:r>
      <w:r w:rsidRPr="009750B1">
        <w:rPr>
          <w:rFonts w:ascii="宋体" w:eastAsia="宋体" w:hAnsi="宋体"/>
          <w:color w:val="000000" w:themeColor="text1"/>
          <w:spacing w:val="-6"/>
          <w:szCs w:val="24"/>
        </w:rPr>
        <w:t>=0.</w:t>
      </w:r>
      <w:r w:rsidR="0065036E" w:rsidRPr="009750B1">
        <w:rPr>
          <w:rFonts w:ascii="宋体" w:eastAsia="宋体" w:hAnsi="宋体" w:hint="eastAsia"/>
          <w:color w:val="000000" w:themeColor="text1"/>
          <w:spacing w:val="-6"/>
          <w:szCs w:val="24"/>
        </w:rPr>
        <w:t>4</w:t>
      </w:r>
      <w:r w:rsidRPr="009750B1">
        <w:rPr>
          <w:rFonts w:ascii="宋体" w:eastAsia="宋体" w:hAnsi="宋体" w:hint="eastAsia"/>
          <w:color w:val="000000" w:themeColor="text1"/>
          <w:spacing w:val="-6"/>
          <w:szCs w:val="24"/>
        </w:rPr>
        <w:t>，</w:t>
      </w:r>
      <w:r w:rsidRPr="009750B1">
        <w:rPr>
          <w:rFonts w:ascii="宋体" w:eastAsia="宋体" w:hAnsi="宋体"/>
          <w:color w:val="000000" w:themeColor="text1"/>
          <w:spacing w:val="-6"/>
          <w:szCs w:val="24"/>
        </w:rPr>
        <w:t xml:space="preserve"> C</w:t>
      </w:r>
      <w:r w:rsidRPr="009750B1">
        <w:rPr>
          <w:rFonts w:ascii="宋体" w:eastAsia="宋体" w:hAnsi="宋体"/>
          <w:color w:val="000000" w:themeColor="text1"/>
          <w:spacing w:val="-6"/>
          <w:szCs w:val="24"/>
          <w:vertAlign w:val="subscript"/>
        </w:rPr>
        <w:t>2</w:t>
      </w:r>
      <w:r w:rsidRPr="009750B1">
        <w:rPr>
          <w:rFonts w:ascii="宋体" w:eastAsia="宋体" w:hAnsi="宋体"/>
          <w:color w:val="000000" w:themeColor="text1"/>
          <w:spacing w:val="-6"/>
          <w:szCs w:val="24"/>
        </w:rPr>
        <w:t>=0.0</w:t>
      </w:r>
      <w:r w:rsidRPr="009750B1">
        <w:rPr>
          <w:rFonts w:ascii="宋体" w:eastAsia="宋体" w:hAnsi="宋体" w:hint="eastAsia"/>
          <w:color w:val="000000" w:themeColor="text1"/>
          <w:spacing w:val="-6"/>
          <w:szCs w:val="24"/>
        </w:rPr>
        <w:t>4；微风化岩：</w:t>
      </w:r>
      <w:r w:rsidRPr="009750B1">
        <w:rPr>
          <w:rFonts w:ascii="宋体" w:eastAsia="宋体" w:hAnsi="宋体"/>
          <w:color w:val="000000" w:themeColor="text1"/>
          <w:spacing w:val="-6"/>
          <w:szCs w:val="24"/>
        </w:rPr>
        <w:t>C</w:t>
      </w:r>
      <w:r w:rsidRPr="009750B1">
        <w:rPr>
          <w:rFonts w:ascii="宋体" w:eastAsia="宋体" w:hAnsi="宋体"/>
          <w:color w:val="000000" w:themeColor="text1"/>
          <w:spacing w:val="-6"/>
          <w:szCs w:val="24"/>
          <w:vertAlign w:val="subscript"/>
        </w:rPr>
        <w:t>1</w:t>
      </w:r>
      <w:r w:rsidRPr="009750B1">
        <w:rPr>
          <w:rFonts w:ascii="宋体" w:eastAsia="宋体" w:hAnsi="宋体"/>
          <w:color w:val="000000" w:themeColor="text1"/>
          <w:spacing w:val="-6"/>
          <w:szCs w:val="24"/>
        </w:rPr>
        <w:t>=</w:t>
      </w:r>
      <w:r w:rsidR="0065036E" w:rsidRPr="009750B1">
        <w:rPr>
          <w:rFonts w:ascii="宋体" w:eastAsia="宋体" w:hAnsi="宋体" w:hint="eastAsia"/>
          <w:color w:val="000000" w:themeColor="text1"/>
          <w:spacing w:val="-6"/>
          <w:szCs w:val="24"/>
        </w:rPr>
        <w:t>0.5</w:t>
      </w:r>
      <w:r w:rsidRPr="009750B1">
        <w:rPr>
          <w:rFonts w:ascii="宋体" w:eastAsia="宋体" w:hAnsi="宋体" w:hint="eastAsia"/>
          <w:color w:val="000000" w:themeColor="text1"/>
          <w:spacing w:val="-6"/>
          <w:szCs w:val="24"/>
        </w:rPr>
        <w:t>，</w:t>
      </w:r>
      <w:r w:rsidRPr="009750B1">
        <w:rPr>
          <w:rFonts w:ascii="宋体" w:eastAsia="宋体" w:hAnsi="宋体"/>
          <w:color w:val="000000" w:themeColor="text1"/>
          <w:spacing w:val="-6"/>
          <w:szCs w:val="24"/>
        </w:rPr>
        <w:t xml:space="preserve"> C</w:t>
      </w:r>
      <w:r w:rsidRPr="009750B1">
        <w:rPr>
          <w:rFonts w:ascii="宋体" w:eastAsia="宋体" w:hAnsi="宋体"/>
          <w:color w:val="000000" w:themeColor="text1"/>
          <w:spacing w:val="-6"/>
          <w:szCs w:val="24"/>
          <w:vertAlign w:val="subscript"/>
        </w:rPr>
        <w:t>2</w:t>
      </w:r>
      <w:r w:rsidRPr="009750B1">
        <w:rPr>
          <w:rFonts w:ascii="宋体" w:eastAsia="宋体" w:hAnsi="宋体"/>
          <w:color w:val="000000" w:themeColor="text1"/>
          <w:spacing w:val="-6"/>
          <w:szCs w:val="24"/>
        </w:rPr>
        <w:t>=0.05</w:t>
      </w:r>
      <w:r w:rsidRPr="009750B1">
        <w:rPr>
          <w:rFonts w:ascii="宋体" w:eastAsia="宋体" w:hAnsi="宋体" w:hint="eastAsia"/>
          <w:color w:val="000000" w:themeColor="text1"/>
          <w:spacing w:val="-6"/>
          <w:szCs w:val="24"/>
        </w:rPr>
        <w:t>；</w:t>
      </w:r>
    </w:p>
    <w:p w:rsidR="00A67E28" w:rsidRPr="00957450" w:rsidRDefault="00A67E28" w:rsidP="005F0074">
      <w:pPr>
        <w:tabs>
          <w:tab w:val="left" w:pos="-2880"/>
          <w:tab w:val="center" w:pos="-2520"/>
        </w:tabs>
        <w:spacing w:line="240" w:lineRule="auto"/>
        <w:ind w:firstLineChars="200" w:firstLine="422"/>
        <w:rPr>
          <w:rFonts w:ascii="宋体" w:eastAsia="宋体" w:hAnsi="宋体"/>
          <w:spacing w:val="-6"/>
          <w:sz w:val="21"/>
          <w:szCs w:val="21"/>
        </w:rPr>
      </w:pPr>
      <w:r w:rsidRPr="00957450">
        <w:rPr>
          <w:rFonts w:ascii="宋体" w:eastAsia="宋体" w:hAnsi="宋体" w:hint="eastAsia"/>
          <w:b/>
          <w:sz w:val="21"/>
          <w:szCs w:val="21"/>
        </w:rPr>
        <w:t xml:space="preserve"> </w:t>
      </w:r>
      <w:r w:rsidRPr="00957450">
        <w:rPr>
          <w:rFonts w:ascii="宋体" w:eastAsia="宋体" w:hAnsi="宋体" w:hint="eastAsia"/>
          <w:spacing w:val="-6"/>
          <w:sz w:val="21"/>
          <w:szCs w:val="21"/>
        </w:rPr>
        <w:t>注：</w:t>
      </w:r>
      <w:r w:rsidRPr="00957450">
        <w:rPr>
          <w:rFonts w:ascii="宋体" w:eastAsia="宋体" w:hAnsi="宋体"/>
          <w:spacing w:val="-6"/>
          <w:sz w:val="21"/>
          <w:szCs w:val="21"/>
        </w:rPr>
        <w:t>1</w:t>
      </w:r>
      <w:r w:rsidRPr="00957450">
        <w:rPr>
          <w:rFonts w:ascii="宋体" w:eastAsia="宋体" w:hAnsi="宋体" w:hint="eastAsia"/>
          <w:sz w:val="21"/>
          <w:szCs w:val="21"/>
        </w:rPr>
        <w:t>、</w:t>
      </w:r>
      <w:r w:rsidRPr="00957450">
        <w:rPr>
          <w:rFonts w:ascii="宋体" w:eastAsia="宋体" w:hAnsi="宋体" w:hint="eastAsia"/>
          <w:spacing w:val="-6"/>
          <w:sz w:val="21"/>
          <w:szCs w:val="21"/>
        </w:rPr>
        <w:t>抗压强度的建议值结合当地经验提供；</w:t>
      </w:r>
    </w:p>
    <w:p w:rsidR="00A67E28" w:rsidRPr="00957450" w:rsidRDefault="00A67E28" w:rsidP="005F0074">
      <w:pPr>
        <w:tabs>
          <w:tab w:val="left" w:pos="-2880"/>
          <w:tab w:val="center" w:pos="-2520"/>
        </w:tabs>
        <w:spacing w:line="240" w:lineRule="auto"/>
        <w:ind w:leftChars="355" w:left="1274" w:hangingChars="213" w:hanging="422"/>
        <w:rPr>
          <w:rFonts w:ascii="宋体" w:eastAsia="宋体" w:hAnsi="宋体"/>
          <w:spacing w:val="-6"/>
          <w:sz w:val="21"/>
          <w:szCs w:val="21"/>
        </w:rPr>
      </w:pPr>
      <w:r w:rsidRPr="00957450">
        <w:rPr>
          <w:rFonts w:ascii="宋体" w:eastAsia="宋体" w:hAnsi="宋体" w:hint="eastAsia"/>
          <w:spacing w:val="-6"/>
          <w:sz w:val="21"/>
          <w:szCs w:val="21"/>
        </w:rPr>
        <w:t>2</w:t>
      </w:r>
      <w:r w:rsidRPr="00957450">
        <w:rPr>
          <w:rFonts w:ascii="宋体" w:eastAsia="宋体" w:hAnsi="宋体" w:hint="eastAsia"/>
          <w:sz w:val="21"/>
          <w:szCs w:val="21"/>
        </w:rPr>
        <w:t>、</w:t>
      </w:r>
      <w:r w:rsidRPr="00957450">
        <w:rPr>
          <w:rFonts w:ascii="宋体" w:eastAsia="宋体" w:hAnsi="宋体" w:hint="eastAsia"/>
          <w:spacing w:val="-6"/>
          <w:sz w:val="21"/>
          <w:szCs w:val="21"/>
        </w:rPr>
        <w:t>对于钻（冲）孔桩，中风化岩：</w:t>
      </w:r>
      <w:r w:rsidRPr="00957450">
        <w:rPr>
          <w:rFonts w:ascii="宋体" w:eastAsia="宋体" w:hAnsi="宋体"/>
          <w:spacing w:val="-6"/>
          <w:sz w:val="21"/>
          <w:szCs w:val="21"/>
        </w:rPr>
        <w:t>C</w:t>
      </w:r>
      <w:r w:rsidRPr="00957450">
        <w:rPr>
          <w:rFonts w:ascii="宋体" w:eastAsia="宋体" w:hAnsi="宋体"/>
          <w:spacing w:val="-6"/>
          <w:sz w:val="21"/>
          <w:szCs w:val="21"/>
          <w:vertAlign w:val="subscript"/>
        </w:rPr>
        <w:t>1</w:t>
      </w:r>
      <w:r w:rsidRPr="00957450">
        <w:rPr>
          <w:rFonts w:ascii="宋体" w:eastAsia="宋体" w:hAnsi="宋体"/>
          <w:spacing w:val="-6"/>
          <w:sz w:val="21"/>
          <w:szCs w:val="21"/>
        </w:rPr>
        <w:t>=0.</w:t>
      </w:r>
      <w:r w:rsidRPr="00957450">
        <w:rPr>
          <w:rFonts w:ascii="宋体" w:eastAsia="宋体" w:hAnsi="宋体" w:hint="eastAsia"/>
          <w:spacing w:val="-6"/>
          <w:sz w:val="21"/>
          <w:szCs w:val="21"/>
        </w:rPr>
        <w:t>35×</w:t>
      </w:r>
      <w:r w:rsidRPr="00957450">
        <w:rPr>
          <w:rFonts w:ascii="宋体" w:eastAsia="宋体" w:hAnsi="宋体"/>
          <w:spacing w:val="-6"/>
          <w:sz w:val="21"/>
          <w:szCs w:val="21"/>
        </w:rPr>
        <w:t>0.8</w:t>
      </w:r>
      <w:r w:rsidRPr="00957450">
        <w:rPr>
          <w:rFonts w:ascii="宋体" w:eastAsia="宋体" w:hAnsi="宋体" w:hint="eastAsia"/>
          <w:spacing w:val="-6"/>
          <w:sz w:val="21"/>
          <w:szCs w:val="21"/>
        </w:rPr>
        <w:t>5，</w:t>
      </w:r>
      <w:r w:rsidRPr="00957450">
        <w:rPr>
          <w:rFonts w:ascii="宋体" w:eastAsia="宋体" w:hAnsi="宋体"/>
          <w:spacing w:val="-6"/>
          <w:sz w:val="21"/>
          <w:szCs w:val="21"/>
        </w:rPr>
        <w:t xml:space="preserve"> C</w:t>
      </w:r>
      <w:r w:rsidRPr="00957450">
        <w:rPr>
          <w:rFonts w:ascii="宋体" w:eastAsia="宋体" w:hAnsi="宋体"/>
          <w:spacing w:val="-6"/>
          <w:sz w:val="21"/>
          <w:szCs w:val="21"/>
          <w:vertAlign w:val="subscript"/>
        </w:rPr>
        <w:t>2</w:t>
      </w:r>
      <w:r w:rsidRPr="00957450">
        <w:rPr>
          <w:rFonts w:ascii="宋体" w:eastAsia="宋体" w:hAnsi="宋体"/>
          <w:spacing w:val="-6"/>
          <w:sz w:val="21"/>
          <w:szCs w:val="21"/>
        </w:rPr>
        <w:t>=0.0</w:t>
      </w:r>
      <w:r w:rsidRPr="00957450">
        <w:rPr>
          <w:rFonts w:ascii="宋体" w:eastAsia="宋体" w:hAnsi="宋体" w:hint="eastAsia"/>
          <w:spacing w:val="-6"/>
          <w:sz w:val="21"/>
          <w:szCs w:val="21"/>
        </w:rPr>
        <w:t>4×</w:t>
      </w:r>
      <w:r w:rsidRPr="00957450">
        <w:rPr>
          <w:rFonts w:ascii="宋体" w:eastAsia="宋体" w:hAnsi="宋体"/>
          <w:spacing w:val="-6"/>
          <w:sz w:val="21"/>
          <w:szCs w:val="21"/>
        </w:rPr>
        <w:t>0.</w:t>
      </w:r>
      <w:r w:rsidRPr="00957450">
        <w:rPr>
          <w:rFonts w:ascii="宋体" w:eastAsia="宋体" w:hAnsi="宋体" w:hint="eastAsia"/>
          <w:sz w:val="21"/>
          <w:szCs w:val="21"/>
        </w:rPr>
        <w:t>85</w:t>
      </w:r>
      <w:r w:rsidRPr="00957450">
        <w:rPr>
          <w:rFonts w:ascii="宋体" w:eastAsia="宋体" w:hAnsi="宋体" w:hint="eastAsia"/>
          <w:spacing w:val="-6"/>
          <w:sz w:val="21"/>
          <w:szCs w:val="21"/>
        </w:rPr>
        <w:t>；微风化岩：</w:t>
      </w:r>
      <w:r w:rsidRPr="00957450">
        <w:rPr>
          <w:rFonts w:ascii="宋体" w:eastAsia="宋体" w:hAnsi="宋体"/>
          <w:spacing w:val="-6"/>
          <w:sz w:val="21"/>
          <w:szCs w:val="21"/>
        </w:rPr>
        <w:t>C</w:t>
      </w:r>
      <w:r w:rsidRPr="00957450">
        <w:rPr>
          <w:rFonts w:ascii="宋体" w:eastAsia="宋体" w:hAnsi="宋体"/>
          <w:spacing w:val="-6"/>
          <w:sz w:val="21"/>
          <w:szCs w:val="21"/>
          <w:vertAlign w:val="subscript"/>
        </w:rPr>
        <w:t>1</w:t>
      </w:r>
      <w:r w:rsidRPr="00957450">
        <w:rPr>
          <w:rFonts w:ascii="宋体" w:eastAsia="宋体" w:hAnsi="宋体"/>
          <w:spacing w:val="-6"/>
          <w:sz w:val="21"/>
          <w:szCs w:val="21"/>
        </w:rPr>
        <w:t>=0.4</w:t>
      </w:r>
      <w:r w:rsidRPr="00957450">
        <w:rPr>
          <w:rFonts w:ascii="宋体" w:eastAsia="宋体" w:hAnsi="宋体" w:hint="eastAsia"/>
          <w:spacing w:val="-6"/>
          <w:sz w:val="21"/>
          <w:szCs w:val="21"/>
        </w:rPr>
        <w:t>×</w:t>
      </w:r>
      <w:r w:rsidRPr="00957450">
        <w:rPr>
          <w:rFonts w:ascii="宋体" w:eastAsia="宋体" w:hAnsi="宋体"/>
          <w:spacing w:val="-6"/>
          <w:sz w:val="21"/>
          <w:szCs w:val="21"/>
        </w:rPr>
        <w:t>0.</w:t>
      </w:r>
      <w:r w:rsidRPr="00957450">
        <w:rPr>
          <w:rFonts w:ascii="宋体" w:eastAsia="宋体" w:hAnsi="宋体"/>
          <w:sz w:val="21"/>
          <w:szCs w:val="21"/>
        </w:rPr>
        <w:t>8</w:t>
      </w:r>
      <w:r w:rsidRPr="00957450">
        <w:rPr>
          <w:rFonts w:ascii="宋体" w:eastAsia="宋体" w:hAnsi="宋体" w:hint="eastAsia"/>
          <w:sz w:val="21"/>
          <w:szCs w:val="21"/>
        </w:rPr>
        <w:t>5</w:t>
      </w:r>
      <w:r w:rsidRPr="00957450">
        <w:rPr>
          <w:rFonts w:ascii="宋体" w:eastAsia="宋体" w:hAnsi="宋体" w:hint="eastAsia"/>
          <w:spacing w:val="-6"/>
          <w:sz w:val="21"/>
          <w:szCs w:val="21"/>
        </w:rPr>
        <w:t>，</w:t>
      </w:r>
      <w:r w:rsidRPr="00957450">
        <w:rPr>
          <w:rFonts w:ascii="宋体" w:eastAsia="宋体" w:hAnsi="宋体"/>
          <w:spacing w:val="-6"/>
          <w:sz w:val="21"/>
          <w:szCs w:val="21"/>
        </w:rPr>
        <w:t xml:space="preserve"> C</w:t>
      </w:r>
      <w:r w:rsidRPr="00957450">
        <w:rPr>
          <w:rFonts w:ascii="宋体" w:eastAsia="宋体" w:hAnsi="宋体"/>
          <w:spacing w:val="-6"/>
          <w:sz w:val="21"/>
          <w:szCs w:val="21"/>
          <w:vertAlign w:val="subscript"/>
        </w:rPr>
        <w:t>2</w:t>
      </w:r>
      <w:r w:rsidRPr="00957450">
        <w:rPr>
          <w:rFonts w:ascii="宋体" w:eastAsia="宋体" w:hAnsi="宋体"/>
          <w:spacing w:val="-6"/>
          <w:sz w:val="21"/>
          <w:szCs w:val="21"/>
        </w:rPr>
        <w:t>=0.05</w:t>
      </w:r>
      <w:r w:rsidRPr="00957450">
        <w:rPr>
          <w:rFonts w:ascii="宋体" w:eastAsia="宋体" w:hAnsi="宋体" w:hint="eastAsia"/>
          <w:spacing w:val="-6"/>
          <w:sz w:val="21"/>
          <w:szCs w:val="21"/>
        </w:rPr>
        <w:t>×</w:t>
      </w:r>
      <w:r w:rsidRPr="00957450">
        <w:rPr>
          <w:rFonts w:ascii="宋体" w:eastAsia="宋体" w:hAnsi="宋体"/>
          <w:spacing w:val="-6"/>
          <w:sz w:val="21"/>
          <w:szCs w:val="21"/>
        </w:rPr>
        <w:t>0.</w:t>
      </w:r>
      <w:r w:rsidRPr="00957450">
        <w:rPr>
          <w:rFonts w:ascii="宋体" w:eastAsia="宋体" w:hAnsi="宋体" w:hint="eastAsia"/>
          <w:sz w:val="21"/>
          <w:szCs w:val="21"/>
        </w:rPr>
        <w:t>85</w:t>
      </w:r>
      <w:r w:rsidRPr="00957450">
        <w:rPr>
          <w:rFonts w:ascii="宋体" w:eastAsia="宋体" w:hAnsi="宋体" w:hint="eastAsia"/>
          <w:spacing w:val="-6"/>
          <w:sz w:val="21"/>
          <w:szCs w:val="21"/>
        </w:rPr>
        <w:t>；</w:t>
      </w:r>
      <w:r w:rsidR="0065036E" w:rsidRPr="00957450">
        <w:rPr>
          <w:rFonts w:ascii="宋体" w:eastAsia="宋体" w:hAnsi="宋体"/>
          <w:spacing w:val="-6"/>
          <w:sz w:val="21"/>
          <w:szCs w:val="21"/>
        </w:rPr>
        <w:t xml:space="preserve"> </w:t>
      </w:r>
    </w:p>
    <w:p w:rsidR="00A67E28" w:rsidRPr="00957450" w:rsidRDefault="00A67E28" w:rsidP="005F0074">
      <w:pPr>
        <w:spacing w:line="240" w:lineRule="auto"/>
        <w:ind w:leftChars="355" w:left="1274" w:hangingChars="213" w:hanging="422"/>
        <w:rPr>
          <w:rFonts w:ascii="宋体" w:eastAsia="宋体" w:hAnsi="宋体"/>
          <w:spacing w:val="-6"/>
          <w:sz w:val="21"/>
          <w:szCs w:val="21"/>
        </w:rPr>
      </w:pPr>
      <w:r w:rsidRPr="00957450">
        <w:rPr>
          <w:rFonts w:ascii="宋体" w:eastAsia="宋体" w:hAnsi="宋体" w:hint="eastAsia"/>
          <w:spacing w:val="-6"/>
          <w:sz w:val="21"/>
          <w:szCs w:val="21"/>
        </w:rPr>
        <w:t>3、桩端扩大头时，扩大头斜面部分取</w:t>
      </w:r>
      <w:r w:rsidRPr="00957450">
        <w:rPr>
          <w:rFonts w:ascii="宋体" w:eastAsia="宋体" w:hAnsi="宋体"/>
          <w:spacing w:val="-6"/>
          <w:sz w:val="21"/>
          <w:szCs w:val="21"/>
        </w:rPr>
        <w:t>C</w:t>
      </w:r>
      <w:r w:rsidRPr="00957450">
        <w:rPr>
          <w:rFonts w:ascii="宋体" w:eastAsia="宋体" w:hAnsi="宋体"/>
          <w:spacing w:val="-6"/>
          <w:sz w:val="21"/>
          <w:szCs w:val="21"/>
          <w:vertAlign w:val="subscript"/>
        </w:rPr>
        <w:t>2</w:t>
      </w:r>
      <w:r w:rsidRPr="00957450">
        <w:rPr>
          <w:rFonts w:ascii="宋体" w:eastAsia="宋体" w:hAnsi="宋体"/>
          <w:spacing w:val="-6"/>
          <w:sz w:val="21"/>
          <w:szCs w:val="21"/>
        </w:rPr>
        <w:t>=0</w:t>
      </w:r>
      <w:r w:rsidRPr="00957450">
        <w:rPr>
          <w:rFonts w:ascii="宋体" w:eastAsia="宋体" w:hAnsi="宋体" w:hint="eastAsia"/>
          <w:spacing w:val="-6"/>
          <w:sz w:val="21"/>
          <w:szCs w:val="21"/>
        </w:rPr>
        <w:t>；</w:t>
      </w:r>
    </w:p>
    <w:p w:rsidR="00A67E28" w:rsidRPr="00957450" w:rsidRDefault="00A67E28" w:rsidP="005F0074">
      <w:pPr>
        <w:spacing w:line="240" w:lineRule="auto"/>
        <w:ind w:leftChars="355" w:left="1274" w:hangingChars="213" w:hanging="422"/>
        <w:rPr>
          <w:rFonts w:ascii="宋体" w:eastAsia="宋体" w:hAnsi="宋体"/>
          <w:spacing w:val="-6"/>
          <w:sz w:val="21"/>
          <w:szCs w:val="21"/>
        </w:rPr>
      </w:pPr>
      <w:r w:rsidRPr="00957450">
        <w:rPr>
          <w:rFonts w:ascii="宋体" w:eastAsia="宋体" w:hAnsi="宋体" w:hint="eastAsia"/>
          <w:spacing w:val="-6"/>
          <w:sz w:val="21"/>
          <w:szCs w:val="21"/>
        </w:rPr>
        <w:t>4、当桩端嵌入基岩深度</w:t>
      </w:r>
      <w:r w:rsidRPr="00957450">
        <w:rPr>
          <w:rFonts w:ascii="宋体" w:eastAsia="宋体" w:hAnsi="宋体"/>
          <w:sz w:val="21"/>
          <w:szCs w:val="21"/>
        </w:rPr>
        <w:t>h</w:t>
      </w:r>
      <w:r w:rsidRPr="00957450">
        <w:rPr>
          <w:rFonts w:ascii="宋体" w:eastAsia="宋体" w:hAnsi="宋体"/>
          <w:sz w:val="21"/>
          <w:szCs w:val="21"/>
          <w:vertAlign w:val="subscript"/>
        </w:rPr>
        <w:t>r</w:t>
      </w:r>
      <w:r w:rsidRPr="00957450">
        <w:rPr>
          <w:rFonts w:ascii="宋体" w:eastAsia="宋体" w:hAnsi="宋体"/>
          <w:sz w:val="21"/>
          <w:szCs w:val="21"/>
        </w:rPr>
        <w:t>&lt;0.5m</w:t>
      </w:r>
      <w:r w:rsidRPr="00957450">
        <w:rPr>
          <w:rFonts w:ascii="宋体" w:eastAsia="宋体" w:hAnsi="宋体" w:hint="eastAsia"/>
          <w:spacing w:val="-6"/>
          <w:sz w:val="21"/>
          <w:szCs w:val="21"/>
        </w:rPr>
        <w:t>时，取</w:t>
      </w:r>
      <w:r w:rsidRPr="00957450">
        <w:rPr>
          <w:rFonts w:ascii="宋体" w:eastAsia="宋体" w:hAnsi="宋体"/>
          <w:spacing w:val="-6"/>
          <w:sz w:val="21"/>
          <w:szCs w:val="21"/>
        </w:rPr>
        <w:t>C</w:t>
      </w:r>
      <w:r w:rsidRPr="00957450">
        <w:rPr>
          <w:rFonts w:ascii="宋体" w:eastAsia="宋体" w:hAnsi="宋体"/>
          <w:spacing w:val="-6"/>
          <w:sz w:val="21"/>
          <w:szCs w:val="21"/>
          <w:vertAlign w:val="subscript"/>
        </w:rPr>
        <w:t>2</w:t>
      </w:r>
      <w:r w:rsidRPr="00957450">
        <w:rPr>
          <w:rFonts w:ascii="宋体" w:eastAsia="宋体" w:hAnsi="宋体"/>
          <w:spacing w:val="-6"/>
          <w:sz w:val="21"/>
          <w:szCs w:val="21"/>
        </w:rPr>
        <w:t>=0</w:t>
      </w:r>
      <w:r w:rsidRPr="00957450">
        <w:rPr>
          <w:rFonts w:ascii="宋体" w:eastAsia="宋体" w:hAnsi="宋体" w:hint="eastAsia"/>
          <w:spacing w:val="-6"/>
          <w:sz w:val="21"/>
          <w:szCs w:val="21"/>
        </w:rPr>
        <w:t>。</w:t>
      </w:r>
    </w:p>
    <w:p w:rsidR="00847660" w:rsidRPr="009750B1" w:rsidRDefault="00847660" w:rsidP="006C7B3C">
      <w:pPr>
        <w:tabs>
          <w:tab w:val="left" w:pos="-2880"/>
          <w:tab w:val="center" w:pos="-2520"/>
        </w:tabs>
        <w:ind w:firstLineChars="200" w:firstLine="480"/>
        <w:rPr>
          <w:rFonts w:ascii="宋体" w:eastAsia="宋体" w:hAnsi="宋体"/>
          <w:szCs w:val="24"/>
        </w:rPr>
      </w:pPr>
      <w:r w:rsidRPr="009750B1">
        <w:rPr>
          <w:rFonts w:ascii="宋体" w:eastAsia="宋体" w:hAnsi="宋体" w:hint="eastAsia"/>
          <w:szCs w:val="24"/>
        </w:rPr>
        <w:t>对于完整、较完整的岩石地基承载力特征值，可根据室内单轴</w:t>
      </w:r>
      <w:r w:rsidR="00DA781D" w:rsidRPr="009750B1">
        <w:rPr>
          <w:rFonts w:ascii="宋体" w:eastAsia="宋体" w:hAnsi="宋体" w:hint="eastAsia"/>
          <w:szCs w:val="24"/>
        </w:rPr>
        <w:t>天然</w:t>
      </w:r>
      <w:r w:rsidR="00911346" w:rsidRPr="009750B1">
        <w:rPr>
          <w:rFonts w:ascii="宋体" w:eastAsia="宋体" w:hAnsi="宋体" w:hint="eastAsia"/>
          <w:szCs w:val="24"/>
        </w:rPr>
        <w:t>湿度</w:t>
      </w:r>
      <w:r w:rsidRPr="009750B1">
        <w:rPr>
          <w:rFonts w:ascii="宋体" w:eastAsia="宋体" w:hAnsi="宋体" w:hint="eastAsia"/>
          <w:szCs w:val="24"/>
        </w:rPr>
        <w:t>抗压强度按下式计算：</w:t>
      </w:r>
    </w:p>
    <w:p w:rsidR="00847660" w:rsidRPr="009750B1" w:rsidRDefault="00847660" w:rsidP="005F0074">
      <w:pPr>
        <w:tabs>
          <w:tab w:val="left" w:pos="-2880"/>
          <w:tab w:val="center" w:pos="-2520"/>
        </w:tabs>
        <w:ind w:firstLineChars="767" w:firstLine="1841"/>
        <w:rPr>
          <w:rFonts w:ascii="宋体" w:eastAsia="宋体" w:hAnsi="宋体" w:cs="Arial"/>
          <w:szCs w:val="24"/>
          <w:vertAlign w:val="subscript"/>
        </w:rPr>
      </w:pPr>
      <w:r w:rsidRPr="009750B1">
        <w:rPr>
          <w:rFonts w:ascii="宋体" w:eastAsia="宋体" w:hAnsi="宋体" w:cs="Arial"/>
          <w:szCs w:val="24"/>
        </w:rPr>
        <w:t>f</w:t>
      </w:r>
      <w:r w:rsidRPr="009750B1">
        <w:rPr>
          <w:rFonts w:ascii="宋体" w:eastAsia="宋体" w:hAnsi="宋体" w:cs="Arial"/>
          <w:szCs w:val="24"/>
          <w:vertAlign w:val="subscript"/>
        </w:rPr>
        <w:t>a</w:t>
      </w:r>
      <w:r w:rsidRPr="009750B1">
        <w:rPr>
          <w:rFonts w:ascii="宋体" w:eastAsia="宋体" w:hAnsi="宋体" w:cs="Arial"/>
          <w:szCs w:val="24"/>
        </w:rPr>
        <w:t>=ψ</w:t>
      </w:r>
      <w:r w:rsidRPr="009750B1">
        <w:rPr>
          <w:rFonts w:ascii="宋体" w:eastAsia="宋体" w:hAnsi="宋体" w:cs="Arial"/>
          <w:szCs w:val="24"/>
          <w:vertAlign w:val="subscript"/>
        </w:rPr>
        <w:t>r</w:t>
      </w:r>
      <w:r w:rsidRPr="009750B1">
        <w:rPr>
          <w:rFonts w:ascii="宋体" w:eastAsia="宋体" w:hAnsi="宋体" w:cs="Arial"/>
          <w:szCs w:val="24"/>
        </w:rPr>
        <w:t>·f</w:t>
      </w:r>
      <w:r w:rsidRPr="009750B1">
        <w:rPr>
          <w:rFonts w:ascii="宋体" w:eastAsia="宋体" w:hAnsi="宋体" w:cs="Arial" w:hint="eastAsia"/>
          <w:szCs w:val="24"/>
          <w:vertAlign w:val="subscript"/>
        </w:rPr>
        <w:t>r</w:t>
      </w:r>
      <w:r w:rsidRPr="009750B1">
        <w:rPr>
          <w:rFonts w:ascii="宋体" w:eastAsia="宋体" w:hAnsi="宋体" w:cs="Arial"/>
          <w:szCs w:val="24"/>
          <w:vertAlign w:val="subscript"/>
        </w:rPr>
        <w:t>k</w:t>
      </w:r>
    </w:p>
    <w:p w:rsidR="00847660" w:rsidRPr="005F0074" w:rsidRDefault="00847660" w:rsidP="005F0074">
      <w:pPr>
        <w:tabs>
          <w:tab w:val="left" w:pos="-2880"/>
          <w:tab w:val="center" w:pos="-2520"/>
        </w:tabs>
        <w:spacing w:line="240" w:lineRule="auto"/>
        <w:ind w:firstLineChars="200" w:firstLine="420"/>
        <w:rPr>
          <w:rFonts w:ascii="宋体" w:eastAsia="宋体" w:hAnsi="宋体" w:cs="Arial"/>
          <w:sz w:val="21"/>
          <w:szCs w:val="21"/>
        </w:rPr>
      </w:pPr>
      <w:r w:rsidRPr="005F0074">
        <w:rPr>
          <w:rFonts w:ascii="宋体" w:eastAsia="宋体" w:hAnsi="宋体" w:cs="Arial" w:hint="eastAsia"/>
          <w:sz w:val="21"/>
          <w:szCs w:val="21"/>
        </w:rPr>
        <w:t>式中</w:t>
      </w:r>
      <w:r w:rsidRPr="005F0074">
        <w:rPr>
          <w:rFonts w:ascii="宋体" w:eastAsia="宋体" w:hAnsi="宋体" w:cs="Arial"/>
          <w:sz w:val="21"/>
          <w:szCs w:val="21"/>
        </w:rPr>
        <w:t>f</w:t>
      </w:r>
      <w:r w:rsidRPr="005F0074">
        <w:rPr>
          <w:rFonts w:ascii="宋体" w:eastAsia="宋体" w:hAnsi="宋体" w:cs="Arial"/>
          <w:sz w:val="21"/>
          <w:szCs w:val="21"/>
          <w:vertAlign w:val="subscript"/>
        </w:rPr>
        <w:t>a</w:t>
      </w:r>
      <w:r w:rsidRPr="005F0074">
        <w:rPr>
          <w:rFonts w:ascii="宋体" w:eastAsia="宋体" w:hAnsi="宋体" w:cs="Arial" w:hint="eastAsia"/>
          <w:sz w:val="21"/>
          <w:szCs w:val="21"/>
        </w:rPr>
        <w:t>─岩石地基承载力特征值；</w:t>
      </w:r>
    </w:p>
    <w:p w:rsidR="00847660" w:rsidRPr="005F0074" w:rsidRDefault="00847660" w:rsidP="005F0074">
      <w:pPr>
        <w:tabs>
          <w:tab w:val="left" w:pos="-2880"/>
          <w:tab w:val="center" w:pos="-2520"/>
        </w:tabs>
        <w:spacing w:line="240" w:lineRule="auto"/>
        <w:ind w:leftChars="177" w:left="425" w:firstLineChars="200" w:firstLine="420"/>
        <w:rPr>
          <w:rFonts w:ascii="宋体" w:eastAsia="宋体" w:hAnsi="宋体" w:cs="Arial"/>
          <w:sz w:val="21"/>
          <w:szCs w:val="21"/>
        </w:rPr>
      </w:pPr>
      <w:r w:rsidRPr="005F0074">
        <w:rPr>
          <w:rFonts w:ascii="宋体" w:eastAsia="宋体" w:hAnsi="宋体" w:cs="Arial"/>
          <w:sz w:val="21"/>
          <w:szCs w:val="21"/>
        </w:rPr>
        <w:t>F</w:t>
      </w:r>
      <w:r w:rsidRPr="005F0074">
        <w:rPr>
          <w:rFonts w:ascii="宋体" w:eastAsia="宋体" w:hAnsi="宋体" w:cs="Arial" w:hint="eastAsia"/>
          <w:sz w:val="21"/>
          <w:szCs w:val="21"/>
          <w:vertAlign w:val="subscript"/>
        </w:rPr>
        <w:t>r</w:t>
      </w:r>
      <w:r w:rsidRPr="005F0074">
        <w:rPr>
          <w:rFonts w:ascii="宋体" w:eastAsia="宋体" w:hAnsi="宋体" w:cs="Arial"/>
          <w:sz w:val="21"/>
          <w:szCs w:val="21"/>
          <w:vertAlign w:val="subscript"/>
        </w:rPr>
        <w:t>k</w:t>
      </w:r>
      <w:r w:rsidRPr="005F0074">
        <w:rPr>
          <w:rFonts w:ascii="宋体" w:eastAsia="宋体" w:hAnsi="宋体" w:cs="Arial" w:hint="eastAsia"/>
          <w:sz w:val="21"/>
          <w:szCs w:val="21"/>
        </w:rPr>
        <w:t>─岩石天然湿度</w:t>
      </w:r>
      <w:r w:rsidR="000D7887" w:rsidRPr="005F0074">
        <w:rPr>
          <w:rFonts w:ascii="宋体" w:eastAsia="宋体" w:hAnsi="宋体" w:cs="Arial" w:hint="eastAsia"/>
          <w:sz w:val="21"/>
          <w:szCs w:val="21"/>
        </w:rPr>
        <w:t>单轴抗</w:t>
      </w:r>
      <w:r w:rsidRPr="005F0074">
        <w:rPr>
          <w:rFonts w:ascii="宋体" w:eastAsia="宋体" w:hAnsi="宋体" w:cs="Arial" w:hint="eastAsia"/>
          <w:sz w:val="21"/>
          <w:szCs w:val="21"/>
        </w:rPr>
        <w:t>压强度标准值；</w:t>
      </w:r>
    </w:p>
    <w:p w:rsidR="00847660" w:rsidRPr="005F0074" w:rsidRDefault="00847660" w:rsidP="005F0074">
      <w:pPr>
        <w:tabs>
          <w:tab w:val="left" w:pos="-2880"/>
          <w:tab w:val="center" w:pos="-2520"/>
        </w:tabs>
        <w:spacing w:line="240" w:lineRule="auto"/>
        <w:ind w:leftChars="177" w:left="425" w:firstLineChars="200" w:firstLine="420"/>
        <w:rPr>
          <w:rFonts w:ascii="宋体" w:eastAsia="宋体" w:hAnsi="宋体" w:cs="Arial"/>
          <w:sz w:val="21"/>
          <w:szCs w:val="21"/>
        </w:rPr>
      </w:pPr>
      <w:r w:rsidRPr="005F0074">
        <w:rPr>
          <w:rFonts w:ascii="宋体" w:eastAsia="宋体" w:hAnsi="宋体" w:cs="Arial"/>
          <w:sz w:val="21"/>
          <w:szCs w:val="21"/>
        </w:rPr>
        <w:t>ψ</w:t>
      </w:r>
      <w:r w:rsidRPr="005F0074">
        <w:rPr>
          <w:rFonts w:ascii="宋体" w:eastAsia="宋体" w:hAnsi="宋体" w:cs="Arial"/>
          <w:sz w:val="21"/>
          <w:szCs w:val="21"/>
          <w:vertAlign w:val="subscript"/>
        </w:rPr>
        <w:t>r</w:t>
      </w:r>
      <w:r w:rsidRPr="005F0074">
        <w:rPr>
          <w:rFonts w:ascii="宋体" w:eastAsia="宋体" w:hAnsi="宋体" w:cs="Arial" w:hint="eastAsia"/>
          <w:sz w:val="21"/>
          <w:szCs w:val="21"/>
        </w:rPr>
        <w:t>─折减系数，</w:t>
      </w:r>
      <w:r w:rsidRPr="005F0074">
        <w:rPr>
          <w:rFonts w:ascii="宋体" w:eastAsia="宋体" w:hAnsi="宋体" w:hint="eastAsia"/>
          <w:sz w:val="21"/>
          <w:szCs w:val="21"/>
        </w:rPr>
        <w:t>微风化岩体取0.25</w:t>
      </w:r>
      <w:r w:rsidRPr="005F0074">
        <w:rPr>
          <w:rFonts w:ascii="宋体" w:eastAsia="宋体" w:hAnsi="宋体" w:cs="Arial" w:hint="eastAsia"/>
          <w:sz w:val="21"/>
          <w:szCs w:val="21"/>
        </w:rPr>
        <w:t>。</w:t>
      </w:r>
    </w:p>
    <w:p w:rsidR="000323DB" w:rsidRPr="009750B1" w:rsidRDefault="000323DB" w:rsidP="006C7B3C">
      <w:pPr>
        <w:tabs>
          <w:tab w:val="left" w:pos="-2880"/>
          <w:tab w:val="center" w:pos="-2520"/>
        </w:tabs>
        <w:ind w:firstLineChars="200" w:firstLine="480"/>
        <w:rPr>
          <w:rFonts w:ascii="宋体" w:eastAsia="宋体" w:hAnsi="宋体"/>
          <w:szCs w:val="24"/>
        </w:rPr>
      </w:pPr>
    </w:p>
    <w:bookmarkEnd w:id="105"/>
    <w:p w:rsidR="00440628" w:rsidRPr="00990641" w:rsidRDefault="00440628" w:rsidP="009649CB">
      <w:pPr>
        <w:jc w:val="center"/>
        <w:rPr>
          <w:rFonts w:ascii="宋体" w:eastAsia="宋体" w:hAnsi="宋体"/>
          <w:b/>
          <w:sz w:val="21"/>
          <w:szCs w:val="21"/>
        </w:rPr>
      </w:pPr>
      <w:r w:rsidRPr="00990641">
        <w:rPr>
          <w:rFonts w:ascii="宋体" w:eastAsia="宋体" w:hAnsi="宋体" w:hint="eastAsia"/>
          <w:b/>
          <w:sz w:val="21"/>
          <w:szCs w:val="21"/>
        </w:rPr>
        <w:t xml:space="preserve">表6-1  </w:t>
      </w:r>
      <w:r w:rsidR="00DA781D" w:rsidRPr="00990641">
        <w:rPr>
          <w:rFonts w:ascii="宋体" w:eastAsia="宋体" w:hAnsi="宋体" w:hint="eastAsia"/>
          <w:b/>
          <w:sz w:val="21"/>
          <w:szCs w:val="21"/>
        </w:rPr>
        <w:t>天然地基承载力</w:t>
      </w:r>
      <w:r w:rsidRPr="00990641">
        <w:rPr>
          <w:rFonts w:ascii="宋体" w:eastAsia="宋体" w:hAnsi="宋体" w:hint="eastAsia"/>
          <w:b/>
          <w:sz w:val="21"/>
          <w:szCs w:val="21"/>
        </w:rPr>
        <w:t>特征值fak及压缩模量Es等指标建议值</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1559"/>
        <w:gridCol w:w="1291"/>
        <w:gridCol w:w="992"/>
        <w:gridCol w:w="992"/>
        <w:gridCol w:w="992"/>
        <w:gridCol w:w="851"/>
        <w:gridCol w:w="1134"/>
        <w:gridCol w:w="1063"/>
      </w:tblGrid>
      <w:tr w:rsidR="00440628" w:rsidRPr="003606BD" w:rsidTr="009649CB">
        <w:trPr>
          <w:tblHeader/>
          <w:jc w:val="center"/>
        </w:trPr>
        <w:tc>
          <w:tcPr>
            <w:tcW w:w="743"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地层编号</w:t>
            </w:r>
          </w:p>
        </w:tc>
        <w:tc>
          <w:tcPr>
            <w:tcW w:w="1559"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08" w:name="_Toc79593264"/>
            <w:r w:rsidRPr="003606BD">
              <w:rPr>
                <w:rFonts w:ascii="宋体" w:eastAsia="宋体" w:hAnsi="宋体" w:hint="eastAsia"/>
                <w:sz w:val="21"/>
                <w:szCs w:val="21"/>
              </w:rPr>
              <w:t>地层名称</w:t>
            </w:r>
            <w:bookmarkEnd w:id="108"/>
          </w:p>
        </w:tc>
        <w:tc>
          <w:tcPr>
            <w:tcW w:w="1291"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土的状态</w:t>
            </w:r>
          </w:p>
        </w:tc>
        <w:tc>
          <w:tcPr>
            <w:tcW w:w="992"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09" w:name="_Toc79593265"/>
            <w:r w:rsidRPr="003606BD">
              <w:rPr>
                <w:rFonts w:ascii="宋体" w:eastAsia="宋体" w:hAnsi="宋体" w:hint="eastAsia"/>
                <w:sz w:val="21"/>
                <w:szCs w:val="21"/>
              </w:rPr>
              <w:t>承载力特征值f</w:t>
            </w:r>
            <w:r w:rsidRPr="003606BD">
              <w:rPr>
                <w:rFonts w:ascii="宋体" w:eastAsia="宋体" w:hAnsi="宋体" w:hint="eastAsia"/>
                <w:sz w:val="21"/>
                <w:szCs w:val="21"/>
                <w:vertAlign w:val="subscript"/>
              </w:rPr>
              <w:t>ak</w:t>
            </w:r>
            <w:r w:rsidRPr="003606BD">
              <w:rPr>
                <w:rFonts w:ascii="宋体" w:eastAsia="宋体" w:hAnsi="宋体" w:hint="eastAsia"/>
                <w:sz w:val="21"/>
                <w:szCs w:val="21"/>
              </w:rPr>
              <w:t>（kpa）</w:t>
            </w:r>
            <w:bookmarkEnd w:id="109"/>
          </w:p>
        </w:tc>
        <w:tc>
          <w:tcPr>
            <w:tcW w:w="992"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10" w:name="_Toc79593266"/>
            <w:r w:rsidRPr="003606BD">
              <w:rPr>
                <w:rFonts w:ascii="宋体" w:eastAsia="宋体" w:hAnsi="宋体" w:hint="eastAsia"/>
                <w:sz w:val="21"/>
                <w:szCs w:val="21"/>
              </w:rPr>
              <w:t>压缩模量E</w:t>
            </w:r>
            <w:r w:rsidRPr="003606BD">
              <w:rPr>
                <w:rFonts w:ascii="宋体" w:eastAsia="宋体" w:hAnsi="宋体" w:hint="eastAsia"/>
                <w:sz w:val="21"/>
                <w:szCs w:val="21"/>
                <w:vertAlign w:val="subscript"/>
              </w:rPr>
              <w:t>S</w:t>
            </w:r>
            <w:r w:rsidRPr="003606BD">
              <w:rPr>
                <w:rFonts w:ascii="宋体" w:eastAsia="宋体" w:hAnsi="宋体" w:hint="eastAsia"/>
                <w:sz w:val="21"/>
                <w:szCs w:val="21"/>
              </w:rPr>
              <w:t>(MPa)</w:t>
            </w:r>
            <w:bookmarkEnd w:id="110"/>
          </w:p>
        </w:tc>
        <w:tc>
          <w:tcPr>
            <w:tcW w:w="992"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11" w:name="_Toc79593267"/>
            <w:r w:rsidRPr="003606BD">
              <w:rPr>
                <w:rFonts w:ascii="宋体" w:eastAsia="宋体" w:hAnsi="宋体" w:hint="eastAsia"/>
                <w:sz w:val="21"/>
                <w:szCs w:val="21"/>
              </w:rPr>
              <w:t>变形模量E</w:t>
            </w:r>
            <w:r w:rsidRPr="003606BD">
              <w:rPr>
                <w:rFonts w:ascii="宋体" w:eastAsia="宋体" w:hAnsi="宋体" w:hint="eastAsia"/>
                <w:sz w:val="21"/>
                <w:szCs w:val="21"/>
                <w:vertAlign w:val="subscript"/>
              </w:rPr>
              <w:t>0</w:t>
            </w:r>
            <w:r w:rsidRPr="003606BD">
              <w:rPr>
                <w:rFonts w:ascii="宋体" w:eastAsia="宋体" w:hAnsi="宋体" w:hint="eastAsia"/>
                <w:sz w:val="21"/>
                <w:szCs w:val="21"/>
              </w:rPr>
              <w:t>(MPa)</w:t>
            </w:r>
            <w:bookmarkEnd w:id="111"/>
          </w:p>
        </w:tc>
        <w:tc>
          <w:tcPr>
            <w:tcW w:w="851"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12" w:name="_Toc79593268"/>
            <w:r w:rsidRPr="003606BD">
              <w:rPr>
                <w:rFonts w:ascii="宋体" w:eastAsia="宋体" w:hAnsi="宋体" w:hint="eastAsia"/>
                <w:sz w:val="21"/>
                <w:szCs w:val="21"/>
              </w:rPr>
              <w:t>凝聚力</w:t>
            </w:r>
            <w:bookmarkEnd w:id="112"/>
          </w:p>
          <w:p w:rsidR="00440628" w:rsidRPr="003606BD" w:rsidRDefault="00440628" w:rsidP="004A64CB">
            <w:pPr>
              <w:spacing w:line="240" w:lineRule="auto"/>
              <w:jc w:val="center"/>
              <w:rPr>
                <w:rFonts w:ascii="宋体" w:eastAsia="宋体" w:hAnsi="宋体"/>
                <w:sz w:val="21"/>
                <w:szCs w:val="21"/>
              </w:rPr>
            </w:pPr>
            <w:bookmarkStart w:id="113" w:name="_Toc79593269"/>
            <w:r w:rsidRPr="003606BD">
              <w:rPr>
                <w:rFonts w:ascii="宋体" w:eastAsia="宋体" w:hAnsi="宋体" w:hint="eastAsia"/>
                <w:sz w:val="21"/>
                <w:szCs w:val="21"/>
              </w:rPr>
              <w:t>C（kpa）</w:t>
            </w:r>
            <w:bookmarkEnd w:id="113"/>
          </w:p>
        </w:tc>
        <w:tc>
          <w:tcPr>
            <w:tcW w:w="1134"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bookmarkStart w:id="114" w:name="_Toc79593270"/>
            <w:r w:rsidRPr="003606BD">
              <w:rPr>
                <w:rFonts w:ascii="宋体" w:eastAsia="宋体" w:hAnsi="宋体" w:hint="eastAsia"/>
                <w:sz w:val="21"/>
                <w:szCs w:val="21"/>
              </w:rPr>
              <w:t>内摩擦角</w:t>
            </w:r>
            <w:bookmarkEnd w:id="114"/>
          </w:p>
          <w:p w:rsidR="00440628" w:rsidRPr="003606BD" w:rsidRDefault="00440628" w:rsidP="004A64CB">
            <w:pPr>
              <w:spacing w:line="240" w:lineRule="auto"/>
              <w:jc w:val="center"/>
              <w:rPr>
                <w:rFonts w:ascii="宋体" w:eastAsia="宋体" w:hAnsi="宋体"/>
                <w:sz w:val="21"/>
                <w:szCs w:val="21"/>
              </w:rPr>
            </w:pPr>
            <w:bookmarkStart w:id="115" w:name="_Toc79593271"/>
            <w:r w:rsidRPr="003606BD">
              <w:rPr>
                <w:rFonts w:ascii="宋体" w:eastAsia="宋体" w:hAnsi="宋体" w:hint="eastAsia"/>
                <w:sz w:val="21"/>
                <w:szCs w:val="21"/>
              </w:rPr>
              <w:t>φ（度）</w:t>
            </w:r>
            <w:bookmarkEnd w:id="115"/>
          </w:p>
        </w:tc>
        <w:tc>
          <w:tcPr>
            <w:tcW w:w="1063"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渗透系数K（m/d）</w:t>
            </w:r>
          </w:p>
        </w:tc>
      </w:tr>
      <w:tr w:rsidR="00440628" w:rsidRPr="003606BD" w:rsidTr="003606BD">
        <w:trPr>
          <w:jc w:val="center"/>
        </w:trPr>
        <w:tc>
          <w:tcPr>
            <w:tcW w:w="743" w:type="dxa"/>
            <w:tcBorders>
              <w:top w:val="single" w:sz="4" w:space="0" w:color="auto"/>
              <w:left w:val="single" w:sz="4" w:space="0" w:color="auto"/>
              <w:bottom w:val="single" w:sz="4" w:space="0" w:color="auto"/>
              <w:right w:val="single" w:sz="4" w:space="0" w:color="auto"/>
            </w:tcBorders>
          </w:tcPr>
          <w:p w:rsidR="00440628" w:rsidRPr="003606BD" w:rsidRDefault="003606BD" w:rsidP="00706693">
            <w:pPr>
              <w:spacing w:line="240" w:lineRule="auto"/>
              <w:jc w:val="center"/>
              <w:rPr>
                <w:rFonts w:ascii="宋体" w:eastAsia="宋体" w:hAnsi="宋体"/>
                <w:sz w:val="21"/>
                <w:szCs w:val="21"/>
              </w:rPr>
            </w:pPr>
            <w:bookmarkStart w:id="116" w:name="_Toc79593272"/>
            <w:bookmarkEnd w:id="116"/>
            <w:r w:rsidRPr="003606BD">
              <w:rPr>
                <w:rFonts w:ascii="宋体" w:eastAsia="宋体" w:hAnsi="宋体" w:hint="eastAsia"/>
                <w:sz w:val="21"/>
                <w:szCs w:val="21"/>
              </w:rPr>
              <w:lastRenderedPageBreak/>
              <w:t>①</w:t>
            </w:r>
          </w:p>
        </w:tc>
        <w:tc>
          <w:tcPr>
            <w:tcW w:w="1559" w:type="dxa"/>
            <w:tcBorders>
              <w:top w:val="single" w:sz="4" w:space="0" w:color="auto"/>
              <w:left w:val="single" w:sz="4" w:space="0" w:color="auto"/>
              <w:bottom w:val="single" w:sz="4" w:space="0" w:color="auto"/>
              <w:right w:val="single" w:sz="4" w:space="0" w:color="auto"/>
            </w:tcBorders>
            <w:hideMark/>
          </w:tcPr>
          <w:p w:rsidR="00440628" w:rsidRPr="003606BD" w:rsidRDefault="00440628" w:rsidP="004A64CB">
            <w:pPr>
              <w:spacing w:line="240" w:lineRule="auto"/>
              <w:jc w:val="center"/>
              <w:rPr>
                <w:rFonts w:ascii="宋体" w:eastAsia="宋体" w:hAnsi="宋体"/>
                <w:sz w:val="21"/>
                <w:szCs w:val="21"/>
              </w:rPr>
            </w:pPr>
            <w:bookmarkStart w:id="117" w:name="_Toc79593276"/>
            <w:r w:rsidRPr="003606BD">
              <w:rPr>
                <w:rFonts w:ascii="宋体" w:eastAsia="宋体" w:hAnsi="宋体" w:hint="eastAsia"/>
                <w:sz w:val="21"/>
                <w:szCs w:val="21"/>
              </w:rPr>
              <w:t>素填土</w:t>
            </w:r>
            <w:bookmarkEnd w:id="117"/>
          </w:p>
        </w:tc>
        <w:tc>
          <w:tcPr>
            <w:tcW w:w="1291" w:type="dxa"/>
            <w:tcBorders>
              <w:top w:val="single" w:sz="4" w:space="0" w:color="auto"/>
              <w:left w:val="single" w:sz="4" w:space="0" w:color="auto"/>
              <w:bottom w:val="single" w:sz="4" w:space="0" w:color="auto"/>
              <w:right w:val="single" w:sz="4" w:space="0" w:color="auto"/>
            </w:tcBorders>
          </w:tcPr>
          <w:p w:rsidR="00440628" w:rsidRPr="003606BD" w:rsidRDefault="002F3B6A" w:rsidP="004A64CB">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992"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90</w:t>
            </w:r>
          </w:p>
        </w:tc>
        <w:tc>
          <w:tcPr>
            <w:tcW w:w="992"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4</w:t>
            </w:r>
          </w:p>
        </w:tc>
        <w:tc>
          <w:tcPr>
            <w:tcW w:w="992"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10</w:t>
            </w:r>
          </w:p>
        </w:tc>
        <w:tc>
          <w:tcPr>
            <w:tcW w:w="851"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15</w:t>
            </w:r>
          </w:p>
        </w:tc>
        <w:tc>
          <w:tcPr>
            <w:tcW w:w="1134"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12</w:t>
            </w:r>
          </w:p>
        </w:tc>
        <w:tc>
          <w:tcPr>
            <w:tcW w:w="1063"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0.5～2.0</w:t>
            </w:r>
          </w:p>
        </w:tc>
      </w:tr>
      <w:tr w:rsidR="00440628" w:rsidRPr="003606BD" w:rsidTr="000F0A12">
        <w:trPr>
          <w:jc w:val="center"/>
        </w:trPr>
        <w:tc>
          <w:tcPr>
            <w:tcW w:w="743" w:type="dxa"/>
            <w:tcBorders>
              <w:top w:val="single" w:sz="4" w:space="0" w:color="auto"/>
              <w:left w:val="single" w:sz="4" w:space="0" w:color="auto"/>
              <w:bottom w:val="single" w:sz="4" w:space="0" w:color="auto"/>
              <w:right w:val="single" w:sz="4" w:space="0" w:color="auto"/>
            </w:tcBorders>
            <w:hideMark/>
          </w:tcPr>
          <w:p w:rsidR="00440628" w:rsidRPr="0083126D" w:rsidRDefault="00706693" w:rsidP="004A64CB">
            <w:pPr>
              <w:spacing w:line="240" w:lineRule="auto"/>
              <w:jc w:val="center"/>
              <w:rPr>
                <w:rFonts w:ascii="宋体" w:eastAsia="宋体" w:hAnsi="宋体"/>
                <w:sz w:val="21"/>
                <w:szCs w:val="21"/>
                <w:vertAlign w:val="subscript"/>
              </w:rPr>
            </w:pPr>
            <w:r w:rsidRPr="00706693">
              <w:rPr>
                <w:rFonts w:ascii="宋体" w:eastAsia="宋体" w:hAnsi="宋体" w:hint="eastAsia"/>
                <w:sz w:val="21"/>
                <w:szCs w:val="21"/>
              </w:rPr>
              <w:t>②</w:t>
            </w:r>
            <w:r w:rsidR="004C2CAF">
              <w:rPr>
                <w:rFonts w:ascii="宋体" w:eastAsia="宋体" w:hAnsi="宋体" w:hint="eastAsia"/>
                <w:sz w:val="21"/>
                <w:szCs w:val="21"/>
                <w:vertAlign w:val="subscript"/>
              </w:rPr>
              <w:t>1</w:t>
            </w:r>
          </w:p>
        </w:tc>
        <w:tc>
          <w:tcPr>
            <w:tcW w:w="1559" w:type="dxa"/>
            <w:tcBorders>
              <w:top w:val="single" w:sz="4" w:space="0" w:color="auto"/>
              <w:left w:val="single" w:sz="4" w:space="0" w:color="auto"/>
              <w:bottom w:val="single" w:sz="4" w:space="0" w:color="auto"/>
              <w:right w:val="single" w:sz="4" w:space="0" w:color="auto"/>
            </w:tcBorders>
            <w:hideMark/>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含砾粉质黏土</w:t>
            </w:r>
          </w:p>
        </w:tc>
        <w:tc>
          <w:tcPr>
            <w:tcW w:w="1291" w:type="dxa"/>
            <w:tcBorders>
              <w:top w:val="single" w:sz="4" w:space="0" w:color="auto"/>
              <w:left w:val="single" w:sz="4" w:space="0" w:color="auto"/>
              <w:bottom w:val="single" w:sz="4" w:space="0" w:color="auto"/>
              <w:right w:val="single" w:sz="4" w:space="0" w:color="auto"/>
            </w:tcBorders>
          </w:tcPr>
          <w:p w:rsidR="00440628" w:rsidRPr="003606BD" w:rsidRDefault="002F3B6A" w:rsidP="00706693">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992"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160</w:t>
            </w:r>
          </w:p>
        </w:tc>
        <w:tc>
          <w:tcPr>
            <w:tcW w:w="992"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4.5</w:t>
            </w:r>
          </w:p>
        </w:tc>
        <w:tc>
          <w:tcPr>
            <w:tcW w:w="992"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sz w:val="21"/>
                <w:szCs w:val="21"/>
              </w:rPr>
              <w:t>14</w:t>
            </w:r>
          </w:p>
        </w:tc>
        <w:tc>
          <w:tcPr>
            <w:tcW w:w="851"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18</w:t>
            </w:r>
          </w:p>
        </w:tc>
        <w:tc>
          <w:tcPr>
            <w:tcW w:w="1134" w:type="dxa"/>
            <w:tcBorders>
              <w:top w:val="single" w:sz="4" w:space="0" w:color="auto"/>
              <w:left w:val="single" w:sz="4" w:space="0" w:color="auto"/>
              <w:bottom w:val="single" w:sz="4" w:space="0" w:color="auto"/>
              <w:right w:val="single" w:sz="4" w:space="0" w:color="auto"/>
            </w:tcBorders>
            <w:vAlign w:val="center"/>
            <w:hideMark/>
          </w:tcPr>
          <w:p w:rsidR="00440628"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14</w:t>
            </w:r>
          </w:p>
        </w:tc>
        <w:tc>
          <w:tcPr>
            <w:tcW w:w="1063" w:type="dxa"/>
            <w:tcBorders>
              <w:top w:val="single" w:sz="4" w:space="0" w:color="auto"/>
              <w:left w:val="single" w:sz="4" w:space="0" w:color="auto"/>
              <w:bottom w:val="single" w:sz="4" w:space="0" w:color="auto"/>
              <w:right w:val="single" w:sz="4" w:space="0" w:color="auto"/>
            </w:tcBorders>
            <w:vAlign w:val="center"/>
          </w:tcPr>
          <w:p w:rsidR="00440628" w:rsidRPr="003606BD" w:rsidRDefault="00440628"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0.10</w:t>
            </w:r>
          </w:p>
        </w:tc>
      </w:tr>
      <w:tr w:rsidR="004C2CAF" w:rsidRPr="003606BD" w:rsidTr="000F0A12">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83126D" w:rsidRDefault="004C2CAF" w:rsidP="00383008">
            <w:pPr>
              <w:spacing w:line="240" w:lineRule="auto"/>
              <w:jc w:val="center"/>
              <w:rPr>
                <w:rFonts w:ascii="宋体" w:eastAsia="宋体" w:hAnsi="宋体"/>
                <w:sz w:val="21"/>
                <w:szCs w:val="21"/>
                <w:vertAlign w:val="subscript"/>
              </w:rPr>
            </w:pPr>
            <w:r w:rsidRPr="00706693">
              <w:rPr>
                <w:rFonts w:ascii="宋体" w:eastAsia="宋体" w:hAnsi="宋体" w:hint="eastAsia"/>
                <w:sz w:val="21"/>
                <w:szCs w:val="21"/>
              </w:rPr>
              <w:t>②</w:t>
            </w:r>
            <w:r>
              <w:rPr>
                <w:rFonts w:ascii="宋体" w:eastAsia="宋体" w:hAnsi="宋体" w:hint="eastAsia"/>
                <w:sz w:val="21"/>
                <w:szCs w:val="21"/>
                <w:vertAlign w:val="subscript"/>
              </w:rPr>
              <w:t>2</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383008">
            <w:pPr>
              <w:spacing w:line="240" w:lineRule="auto"/>
              <w:jc w:val="center"/>
              <w:rPr>
                <w:rFonts w:ascii="宋体" w:eastAsia="宋体" w:hAnsi="宋体"/>
                <w:sz w:val="21"/>
                <w:szCs w:val="21"/>
              </w:rPr>
            </w:pPr>
            <w:r w:rsidRPr="003606BD">
              <w:rPr>
                <w:rFonts w:ascii="宋体" w:eastAsia="宋体" w:hAnsi="宋体" w:hint="eastAsia"/>
                <w:sz w:val="21"/>
                <w:szCs w:val="21"/>
              </w:rPr>
              <w:t>淤泥质黏土</w:t>
            </w:r>
          </w:p>
        </w:tc>
        <w:tc>
          <w:tcPr>
            <w:tcW w:w="1291" w:type="dxa"/>
            <w:tcBorders>
              <w:top w:val="single" w:sz="4" w:space="0" w:color="auto"/>
              <w:left w:val="single" w:sz="4" w:space="0" w:color="auto"/>
              <w:bottom w:val="single" w:sz="4" w:space="0" w:color="auto"/>
              <w:right w:val="single" w:sz="4" w:space="0" w:color="auto"/>
            </w:tcBorders>
          </w:tcPr>
          <w:p w:rsidR="004C2CAF" w:rsidRPr="003606BD" w:rsidRDefault="004C2CAF" w:rsidP="00383008">
            <w:pPr>
              <w:spacing w:line="240" w:lineRule="auto"/>
              <w:jc w:val="center"/>
              <w:rPr>
                <w:rFonts w:ascii="宋体" w:eastAsia="宋体" w:hAnsi="宋体"/>
                <w:sz w:val="21"/>
                <w:szCs w:val="21"/>
              </w:rPr>
            </w:pPr>
            <w:r>
              <w:rPr>
                <w:rFonts w:ascii="宋体" w:eastAsia="宋体" w:hAnsi="宋体" w:hint="eastAsia"/>
                <w:sz w:val="21"/>
                <w:szCs w:val="21"/>
              </w:rPr>
              <w:t>软塑</w:t>
            </w:r>
            <w:r w:rsidRPr="003606BD">
              <w:rPr>
                <w:rFonts w:ascii="宋体" w:eastAsia="宋体" w:hAnsi="宋体" w:hint="eastAsia"/>
                <w:color w:val="000000" w:themeColor="text1"/>
                <w:sz w:val="21"/>
                <w:szCs w:val="21"/>
              </w:rPr>
              <w:t>～可塑</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383008">
            <w:pPr>
              <w:spacing w:line="240" w:lineRule="auto"/>
              <w:jc w:val="center"/>
              <w:rPr>
                <w:rFonts w:ascii="宋体" w:eastAsia="宋体" w:hAnsi="宋体"/>
                <w:sz w:val="21"/>
                <w:szCs w:val="21"/>
              </w:rPr>
            </w:pPr>
            <w:r w:rsidRPr="003606BD">
              <w:rPr>
                <w:rFonts w:ascii="宋体" w:eastAsia="宋体" w:hAnsi="宋体" w:hint="eastAsia"/>
                <w:sz w:val="21"/>
                <w:szCs w:val="21"/>
              </w:rPr>
              <w:t>60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383008">
            <w:pPr>
              <w:spacing w:line="240" w:lineRule="auto"/>
              <w:jc w:val="center"/>
              <w:rPr>
                <w:rFonts w:ascii="宋体" w:eastAsia="宋体" w:hAnsi="宋体"/>
                <w:sz w:val="21"/>
                <w:szCs w:val="21"/>
              </w:rPr>
            </w:pPr>
            <w:r w:rsidRPr="003606BD">
              <w:rPr>
                <w:rFonts w:ascii="宋体" w:eastAsia="宋体" w:hAnsi="宋体" w:hint="eastAsia"/>
                <w:sz w:val="21"/>
                <w:szCs w:val="21"/>
              </w:rPr>
              <w:t>2.5</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383008">
            <w:pPr>
              <w:spacing w:line="240" w:lineRule="auto"/>
              <w:jc w:val="center"/>
              <w:rPr>
                <w:rFonts w:ascii="宋体" w:eastAsia="宋体" w:hAnsi="宋体"/>
                <w:sz w:val="21"/>
                <w:szCs w:val="21"/>
              </w:rPr>
            </w:pPr>
            <w:r w:rsidRPr="003606BD">
              <w:rPr>
                <w:rFonts w:ascii="宋体" w:eastAsia="宋体" w:hAnsi="宋体" w:hint="eastAsia"/>
                <w:sz w:val="21"/>
                <w:szCs w:val="21"/>
              </w:rPr>
              <w:t>3</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383008">
            <w:pPr>
              <w:spacing w:line="240" w:lineRule="auto"/>
              <w:jc w:val="center"/>
              <w:rPr>
                <w:rFonts w:ascii="宋体" w:eastAsia="宋体" w:hAnsi="宋体"/>
                <w:sz w:val="21"/>
                <w:szCs w:val="21"/>
              </w:rPr>
            </w:pPr>
            <w:r>
              <w:rPr>
                <w:rFonts w:ascii="宋体" w:eastAsia="宋体" w:hAnsi="宋体" w:hint="eastAsia"/>
                <w:sz w:val="21"/>
                <w:szCs w:val="21"/>
              </w:rPr>
              <w:t>8</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383008">
            <w:pPr>
              <w:spacing w:line="240" w:lineRule="auto"/>
              <w:jc w:val="center"/>
              <w:rPr>
                <w:rFonts w:ascii="宋体" w:eastAsia="宋体" w:hAnsi="宋体"/>
                <w:sz w:val="21"/>
                <w:szCs w:val="21"/>
              </w:rPr>
            </w:pPr>
            <w:r>
              <w:rPr>
                <w:rFonts w:ascii="宋体" w:eastAsia="宋体" w:hAnsi="宋体" w:hint="eastAsia"/>
                <w:sz w:val="21"/>
                <w:szCs w:val="21"/>
              </w:rPr>
              <w:t>1</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383008">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0.05</w:t>
            </w:r>
          </w:p>
        </w:tc>
      </w:tr>
      <w:tr w:rsidR="004C2CAF" w:rsidRPr="003606BD" w:rsidTr="000F0A12">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83126D" w:rsidRDefault="004C2CAF" w:rsidP="004A64CB">
            <w:pPr>
              <w:spacing w:line="240" w:lineRule="auto"/>
              <w:jc w:val="center"/>
              <w:rPr>
                <w:rFonts w:ascii="宋体" w:eastAsia="宋体" w:hAnsi="宋体"/>
                <w:sz w:val="21"/>
                <w:szCs w:val="21"/>
                <w:vertAlign w:val="subscript"/>
              </w:rPr>
            </w:pPr>
            <w:r w:rsidRPr="00706693">
              <w:rPr>
                <w:rFonts w:ascii="宋体" w:eastAsia="宋体" w:hAnsi="宋体" w:hint="eastAsia"/>
                <w:sz w:val="21"/>
                <w:szCs w:val="21"/>
              </w:rPr>
              <w:t>②</w:t>
            </w:r>
            <w:r>
              <w:rPr>
                <w:rFonts w:ascii="宋体" w:eastAsia="宋体" w:hAnsi="宋体" w:hint="eastAsia"/>
                <w:sz w:val="21"/>
                <w:szCs w:val="21"/>
                <w:vertAlign w:val="subscript"/>
              </w:rPr>
              <w:t>3</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砾砂</w:t>
            </w:r>
          </w:p>
        </w:tc>
        <w:tc>
          <w:tcPr>
            <w:tcW w:w="1291"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Pr>
                <w:rFonts w:ascii="宋体" w:eastAsia="宋体" w:hAnsi="宋体" w:hint="eastAsia"/>
                <w:sz w:val="21"/>
                <w:szCs w:val="21"/>
              </w:rPr>
              <w:t>稍密</w:t>
            </w:r>
            <w:r w:rsidRPr="003606BD">
              <w:rPr>
                <w:rFonts w:ascii="宋体" w:eastAsia="宋体" w:hAnsi="宋体" w:hint="eastAsia"/>
                <w:color w:val="000000" w:themeColor="text1"/>
                <w:sz w:val="21"/>
                <w:szCs w:val="21"/>
              </w:rPr>
              <w:t>～</w:t>
            </w:r>
            <w:r w:rsidRPr="003606BD">
              <w:rPr>
                <w:rFonts w:ascii="宋体" w:eastAsia="宋体" w:hAnsi="宋体" w:hint="eastAsia"/>
                <w:sz w:val="21"/>
                <w:szCs w:val="21"/>
              </w:rPr>
              <w:t>中密</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Pr>
                <w:rFonts w:ascii="宋体" w:eastAsia="宋体" w:hAnsi="宋体" w:hint="eastAsia"/>
                <w:sz w:val="21"/>
                <w:szCs w:val="21"/>
              </w:rPr>
              <w:t>190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30</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0</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Pr>
                <w:rFonts w:ascii="宋体" w:eastAsia="宋体" w:hAnsi="宋体" w:hint="eastAsia"/>
                <w:sz w:val="21"/>
                <w:szCs w:val="21"/>
              </w:rPr>
              <w:t>30</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Pr>
                <w:rFonts w:ascii="宋体" w:eastAsia="宋体" w:hAnsi="宋体" w:hint="eastAsia"/>
                <w:color w:val="000000" w:themeColor="text1"/>
                <w:sz w:val="21"/>
                <w:szCs w:val="21"/>
              </w:rPr>
              <w:t>4</w:t>
            </w:r>
            <w:r w:rsidRPr="003606BD">
              <w:rPr>
                <w:rFonts w:ascii="宋体" w:eastAsia="宋体" w:hAnsi="宋体" w:hint="eastAsia"/>
                <w:color w:val="000000" w:themeColor="text1"/>
                <w:sz w:val="21"/>
                <w:szCs w:val="21"/>
              </w:rPr>
              <w:t>.9</w:t>
            </w:r>
          </w:p>
        </w:tc>
      </w:tr>
      <w:tr w:rsidR="004C2CAF" w:rsidRPr="003606BD" w:rsidTr="000F0A12">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706693">
              <w:rPr>
                <w:rFonts w:ascii="宋体" w:eastAsia="宋体" w:hAnsi="宋体" w:hint="eastAsia"/>
                <w:sz w:val="21"/>
                <w:szCs w:val="21"/>
              </w:rPr>
              <w:t>③</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含砾粉质黏土</w:t>
            </w:r>
          </w:p>
        </w:tc>
        <w:tc>
          <w:tcPr>
            <w:tcW w:w="1291" w:type="dxa"/>
            <w:tcBorders>
              <w:top w:val="single" w:sz="4" w:space="0" w:color="auto"/>
              <w:left w:val="single" w:sz="4" w:space="0" w:color="auto"/>
              <w:bottom w:val="single" w:sz="4" w:space="0" w:color="auto"/>
              <w:right w:val="single" w:sz="4" w:space="0" w:color="auto"/>
            </w:tcBorders>
          </w:tcPr>
          <w:p w:rsidR="004C2CAF" w:rsidRPr="003606BD" w:rsidRDefault="004C2CAF" w:rsidP="00706693">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Pr>
                <w:rFonts w:ascii="宋体" w:eastAsia="宋体" w:hAnsi="宋体" w:hint="eastAsia"/>
                <w:sz w:val="21"/>
                <w:szCs w:val="21"/>
              </w:rPr>
              <w:t>180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5.2</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20</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20</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16</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0.10</w:t>
            </w:r>
          </w:p>
        </w:tc>
      </w:tr>
      <w:tr w:rsidR="004C2CAF" w:rsidRPr="003606BD" w:rsidTr="000F0A12">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vertAlign w:val="subscript"/>
              </w:rPr>
            </w:pPr>
            <w:r w:rsidRPr="00706693">
              <w:rPr>
                <w:rFonts w:ascii="宋体" w:eastAsia="宋体" w:hAnsi="宋体" w:hint="eastAsia"/>
                <w:sz w:val="21"/>
                <w:szCs w:val="21"/>
              </w:rPr>
              <w:t>④</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砾质黏性土</w:t>
            </w:r>
          </w:p>
        </w:tc>
        <w:tc>
          <w:tcPr>
            <w:tcW w:w="1291"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可塑</w:t>
            </w:r>
            <w:r w:rsidRPr="003606BD">
              <w:rPr>
                <w:rFonts w:ascii="宋体" w:eastAsia="宋体" w:hAnsi="宋体" w:hint="eastAsia"/>
                <w:color w:val="000000" w:themeColor="text1"/>
                <w:sz w:val="21"/>
                <w:szCs w:val="21"/>
              </w:rPr>
              <w:t>～硬塑</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83126D">
            <w:pPr>
              <w:spacing w:line="240" w:lineRule="auto"/>
              <w:jc w:val="center"/>
              <w:rPr>
                <w:rFonts w:ascii="宋体" w:eastAsia="宋体" w:hAnsi="宋体"/>
                <w:sz w:val="21"/>
                <w:szCs w:val="21"/>
              </w:rPr>
            </w:pPr>
            <w:r w:rsidRPr="003606BD">
              <w:rPr>
                <w:rFonts w:ascii="宋体" w:eastAsia="宋体" w:hAnsi="宋体" w:hint="eastAsia"/>
                <w:sz w:val="21"/>
                <w:szCs w:val="21"/>
              </w:rPr>
              <w:t>2</w:t>
            </w:r>
            <w:r>
              <w:rPr>
                <w:rFonts w:ascii="宋体" w:eastAsia="宋体" w:hAnsi="宋体" w:hint="eastAsia"/>
                <w:sz w:val="21"/>
                <w:szCs w:val="21"/>
              </w:rPr>
              <w:t>2</w:t>
            </w:r>
            <w:r w:rsidRPr="003606BD">
              <w:rPr>
                <w:rFonts w:ascii="宋体" w:eastAsia="宋体" w:hAnsi="宋体" w:hint="eastAsia"/>
                <w:sz w:val="21"/>
                <w:szCs w:val="21"/>
              </w:rPr>
              <w:t>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5.5</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25</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20</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18</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0.3</w:t>
            </w:r>
          </w:p>
        </w:tc>
      </w:tr>
      <w:tr w:rsidR="004C2CAF" w:rsidRPr="003606BD" w:rsidTr="00190F94">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vertAlign w:val="subscript"/>
              </w:rPr>
            </w:pPr>
            <w:r w:rsidRPr="00706693">
              <w:rPr>
                <w:rFonts w:ascii="宋体" w:eastAsia="宋体" w:hAnsi="宋体" w:hint="eastAsia"/>
                <w:sz w:val="21"/>
                <w:szCs w:val="21"/>
              </w:rPr>
              <w:t>⑤</w:t>
            </w:r>
            <w:r w:rsidRPr="003606BD">
              <w:rPr>
                <w:rFonts w:ascii="宋体" w:eastAsia="宋体" w:hAnsi="宋体" w:hint="eastAsia"/>
                <w:sz w:val="21"/>
                <w:szCs w:val="21"/>
                <w:vertAlign w:val="subscript"/>
              </w:rPr>
              <w:t>1</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全风化花岗岩</w:t>
            </w:r>
          </w:p>
        </w:tc>
        <w:tc>
          <w:tcPr>
            <w:tcW w:w="129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350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7.0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60</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24</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25</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0.8</w:t>
            </w:r>
          </w:p>
        </w:tc>
      </w:tr>
      <w:tr w:rsidR="004C2CAF" w:rsidRPr="003606BD" w:rsidTr="00190F94">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706693">
              <w:rPr>
                <w:rFonts w:ascii="宋体" w:eastAsia="宋体" w:hAnsi="宋体" w:hint="eastAsia"/>
                <w:sz w:val="21"/>
                <w:szCs w:val="21"/>
              </w:rPr>
              <w:t>⑤</w:t>
            </w:r>
            <w:r w:rsidRPr="003606BD">
              <w:rPr>
                <w:rFonts w:ascii="宋体" w:eastAsia="宋体" w:hAnsi="宋体" w:hint="eastAsia"/>
                <w:sz w:val="21"/>
                <w:szCs w:val="21"/>
                <w:vertAlign w:val="subscript"/>
              </w:rPr>
              <w:t>2</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强风化花岗岩</w:t>
            </w:r>
          </w:p>
        </w:tc>
        <w:tc>
          <w:tcPr>
            <w:tcW w:w="129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600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15.0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140</w:t>
            </w: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28</w:t>
            </w: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AF2C6F" w:rsidP="004A64CB">
            <w:pPr>
              <w:spacing w:line="240" w:lineRule="auto"/>
              <w:jc w:val="center"/>
              <w:rPr>
                <w:rFonts w:ascii="宋体" w:eastAsia="宋体" w:hAnsi="宋体"/>
                <w:sz w:val="21"/>
                <w:szCs w:val="21"/>
              </w:rPr>
            </w:pPr>
            <w:r>
              <w:rPr>
                <w:rFonts w:ascii="宋体" w:eastAsia="宋体" w:hAnsi="宋体" w:hint="eastAsia"/>
                <w:sz w:val="21"/>
                <w:szCs w:val="21"/>
              </w:rPr>
              <w:t>30</w:t>
            </w: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color w:val="000000" w:themeColor="text1"/>
                <w:sz w:val="21"/>
                <w:szCs w:val="21"/>
              </w:rPr>
              <w:t>1.5</w:t>
            </w:r>
          </w:p>
        </w:tc>
      </w:tr>
      <w:tr w:rsidR="004C2CAF" w:rsidRPr="003606BD" w:rsidTr="00190F94">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706693">
            <w:pPr>
              <w:spacing w:line="240" w:lineRule="auto"/>
              <w:jc w:val="center"/>
              <w:rPr>
                <w:rFonts w:ascii="宋体" w:eastAsia="宋体" w:hAnsi="宋体"/>
                <w:sz w:val="21"/>
                <w:szCs w:val="21"/>
              </w:rPr>
            </w:pPr>
            <w:r w:rsidRPr="00706693">
              <w:rPr>
                <w:rFonts w:ascii="宋体" w:eastAsia="宋体" w:hAnsi="宋体" w:hint="eastAsia"/>
                <w:sz w:val="21"/>
                <w:szCs w:val="21"/>
              </w:rPr>
              <w:t>⑤</w:t>
            </w:r>
            <w:r w:rsidRPr="00706693">
              <w:rPr>
                <w:rFonts w:ascii="宋体" w:eastAsia="宋体" w:hAnsi="宋体" w:hint="eastAsia"/>
                <w:sz w:val="21"/>
                <w:szCs w:val="21"/>
                <w:vertAlign w:val="subscript"/>
              </w:rPr>
              <w:t>3</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中风化花岗岩</w:t>
            </w:r>
          </w:p>
        </w:tc>
        <w:tc>
          <w:tcPr>
            <w:tcW w:w="129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2200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r>
      <w:tr w:rsidR="004C2CAF" w:rsidRPr="003606BD" w:rsidTr="00190F94">
        <w:trPr>
          <w:jc w:val="center"/>
        </w:trPr>
        <w:tc>
          <w:tcPr>
            <w:tcW w:w="743" w:type="dxa"/>
            <w:tcBorders>
              <w:top w:val="single" w:sz="4" w:space="0" w:color="auto"/>
              <w:left w:val="single" w:sz="4" w:space="0" w:color="auto"/>
              <w:bottom w:val="single" w:sz="4" w:space="0" w:color="auto"/>
              <w:right w:val="single" w:sz="4" w:space="0" w:color="auto"/>
            </w:tcBorders>
          </w:tcPr>
          <w:p w:rsidR="004C2CAF" w:rsidRPr="003606BD" w:rsidRDefault="004C2CAF" w:rsidP="00706693">
            <w:pPr>
              <w:spacing w:line="240" w:lineRule="auto"/>
              <w:jc w:val="center"/>
              <w:rPr>
                <w:rFonts w:ascii="宋体" w:eastAsia="宋体" w:hAnsi="宋体"/>
                <w:sz w:val="21"/>
                <w:szCs w:val="21"/>
              </w:rPr>
            </w:pPr>
            <w:r w:rsidRPr="00706693">
              <w:rPr>
                <w:rFonts w:ascii="宋体" w:eastAsia="宋体" w:hAnsi="宋体" w:hint="eastAsia"/>
                <w:sz w:val="21"/>
                <w:szCs w:val="21"/>
              </w:rPr>
              <w:t>⑤</w:t>
            </w:r>
            <w:r>
              <w:rPr>
                <w:rFonts w:ascii="宋体" w:eastAsia="宋体" w:hAnsi="宋体" w:hint="eastAsia"/>
                <w:sz w:val="21"/>
                <w:szCs w:val="21"/>
                <w:vertAlign w:val="subscript"/>
              </w:rPr>
              <w:t>4</w:t>
            </w:r>
          </w:p>
        </w:tc>
        <w:tc>
          <w:tcPr>
            <w:tcW w:w="1559" w:type="dxa"/>
            <w:tcBorders>
              <w:top w:val="single" w:sz="4" w:space="0" w:color="auto"/>
              <w:left w:val="single" w:sz="4" w:space="0" w:color="auto"/>
              <w:bottom w:val="single" w:sz="4" w:space="0" w:color="auto"/>
              <w:right w:val="single" w:sz="4" w:space="0" w:color="auto"/>
            </w:tcBorders>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微风化花岗岩</w:t>
            </w:r>
          </w:p>
        </w:tc>
        <w:tc>
          <w:tcPr>
            <w:tcW w:w="129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r w:rsidRPr="003606BD">
              <w:rPr>
                <w:rFonts w:ascii="宋体" w:eastAsia="宋体" w:hAnsi="宋体" w:hint="eastAsia"/>
                <w:sz w:val="21"/>
                <w:szCs w:val="21"/>
              </w:rPr>
              <w:t>/</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3E0B7C" w:rsidP="004A64CB">
            <w:pPr>
              <w:spacing w:line="240" w:lineRule="auto"/>
              <w:jc w:val="center"/>
              <w:rPr>
                <w:rFonts w:ascii="宋体" w:eastAsia="宋体" w:hAnsi="宋体"/>
                <w:sz w:val="21"/>
                <w:szCs w:val="21"/>
              </w:rPr>
            </w:pPr>
            <w:r>
              <w:rPr>
                <w:rFonts w:ascii="宋体" w:eastAsia="宋体" w:hAnsi="宋体" w:hint="eastAsia"/>
                <w:sz w:val="21"/>
                <w:szCs w:val="21"/>
              </w:rPr>
              <w:t>5</w:t>
            </w:r>
            <w:r w:rsidR="004C2CAF" w:rsidRPr="003606BD">
              <w:rPr>
                <w:rFonts w:ascii="宋体" w:eastAsia="宋体" w:hAnsi="宋体" w:hint="eastAsia"/>
                <w:sz w:val="21"/>
                <w:szCs w:val="21"/>
              </w:rPr>
              <w:t>000</w:t>
            </w: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851"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1134"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c>
          <w:tcPr>
            <w:tcW w:w="1063" w:type="dxa"/>
            <w:tcBorders>
              <w:top w:val="single" w:sz="4" w:space="0" w:color="auto"/>
              <w:left w:val="single" w:sz="4" w:space="0" w:color="auto"/>
              <w:bottom w:val="single" w:sz="4" w:space="0" w:color="auto"/>
              <w:right w:val="single" w:sz="4" w:space="0" w:color="auto"/>
            </w:tcBorders>
            <w:vAlign w:val="center"/>
          </w:tcPr>
          <w:p w:rsidR="004C2CAF" w:rsidRPr="003606BD" w:rsidRDefault="004C2CAF" w:rsidP="004A64CB">
            <w:pPr>
              <w:spacing w:line="240" w:lineRule="auto"/>
              <w:jc w:val="center"/>
              <w:rPr>
                <w:rFonts w:ascii="宋体" w:eastAsia="宋体" w:hAnsi="宋体"/>
                <w:sz w:val="21"/>
                <w:szCs w:val="21"/>
              </w:rPr>
            </w:pPr>
          </w:p>
        </w:tc>
      </w:tr>
    </w:tbl>
    <w:p w:rsidR="00440628" w:rsidRPr="00985EB8" w:rsidRDefault="00440628" w:rsidP="00985EB8">
      <w:pPr>
        <w:spacing w:line="240" w:lineRule="auto"/>
        <w:ind w:firstLineChars="200" w:firstLine="420"/>
        <w:rPr>
          <w:rFonts w:ascii="宋体" w:eastAsia="宋体" w:hAnsi="宋体"/>
          <w:sz w:val="21"/>
          <w:szCs w:val="21"/>
        </w:rPr>
      </w:pPr>
      <w:r w:rsidRPr="00985EB8">
        <w:rPr>
          <w:rFonts w:ascii="宋体" w:eastAsia="宋体" w:hAnsi="宋体" w:hint="eastAsia"/>
          <w:sz w:val="21"/>
          <w:szCs w:val="21"/>
        </w:rPr>
        <w:t>注：本表</w:t>
      </w:r>
      <w:r w:rsidR="00344658">
        <w:rPr>
          <w:rFonts w:ascii="宋体" w:eastAsia="宋体" w:hAnsi="宋体" w:hint="eastAsia"/>
          <w:sz w:val="21"/>
          <w:szCs w:val="21"/>
        </w:rPr>
        <w:t>承载力特征值</w:t>
      </w:r>
      <w:r w:rsidRPr="00985EB8">
        <w:rPr>
          <w:rFonts w:ascii="宋体" w:eastAsia="宋体" w:hAnsi="宋体" w:hint="eastAsia"/>
          <w:sz w:val="21"/>
          <w:szCs w:val="21"/>
        </w:rPr>
        <w:t>按广东省标准《建筑地基基础设计规范》（DBJ 15-31-2016）提供</w:t>
      </w:r>
      <w:r w:rsidR="003606BD" w:rsidRPr="00985EB8">
        <w:rPr>
          <w:rFonts w:ascii="宋体" w:eastAsia="宋体" w:hAnsi="宋体" w:hint="eastAsia"/>
          <w:sz w:val="21"/>
          <w:szCs w:val="21"/>
        </w:rPr>
        <w:t>。</w:t>
      </w:r>
    </w:p>
    <w:p w:rsidR="00440628" w:rsidRPr="009750B1" w:rsidRDefault="00440628" w:rsidP="009649CB">
      <w:pPr>
        <w:tabs>
          <w:tab w:val="left" w:pos="-2880"/>
          <w:tab w:val="center" w:pos="-2520"/>
        </w:tabs>
        <w:rPr>
          <w:rFonts w:ascii="宋体" w:eastAsia="宋体" w:hAnsi="宋体"/>
          <w:szCs w:val="24"/>
        </w:rPr>
      </w:pPr>
    </w:p>
    <w:p w:rsidR="00440628" w:rsidRPr="00990641" w:rsidRDefault="00440628" w:rsidP="009649CB">
      <w:pPr>
        <w:jc w:val="center"/>
        <w:rPr>
          <w:rFonts w:ascii="宋体" w:eastAsia="宋体" w:hAnsi="宋体"/>
          <w:b/>
          <w:sz w:val="21"/>
          <w:szCs w:val="21"/>
        </w:rPr>
      </w:pPr>
      <w:r w:rsidRPr="00990641">
        <w:rPr>
          <w:rFonts w:ascii="宋体" w:eastAsia="宋体" w:hAnsi="宋体" w:hint="eastAsia"/>
          <w:b/>
          <w:sz w:val="21"/>
          <w:szCs w:val="21"/>
        </w:rPr>
        <w:t>表6-2  岩石抗压强度、桩侧阻力特征值q</w:t>
      </w:r>
      <w:r w:rsidRPr="00990641">
        <w:rPr>
          <w:rFonts w:ascii="宋体" w:eastAsia="宋体" w:hAnsi="宋体" w:hint="eastAsia"/>
          <w:b/>
          <w:sz w:val="21"/>
          <w:szCs w:val="21"/>
          <w:vertAlign w:val="subscript"/>
        </w:rPr>
        <w:t>sa</w:t>
      </w:r>
      <w:r w:rsidRPr="00990641">
        <w:rPr>
          <w:rFonts w:ascii="宋体" w:eastAsia="宋体" w:hAnsi="宋体" w:hint="eastAsia"/>
          <w:b/>
          <w:sz w:val="21"/>
          <w:szCs w:val="21"/>
        </w:rPr>
        <w:t>及桩端阻力特征值q</w:t>
      </w:r>
      <w:r w:rsidRPr="00990641">
        <w:rPr>
          <w:rFonts w:ascii="宋体" w:eastAsia="宋体" w:hAnsi="宋体" w:hint="eastAsia"/>
          <w:b/>
          <w:sz w:val="21"/>
          <w:szCs w:val="21"/>
          <w:vertAlign w:val="subscript"/>
        </w:rPr>
        <w:t>pa</w:t>
      </w:r>
      <w:r w:rsidRPr="00990641">
        <w:rPr>
          <w:rFonts w:ascii="宋体" w:eastAsia="宋体" w:hAnsi="宋体" w:hint="eastAsia"/>
          <w:b/>
          <w:sz w:val="21"/>
          <w:szCs w:val="21"/>
        </w:rPr>
        <w:t>建议值</w:t>
      </w:r>
    </w:p>
    <w:tbl>
      <w:tblPr>
        <w:tblW w:w="10326" w:type="dxa"/>
        <w:jc w:val="center"/>
        <w:tblLayout w:type="fixed"/>
        <w:tblCellMar>
          <w:left w:w="0" w:type="dxa"/>
          <w:right w:w="0" w:type="dxa"/>
        </w:tblCellMar>
        <w:tblLook w:val="0000" w:firstRow="0" w:lastRow="0" w:firstColumn="0" w:lastColumn="0" w:noHBand="0" w:noVBand="0"/>
      </w:tblPr>
      <w:tblGrid>
        <w:gridCol w:w="415"/>
        <w:gridCol w:w="709"/>
        <w:gridCol w:w="1134"/>
        <w:gridCol w:w="643"/>
        <w:gridCol w:w="697"/>
        <w:gridCol w:w="578"/>
        <w:gridCol w:w="682"/>
        <w:gridCol w:w="648"/>
        <w:gridCol w:w="700"/>
        <w:gridCol w:w="698"/>
        <w:gridCol w:w="652"/>
        <w:gridCol w:w="717"/>
        <w:gridCol w:w="682"/>
        <w:gridCol w:w="653"/>
        <w:gridCol w:w="711"/>
        <w:gridCol w:w="7"/>
      </w:tblGrid>
      <w:tr w:rsidR="005B69E0" w:rsidRPr="00990641" w:rsidTr="00EC20D6">
        <w:trPr>
          <w:trHeight w:val="78"/>
          <w:jc w:val="center"/>
        </w:trPr>
        <w:tc>
          <w:tcPr>
            <w:tcW w:w="415"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地层代号</w:t>
            </w:r>
          </w:p>
        </w:tc>
        <w:tc>
          <w:tcPr>
            <w:tcW w:w="709"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时代与成因</w:t>
            </w:r>
          </w:p>
        </w:tc>
        <w:tc>
          <w:tcPr>
            <w:tcW w:w="1134"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岩土名称</w:t>
            </w:r>
          </w:p>
        </w:tc>
        <w:tc>
          <w:tcPr>
            <w:tcW w:w="643" w:type="dxa"/>
            <w:vMerge w:val="restart"/>
            <w:tcBorders>
              <w:top w:val="single" w:sz="2" w:space="0" w:color="auto"/>
              <w:left w:val="single" w:sz="2" w:space="0" w:color="auto"/>
              <w:right w:val="single" w:sz="2" w:space="0" w:color="auto"/>
            </w:tcBorders>
            <w:vAlign w:val="center"/>
          </w:tcPr>
          <w:p w:rsidR="005B69E0" w:rsidRPr="005B69E0" w:rsidRDefault="005B69E0" w:rsidP="005B69E0">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土的状态</w:t>
            </w:r>
          </w:p>
        </w:tc>
        <w:tc>
          <w:tcPr>
            <w:tcW w:w="697"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5B69E0" w:rsidRDefault="005B69E0" w:rsidP="00990641">
            <w:pPr>
              <w:spacing w:line="240" w:lineRule="auto"/>
              <w:jc w:val="center"/>
              <w:rPr>
                <w:rFonts w:ascii="宋体" w:eastAsia="宋体" w:hAnsi="宋体"/>
                <w:color w:val="000000" w:themeColor="text1"/>
                <w:sz w:val="21"/>
                <w:szCs w:val="21"/>
              </w:rPr>
            </w:pPr>
            <w:r w:rsidRPr="005B69E0">
              <w:rPr>
                <w:rFonts w:ascii="宋体" w:eastAsia="宋体" w:hAnsi="宋体" w:hint="eastAsia"/>
                <w:color w:val="000000" w:themeColor="text1"/>
                <w:sz w:val="21"/>
                <w:szCs w:val="21"/>
              </w:rPr>
              <w:t>泊松比</w:t>
            </w:r>
          </w:p>
        </w:tc>
        <w:tc>
          <w:tcPr>
            <w:tcW w:w="578"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岩石</w:t>
            </w:r>
            <w:r>
              <w:rPr>
                <w:rFonts w:ascii="宋体" w:eastAsia="宋体" w:hAnsi="宋体" w:hint="eastAsia"/>
                <w:color w:val="000000" w:themeColor="text1"/>
                <w:sz w:val="21"/>
                <w:szCs w:val="21"/>
              </w:rPr>
              <w:t>天然</w:t>
            </w:r>
            <w:r w:rsidRPr="00990641">
              <w:rPr>
                <w:rFonts w:ascii="宋体" w:eastAsia="宋体" w:hAnsi="宋体" w:hint="eastAsia"/>
                <w:color w:val="000000" w:themeColor="text1"/>
                <w:sz w:val="21"/>
                <w:szCs w:val="21"/>
              </w:rPr>
              <w:t>单轴抗压强度</w:t>
            </w:r>
          </w:p>
        </w:tc>
        <w:tc>
          <w:tcPr>
            <w:tcW w:w="1330" w:type="dxa"/>
            <w:gridSpan w:val="2"/>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桩侧摩阻力特征值</w:t>
            </w:r>
          </w:p>
        </w:tc>
        <w:tc>
          <w:tcPr>
            <w:tcW w:w="4820" w:type="dxa"/>
            <w:gridSpan w:val="8"/>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桩端阻力特征值</w:t>
            </w: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r w:rsidRPr="00990641">
              <w:rPr>
                <w:rFonts w:ascii="宋体" w:eastAsia="宋体" w:hAnsi="宋体" w:cs="仿宋_GB2312" w:hint="eastAsia"/>
                <w:color w:val="000000" w:themeColor="text1"/>
                <w:sz w:val="21"/>
                <w:szCs w:val="21"/>
              </w:rPr>
              <w:t>（</w:t>
            </w:r>
            <w:r w:rsidRPr="00990641">
              <w:rPr>
                <w:rFonts w:ascii="宋体" w:eastAsia="宋体" w:hAnsi="宋体" w:hint="eastAsia"/>
                <w:color w:val="000000" w:themeColor="text1"/>
                <w:sz w:val="21"/>
                <w:szCs w:val="21"/>
              </w:rPr>
              <w:t>kPa</w:t>
            </w:r>
            <w:r w:rsidRPr="00990641">
              <w:rPr>
                <w:rFonts w:ascii="宋体" w:eastAsia="宋体" w:hAnsi="宋体" w:cs="仿宋_GB2312" w:hint="eastAsia"/>
                <w:color w:val="000000" w:themeColor="text1"/>
                <w:sz w:val="21"/>
                <w:szCs w:val="21"/>
              </w:rPr>
              <w:t>）</w:t>
            </w:r>
          </w:p>
        </w:tc>
      </w:tr>
      <w:tr w:rsidR="005B69E0" w:rsidRPr="00990641" w:rsidTr="00EC20D6">
        <w:trPr>
          <w:trHeight w:hRule="exact" w:val="1302"/>
          <w:jc w:val="center"/>
        </w:trPr>
        <w:tc>
          <w:tcPr>
            <w:tcW w:w="415"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709"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1134"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643" w:type="dxa"/>
            <w:vMerge/>
            <w:tcBorders>
              <w:left w:val="single" w:sz="2" w:space="0" w:color="auto"/>
              <w:right w:val="single" w:sz="2" w:space="0" w:color="auto"/>
            </w:tcBorders>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697"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578"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682"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混凝土预制桩</w:t>
            </w:r>
          </w:p>
        </w:tc>
        <w:tc>
          <w:tcPr>
            <w:tcW w:w="648" w:type="dxa"/>
            <w:vMerge w:val="restart"/>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钻（冲、旋挖）孔</w:t>
            </w:r>
            <w:r w:rsidRPr="00990641">
              <w:rPr>
                <w:rFonts w:ascii="宋体" w:eastAsia="宋体" w:hAnsi="宋体"/>
                <w:color w:val="000000" w:themeColor="text1"/>
                <w:sz w:val="21"/>
                <w:szCs w:val="21"/>
              </w:rPr>
              <w:t>灌注桩</w:t>
            </w:r>
          </w:p>
        </w:tc>
        <w:tc>
          <w:tcPr>
            <w:tcW w:w="2767" w:type="dxa"/>
            <w:gridSpan w:val="4"/>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hint="eastAsia"/>
                <w:color w:val="000000" w:themeColor="text1"/>
                <w:sz w:val="21"/>
                <w:szCs w:val="21"/>
              </w:rPr>
              <w:t>静压(锤击)</w:t>
            </w:r>
            <w:r w:rsidRPr="00990641">
              <w:rPr>
                <w:rFonts w:ascii="宋体" w:eastAsia="宋体" w:hAnsi="宋体"/>
                <w:color w:val="000000" w:themeColor="text1"/>
                <w:sz w:val="21"/>
                <w:szCs w:val="21"/>
              </w:rPr>
              <w:t>预制桩入土深度（m）</w:t>
            </w:r>
          </w:p>
        </w:tc>
        <w:tc>
          <w:tcPr>
            <w:tcW w:w="1335" w:type="dxa"/>
            <w:gridSpan w:val="2"/>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hint="eastAsia"/>
                <w:color w:val="000000" w:themeColor="text1"/>
                <w:sz w:val="21"/>
                <w:szCs w:val="21"/>
              </w:rPr>
              <w:t>水下</w:t>
            </w:r>
            <w:r w:rsidRPr="00990641">
              <w:rPr>
                <w:rFonts w:ascii="宋体" w:eastAsia="宋体" w:hAnsi="宋体"/>
                <w:color w:val="000000" w:themeColor="text1"/>
                <w:sz w:val="21"/>
                <w:szCs w:val="21"/>
              </w:rPr>
              <w:t>钻</w:t>
            </w:r>
            <w:r w:rsidRPr="00990641">
              <w:rPr>
                <w:rFonts w:ascii="宋体" w:eastAsia="宋体" w:hAnsi="宋体" w:hint="eastAsia"/>
                <w:color w:val="000000" w:themeColor="text1"/>
                <w:sz w:val="21"/>
                <w:szCs w:val="21"/>
              </w:rPr>
              <w:t>（</w:t>
            </w:r>
            <w:r w:rsidRPr="00990641">
              <w:rPr>
                <w:rFonts w:ascii="宋体" w:eastAsia="宋体" w:hAnsi="宋体"/>
                <w:color w:val="000000" w:themeColor="text1"/>
                <w:sz w:val="21"/>
                <w:szCs w:val="21"/>
              </w:rPr>
              <w:t>冲</w:t>
            </w:r>
            <w:r w:rsidRPr="00990641">
              <w:rPr>
                <w:rFonts w:ascii="宋体" w:eastAsia="宋体" w:hAnsi="宋体" w:hint="eastAsia"/>
                <w:color w:val="000000" w:themeColor="text1"/>
                <w:sz w:val="21"/>
                <w:szCs w:val="21"/>
              </w:rPr>
              <w:t>）</w:t>
            </w:r>
            <w:r w:rsidRPr="00990641">
              <w:rPr>
                <w:rFonts w:ascii="宋体" w:eastAsia="宋体" w:hAnsi="宋体"/>
                <w:color w:val="000000" w:themeColor="text1"/>
                <w:sz w:val="21"/>
                <w:szCs w:val="21"/>
              </w:rPr>
              <w:t>孔</w:t>
            </w:r>
            <w:r w:rsidRPr="00990641">
              <w:rPr>
                <w:rFonts w:ascii="宋体" w:eastAsia="宋体" w:hAnsi="宋体" w:hint="eastAsia"/>
                <w:color w:val="000000" w:themeColor="text1"/>
                <w:sz w:val="21"/>
                <w:szCs w:val="21"/>
              </w:rPr>
              <w:t>、旋挖桩</w:t>
            </w:r>
            <w:r w:rsidRPr="00990641">
              <w:rPr>
                <w:rFonts w:ascii="宋体" w:eastAsia="宋体" w:hAnsi="宋体"/>
                <w:color w:val="000000" w:themeColor="text1"/>
                <w:sz w:val="21"/>
                <w:szCs w:val="21"/>
              </w:rPr>
              <w:t>入土深度（m）</w:t>
            </w:r>
          </w:p>
        </w:tc>
        <w:tc>
          <w:tcPr>
            <w:tcW w:w="718" w:type="dxa"/>
            <w:gridSpan w:val="2"/>
            <w:tcBorders>
              <w:top w:val="single" w:sz="2" w:space="0" w:color="auto"/>
              <w:left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s="仿宋_GB2312"/>
                <w:color w:val="000000" w:themeColor="text1"/>
                <w:sz w:val="21"/>
                <w:szCs w:val="21"/>
              </w:rPr>
            </w:pPr>
            <w:r w:rsidRPr="00990641">
              <w:rPr>
                <w:rFonts w:ascii="宋体" w:eastAsia="宋体" w:hAnsi="宋体" w:cs="仿宋_GB2312" w:hint="eastAsia"/>
                <w:color w:val="000000" w:themeColor="text1"/>
                <w:sz w:val="21"/>
                <w:szCs w:val="21"/>
              </w:rPr>
              <w:t>人工挖孔、钢管护壁挖孔灌注桩</w:t>
            </w:r>
          </w:p>
        </w:tc>
      </w:tr>
      <w:tr w:rsidR="005B69E0" w:rsidRPr="00990641" w:rsidTr="00EC20D6">
        <w:trPr>
          <w:gridAfter w:val="1"/>
          <w:wAfter w:w="7" w:type="dxa"/>
          <w:trHeight w:val="78"/>
          <w:jc w:val="center"/>
        </w:trPr>
        <w:tc>
          <w:tcPr>
            <w:tcW w:w="415"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709"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1134"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643" w:type="dxa"/>
            <w:vMerge/>
            <w:tcBorders>
              <w:left w:val="single" w:sz="2" w:space="0" w:color="auto"/>
              <w:right w:val="single" w:sz="2" w:space="0" w:color="auto"/>
            </w:tcBorders>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697"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578"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olor w:val="000000" w:themeColor="text1"/>
                <w:sz w:val="21"/>
                <w:szCs w:val="21"/>
              </w:rPr>
            </w:pPr>
          </w:p>
        </w:tc>
        <w:tc>
          <w:tcPr>
            <w:tcW w:w="682"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648"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700"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L≤9</w:t>
            </w:r>
          </w:p>
        </w:tc>
        <w:tc>
          <w:tcPr>
            <w:tcW w:w="698"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9&lt;L≤16</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16&lt;L≤30</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＞30</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L≤15</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L＞15</w:t>
            </w:r>
          </w:p>
        </w:tc>
        <w:tc>
          <w:tcPr>
            <w:tcW w:w="711" w:type="dxa"/>
            <w:tcBorders>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p>
        </w:tc>
      </w:tr>
      <w:tr w:rsidR="005B69E0" w:rsidRPr="00990641" w:rsidTr="00EC20D6">
        <w:trPr>
          <w:gridAfter w:val="1"/>
          <w:wAfter w:w="7" w:type="dxa"/>
          <w:trHeight w:val="78"/>
          <w:jc w:val="center"/>
        </w:trPr>
        <w:tc>
          <w:tcPr>
            <w:tcW w:w="415"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709"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1134"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643" w:type="dxa"/>
            <w:vMerge/>
            <w:tcBorders>
              <w:left w:val="single" w:sz="2" w:space="0" w:color="auto"/>
              <w:right w:val="single" w:sz="2" w:space="0" w:color="auto"/>
            </w:tcBorders>
          </w:tcPr>
          <w:p w:rsidR="005B69E0" w:rsidRPr="00990641" w:rsidRDefault="005B69E0" w:rsidP="00990641">
            <w:pPr>
              <w:spacing w:line="240" w:lineRule="auto"/>
              <w:jc w:val="center"/>
              <w:rPr>
                <w:rFonts w:ascii="宋体" w:eastAsia="宋体" w:hAnsi="宋体"/>
                <w:color w:val="000000" w:themeColor="text1"/>
                <w:sz w:val="21"/>
                <w:szCs w:val="21"/>
              </w:rPr>
            </w:pP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ν</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f</w:t>
            </w:r>
            <w:r w:rsidRPr="00990641">
              <w:rPr>
                <w:rFonts w:ascii="宋体" w:eastAsia="宋体" w:hAnsi="宋体"/>
                <w:color w:val="000000" w:themeColor="text1"/>
                <w:sz w:val="21"/>
                <w:szCs w:val="21"/>
                <w:vertAlign w:val="subscript"/>
              </w:rPr>
              <w:t>r</w:t>
            </w:r>
            <w:r w:rsidRPr="00990641">
              <w:rPr>
                <w:rFonts w:ascii="宋体" w:eastAsia="宋体" w:hAnsi="宋体" w:hint="eastAsia"/>
                <w:color w:val="000000" w:themeColor="text1"/>
                <w:sz w:val="21"/>
                <w:szCs w:val="21"/>
                <w:vertAlign w:val="subscript"/>
              </w:rPr>
              <w:t>k</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q</w:t>
            </w:r>
            <w:r w:rsidRPr="00990641">
              <w:rPr>
                <w:rFonts w:ascii="宋体" w:eastAsia="宋体" w:hAnsi="宋体"/>
                <w:color w:val="000000" w:themeColor="text1"/>
                <w:sz w:val="21"/>
                <w:szCs w:val="21"/>
                <w:vertAlign w:val="subscript"/>
              </w:rPr>
              <w:t>s</w:t>
            </w:r>
            <w:r w:rsidRPr="00990641">
              <w:rPr>
                <w:rFonts w:ascii="宋体" w:eastAsia="宋体" w:hAnsi="宋体" w:hint="eastAsia"/>
                <w:color w:val="000000" w:themeColor="text1"/>
                <w:sz w:val="21"/>
                <w:szCs w:val="21"/>
                <w:vertAlign w:val="subscript"/>
              </w:rPr>
              <w:t>a</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q</w:t>
            </w:r>
            <w:r w:rsidRPr="00990641">
              <w:rPr>
                <w:rFonts w:ascii="宋体" w:eastAsia="宋体" w:hAnsi="宋体"/>
                <w:color w:val="000000" w:themeColor="text1"/>
                <w:sz w:val="21"/>
                <w:szCs w:val="21"/>
                <w:vertAlign w:val="subscript"/>
              </w:rPr>
              <w:t>s</w:t>
            </w:r>
            <w:r w:rsidRPr="00990641">
              <w:rPr>
                <w:rFonts w:ascii="宋体" w:eastAsia="宋体" w:hAnsi="宋体" w:hint="eastAsia"/>
                <w:color w:val="000000" w:themeColor="text1"/>
                <w:sz w:val="21"/>
                <w:szCs w:val="21"/>
                <w:vertAlign w:val="subscript"/>
              </w:rPr>
              <w:t>a</w:t>
            </w:r>
          </w:p>
        </w:tc>
        <w:tc>
          <w:tcPr>
            <w:tcW w:w="700"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698"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q</w:t>
            </w:r>
            <w:r w:rsidRPr="00990641">
              <w:rPr>
                <w:rFonts w:ascii="宋体" w:eastAsia="宋体" w:hAnsi="宋体" w:cs="仿宋_GB2312" w:hint="eastAsia"/>
                <w:color w:val="000000" w:themeColor="text1"/>
                <w:sz w:val="21"/>
                <w:szCs w:val="21"/>
                <w:vertAlign w:val="subscript"/>
              </w:rPr>
              <w:t>pa</w:t>
            </w:r>
          </w:p>
        </w:tc>
      </w:tr>
      <w:tr w:rsidR="005B69E0" w:rsidRPr="00990641" w:rsidTr="00EC20D6">
        <w:trPr>
          <w:gridAfter w:val="1"/>
          <w:wAfter w:w="7" w:type="dxa"/>
          <w:trHeight w:val="78"/>
          <w:jc w:val="center"/>
        </w:trPr>
        <w:tc>
          <w:tcPr>
            <w:tcW w:w="415"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709"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1134" w:type="dxa"/>
            <w:vMerge/>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widowControl/>
              <w:spacing w:line="240" w:lineRule="auto"/>
              <w:jc w:val="center"/>
              <w:rPr>
                <w:rFonts w:ascii="宋体" w:eastAsia="宋体" w:hAnsi="宋体" w:cs="仿宋_GB2312"/>
                <w:color w:val="000000" w:themeColor="text1"/>
                <w:sz w:val="21"/>
                <w:szCs w:val="21"/>
              </w:rPr>
            </w:pPr>
          </w:p>
        </w:tc>
        <w:tc>
          <w:tcPr>
            <w:tcW w:w="643" w:type="dxa"/>
            <w:vMerge/>
            <w:tcBorders>
              <w:left w:val="single" w:sz="2" w:space="0" w:color="auto"/>
              <w:bottom w:val="single" w:sz="2" w:space="0" w:color="auto"/>
              <w:right w:val="single" w:sz="2" w:space="0" w:color="auto"/>
            </w:tcBorders>
          </w:tcPr>
          <w:p w:rsidR="005B69E0" w:rsidRPr="00990641" w:rsidRDefault="005B69E0" w:rsidP="00990641">
            <w:pPr>
              <w:spacing w:line="240" w:lineRule="auto"/>
              <w:jc w:val="center"/>
              <w:rPr>
                <w:rFonts w:ascii="宋体" w:eastAsia="宋体" w:hAnsi="宋体"/>
                <w:color w:val="000000" w:themeColor="text1"/>
                <w:sz w:val="21"/>
                <w:szCs w:val="21"/>
              </w:rPr>
            </w:pP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(MPa)</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700"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698"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(kPa)</w:t>
            </w:r>
          </w:p>
        </w:tc>
      </w:tr>
      <w:tr w:rsidR="005B69E0"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①</w:t>
            </w:r>
            <w:r w:rsidRPr="00990641">
              <w:rPr>
                <w:rFonts w:ascii="宋体" w:eastAsia="宋体" w:hAnsi="宋体" w:hint="eastAsia"/>
                <w:color w:val="000000" w:themeColor="text1"/>
                <w:kern w:val="0"/>
                <w:sz w:val="21"/>
                <w:szCs w:val="21"/>
                <w:vertAlign w:val="subscript"/>
              </w:rPr>
              <w:t>2</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perscript"/>
              </w:rPr>
              <w:t>ml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素填土</w:t>
            </w:r>
          </w:p>
        </w:tc>
        <w:tc>
          <w:tcPr>
            <w:tcW w:w="643" w:type="dxa"/>
            <w:tcBorders>
              <w:top w:val="single" w:sz="2" w:space="0" w:color="auto"/>
              <w:left w:val="single" w:sz="2" w:space="0" w:color="auto"/>
              <w:bottom w:val="single" w:sz="2" w:space="0" w:color="auto"/>
              <w:right w:val="single" w:sz="2" w:space="0" w:color="auto"/>
            </w:tcBorders>
            <w:vAlign w:val="center"/>
          </w:tcPr>
          <w:p w:rsidR="005B69E0" w:rsidRPr="003606BD" w:rsidRDefault="005B69E0" w:rsidP="005B69E0">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824302" w:rsidP="00990641">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10</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824302" w:rsidP="00990641">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9</w:t>
            </w:r>
          </w:p>
        </w:tc>
        <w:tc>
          <w:tcPr>
            <w:tcW w:w="700"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98" w:type="dxa"/>
            <w:tcBorders>
              <w:top w:val="single" w:sz="2" w:space="0" w:color="auto"/>
              <w:left w:val="single" w:sz="2" w:space="0" w:color="auto"/>
              <w:bottom w:val="single" w:sz="2" w:space="0" w:color="auto"/>
              <w:right w:val="single" w:sz="2" w:space="0" w:color="auto"/>
            </w:tcBorders>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5B69E0" w:rsidRPr="00990641" w:rsidRDefault="005B69E0"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EC20D6" w:rsidRPr="00990641" w:rsidTr="004A65D8">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widowControl/>
              <w:spacing w:line="240" w:lineRule="auto"/>
              <w:jc w:val="center"/>
              <w:rPr>
                <w:rFonts w:ascii="宋体" w:eastAsia="宋体" w:hAnsi="宋体"/>
                <w:color w:val="000000" w:themeColor="text1"/>
                <w:kern w:val="0"/>
                <w:sz w:val="21"/>
                <w:szCs w:val="21"/>
              </w:rPr>
            </w:pPr>
            <w:r w:rsidRPr="00706693">
              <w:rPr>
                <w:rFonts w:ascii="宋体" w:eastAsia="宋体" w:hAnsi="宋体" w:hint="eastAsia"/>
                <w:sz w:val="21"/>
                <w:szCs w:val="21"/>
              </w:rPr>
              <w:t>②</w:t>
            </w:r>
            <w:r>
              <w:rPr>
                <w:rFonts w:ascii="宋体" w:eastAsia="宋体" w:hAnsi="宋体" w:hint="eastAsia"/>
                <w:sz w:val="21"/>
                <w:szCs w:val="21"/>
                <w:vertAlign w:val="subscript"/>
              </w:rPr>
              <w:t>1</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bscript"/>
              </w:rPr>
              <w:t>4</w:t>
            </w:r>
            <w:r w:rsidRPr="00990641">
              <w:rPr>
                <w:rFonts w:ascii="宋体" w:eastAsia="宋体" w:hAnsi="宋体" w:hint="eastAsia"/>
                <w:color w:val="000000" w:themeColor="text1"/>
                <w:kern w:val="0"/>
                <w:sz w:val="21"/>
                <w:szCs w:val="21"/>
                <w:vertAlign w:val="superscript"/>
              </w:rPr>
              <w:t>al+pl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含砾粉质黏土</w:t>
            </w:r>
          </w:p>
        </w:tc>
        <w:tc>
          <w:tcPr>
            <w:tcW w:w="643" w:type="dxa"/>
            <w:tcBorders>
              <w:top w:val="single" w:sz="2" w:space="0" w:color="auto"/>
              <w:left w:val="single" w:sz="2" w:space="0" w:color="auto"/>
              <w:bottom w:val="single" w:sz="2" w:space="0" w:color="auto"/>
              <w:right w:val="single" w:sz="2" w:space="0" w:color="auto"/>
            </w:tcBorders>
            <w:vAlign w:val="center"/>
          </w:tcPr>
          <w:p w:rsidR="00EC20D6" w:rsidRPr="003606BD" w:rsidRDefault="00EC20D6" w:rsidP="00EC20D6">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0.28</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pacing w:line="240" w:lineRule="auto"/>
              <w:jc w:val="center"/>
              <w:rPr>
                <w:rFonts w:ascii="宋体" w:eastAsia="宋体" w:hAnsi="宋体"/>
                <w:color w:val="000000" w:themeColor="text1"/>
                <w:sz w:val="21"/>
                <w:szCs w:val="21"/>
              </w:rPr>
            </w:pP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30</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22</w:t>
            </w:r>
          </w:p>
        </w:tc>
        <w:tc>
          <w:tcPr>
            <w:tcW w:w="700" w:type="dxa"/>
            <w:tcBorders>
              <w:top w:val="single" w:sz="2" w:space="0" w:color="auto"/>
              <w:left w:val="single" w:sz="2" w:space="0" w:color="auto"/>
              <w:bottom w:val="single" w:sz="2" w:space="0" w:color="auto"/>
              <w:right w:val="single" w:sz="2" w:space="0" w:color="auto"/>
            </w:tcBorders>
            <w:vAlign w:val="cente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98" w:type="dxa"/>
            <w:tcBorders>
              <w:top w:val="single" w:sz="2" w:space="0" w:color="auto"/>
              <w:left w:val="single" w:sz="2" w:space="0" w:color="auto"/>
              <w:bottom w:val="single" w:sz="2" w:space="0" w:color="auto"/>
              <w:right w:val="single" w:sz="2" w:space="0" w:color="auto"/>
            </w:tcBorders>
            <w:vAlign w:val="cente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EC20D6" w:rsidRPr="00990641" w:rsidRDefault="00EC20D6"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EC20D6"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EC20D6">
            <w:pPr>
              <w:widowControl/>
              <w:spacing w:line="240" w:lineRule="auto"/>
              <w:jc w:val="center"/>
              <w:rPr>
                <w:rFonts w:ascii="宋体" w:eastAsia="宋体" w:hAnsi="宋体"/>
                <w:color w:val="000000" w:themeColor="text1"/>
                <w:kern w:val="0"/>
                <w:sz w:val="21"/>
                <w:szCs w:val="21"/>
              </w:rPr>
            </w:pPr>
            <w:r w:rsidRPr="00706693">
              <w:rPr>
                <w:rFonts w:ascii="宋体" w:eastAsia="宋体" w:hAnsi="宋体" w:hint="eastAsia"/>
                <w:sz w:val="21"/>
                <w:szCs w:val="21"/>
              </w:rPr>
              <w:t>②</w:t>
            </w:r>
            <w:r>
              <w:rPr>
                <w:rFonts w:ascii="宋体" w:eastAsia="宋体" w:hAnsi="宋体" w:hint="eastAsia"/>
                <w:sz w:val="21"/>
                <w:szCs w:val="21"/>
                <w:vertAlign w:val="subscript"/>
              </w:rPr>
              <w:t>2</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bscript"/>
              </w:rPr>
              <w:t>4</w:t>
            </w:r>
            <w:r w:rsidRPr="00990641">
              <w:rPr>
                <w:rFonts w:ascii="宋体" w:eastAsia="宋体" w:hAnsi="宋体" w:hint="eastAsia"/>
                <w:color w:val="000000" w:themeColor="text1"/>
                <w:kern w:val="0"/>
                <w:sz w:val="21"/>
                <w:szCs w:val="21"/>
                <w:vertAlign w:val="superscript"/>
              </w:rPr>
              <w:t>al+pl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淤泥质黏土</w:t>
            </w:r>
          </w:p>
        </w:tc>
        <w:tc>
          <w:tcPr>
            <w:tcW w:w="643" w:type="dxa"/>
            <w:tcBorders>
              <w:top w:val="single" w:sz="2" w:space="0" w:color="auto"/>
              <w:left w:val="single" w:sz="2" w:space="0" w:color="auto"/>
              <w:bottom w:val="single" w:sz="2" w:space="0" w:color="auto"/>
              <w:right w:val="single" w:sz="2" w:space="0" w:color="auto"/>
            </w:tcBorders>
            <w:vAlign w:val="center"/>
          </w:tcPr>
          <w:p w:rsidR="00EC20D6" w:rsidRPr="003606BD" w:rsidRDefault="00AB584B" w:rsidP="005B69E0">
            <w:pPr>
              <w:spacing w:line="240" w:lineRule="auto"/>
              <w:jc w:val="center"/>
              <w:rPr>
                <w:rFonts w:ascii="宋体" w:eastAsia="宋体" w:hAnsi="宋体"/>
                <w:sz w:val="21"/>
                <w:szCs w:val="21"/>
              </w:rPr>
            </w:pPr>
            <w:r>
              <w:rPr>
                <w:rFonts w:ascii="宋体" w:eastAsia="宋体" w:hAnsi="宋体" w:hint="eastAsia"/>
                <w:sz w:val="21"/>
                <w:szCs w:val="21"/>
              </w:rPr>
              <w:t>软塑</w:t>
            </w:r>
            <w:r w:rsidR="00EC20D6" w:rsidRPr="003606BD">
              <w:rPr>
                <w:rFonts w:ascii="宋体" w:eastAsia="宋体" w:hAnsi="宋体" w:hint="eastAsia"/>
                <w:color w:val="000000" w:themeColor="text1"/>
                <w:sz w:val="21"/>
                <w:szCs w:val="21"/>
              </w:rPr>
              <w:t>～可塑</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0.40</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8</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6</w:t>
            </w:r>
          </w:p>
        </w:tc>
        <w:tc>
          <w:tcPr>
            <w:tcW w:w="700" w:type="dxa"/>
            <w:tcBorders>
              <w:top w:val="single" w:sz="2" w:space="0" w:color="auto"/>
              <w:left w:val="single" w:sz="2" w:space="0" w:color="auto"/>
              <w:bottom w:val="single" w:sz="2" w:space="0" w:color="auto"/>
              <w:right w:val="single" w:sz="2" w:space="0" w:color="auto"/>
            </w:tcBorders>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98" w:type="dxa"/>
            <w:tcBorders>
              <w:top w:val="single" w:sz="2" w:space="0" w:color="auto"/>
              <w:left w:val="single" w:sz="2" w:space="0" w:color="auto"/>
              <w:bottom w:val="single" w:sz="2" w:space="0" w:color="auto"/>
              <w:right w:val="single" w:sz="2" w:space="0" w:color="auto"/>
            </w:tcBorders>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EC20D6" w:rsidRPr="00990641" w:rsidRDefault="00EC20D6"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AB584B"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706693" w:rsidRDefault="00AB584B" w:rsidP="00EC20D6">
            <w:pPr>
              <w:widowControl/>
              <w:spacing w:line="240" w:lineRule="auto"/>
              <w:jc w:val="center"/>
              <w:rPr>
                <w:rFonts w:ascii="宋体" w:eastAsia="宋体" w:hAnsi="宋体"/>
                <w:sz w:val="21"/>
                <w:szCs w:val="21"/>
              </w:rPr>
            </w:pPr>
            <w:r w:rsidRPr="00706693">
              <w:rPr>
                <w:rFonts w:ascii="宋体" w:eastAsia="宋体" w:hAnsi="宋体" w:hint="eastAsia"/>
                <w:sz w:val="21"/>
                <w:szCs w:val="21"/>
              </w:rPr>
              <w:t>②</w:t>
            </w:r>
            <w:r w:rsidRPr="00EC20D6">
              <w:rPr>
                <w:rFonts w:ascii="宋体" w:eastAsia="宋体" w:hAnsi="宋体" w:hint="eastAsia"/>
                <w:sz w:val="21"/>
                <w:szCs w:val="21"/>
                <w:vertAlign w:val="subscript"/>
              </w:rPr>
              <w:t>3</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bscript"/>
              </w:rPr>
              <w:t>4</w:t>
            </w:r>
            <w:r w:rsidRPr="00990641">
              <w:rPr>
                <w:rFonts w:ascii="宋体" w:eastAsia="宋体" w:hAnsi="宋体" w:hint="eastAsia"/>
                <w:color w:val="000000" w:themeColor="text1"/>
                <w:kern w:val="0"/>
                <w:sz w:val="21"/>
                <w:szCs w:val="21"/>
                <w:vertAlign w:val="superscript"/>
              </w:rPr>
              <w:t>al+pl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砾砂</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3606BD" w:rsidRDefault="00AB584B" w:rsidP="005B69E0">
            <w:pPr>
              <w:spacing w:line="240" w:lineRule="auto"/>
              <w:jc w:val="center"/>
              <w:rPr>
                <w:rFonts w:ascii="宋体" w:eastAsia="宋体" w:hAnsi="宋体"/>
                <w:sz w:val="21"/>
                <w:szCs w:val="21"/>
              </w:rPr>
            </w:pP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0.30</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60</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45</w:t>
            </w:r>
          </w:p>
        </w:tc>
        <w:tc>
          <w:tcPr>
            <w:tcW w:w="700"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98"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AB584B"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EC20D6">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t>③</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bscript"/>
              </w:rPr>
              <w:t>4</w:t>
            </w:r>
            <w:r w:rsidRPr="00990641">
              <w:rPr>
                <w:rFonts w:ascii="宋体" w:eastAsia="宋体" w:hAnsi="宋体" w:hint="eastAsia"/>
                <w:color w:val="000000" w:themeColor="text1"/>
                <w:kern w:val="0"/>
                <w:sz w:val="21"/>
                <w:szCs w:val="21"/>
                <w:vertAlign w:val="superscript"/>
              </w:rPr>
              <w:t>al+pl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含砾粉质黏土</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3606BD" w:rsidRDefault="00AB584B" w:rsidP="00AB584B">
            <w:pPr>
              <w:spacing w:line="240" w:lineRule="auto"/>
              <w:jc w:val="center"/>
              <w:rPr>
                <w:rFonts w:ascii="宋体" w:eastAsia="宋体" w:hAnsi="宋体"/>
                <w:sz w:val="21"/>
                <w:szCs w:val="21"/>
              </w:rPr>
            </w:pPr>
            <w:r w:rsidRPr="003606BD">
              <w:rPr>
                <w:rFonts w:ascii="宋体" w:eastAsia="宋体" w:hAnsi="宋体" w:hint="eastAsia"/>
                <w:sz w:val="21"/>
                <w:szCs w:val="21"/>
              </w:rPr>
              <w:t>可塑</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0.27</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35</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25</w:t>
            </w:r>
          </w:p>
        </w:tc>
        <w:tc>
          <w:tcPr>
            <w:tcW w:w="700"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98"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4A65D8">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AB584B"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t>④</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Q</w:t>
            </w:r>
            <w:r w:rsidRPr="00990641">
              <w:rPr>
                <w:rFonts w:ascii="宋体" w:eastAsia="宋体" w:hAnsi="宋体" w:hint="eastAsia"/>
                <w:color w:val="000000" w:themeColor="text1"/>
                <w:kern w:val="0"/>
                <w:sz w:val="21"/>
                <w:szCs w:val="21"/>
                <w:vertAlign w:val="superscript"/>
              </w:rPr>
              <w:t>el</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砾质黏性土</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3606BD" w:rsidRDefault="00AB584B" w:rsidP="005B69E0">
            <w:pPr>
              <w:spacing w:line="240" w:lineRule="auto"/>
              <w:jc w:val="center"/>
              <w:rPr>
                <w:rFonts w:ascii="宋体" w:eastAsia="宋体" w:hAnsi="宋体"/>
                <w:sz w:val="21"/>
                <w:szCs w:val="21"/>
              </w:rPr>
            </w:pPr>
            <w:r w:rsidRPr="003606BD">
              <w:rPr>
                <w:rFonts w:ascii="宋体" w:eastAsia="宋体" w:hAnsi="宋体" w:hint="eastAsia"/>
                <w:sz w:val="21"/>
                <w:szCs w:val="21"/>
              </w:rPr>
              <w:t>可塑</w:t>
            </w:r>
            <w:r w:rsidRPr="003606BD">
              <w:rPr>
                <w:rFonts w:ascii="宋体" w:eastAsia="宋体" w:hAnsi="宋体" w:hint="eastAsia"/>
                <w:color w:val="000000" w:themeColor="text1"/>
                <w:sz w:val="21"/>
                <w:szCs w:val="21"/>
              </w:rPr>
              <w:t>～硬塑</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0.27</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4</w:t>
            </w:r>
            <w:r w:rsidRPr="00990641">
              <w:rPr>
                <w:rFonts w:ascii="宋体" w:eastAsia="宋体" w:hAnsi="宋体" w:hint="eastAsia"/>
                <w:color w:val="000000" w:themeColor="text1"/>
                <w:sz w:val="21"/>
                <w:szCs w:val="21"/>
              </w:rPr>
              <w:t>5</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3</w:t>
            </w:r>
            <w:r w:rsidRPr="00990641">
              <w:rPr>
                <w:rFonts w:ascii="宋体" w:eastAsia="宋体" w:hAnsi="宋体" w:hint="eastAsia"/>
                <w:color w:val="000000" w:themeColor="text1"/>
                <w:sz w:val="21"/>
                <w:szCs w:val="21"/>
              </w:rPr>
              <w:t>0</w:t>
            </w:r>
          </w:p>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(15)</w:t>
            </w:r>
          </w:p>
        </w:tc>
        <w:tc>
          <w:tcPr>
            <w:tcW w:w="700"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900</w:t>
            </w:r>
          </w:p>
        </w:tc>
        <w:tc>
          <w:tcPr>
            <w:tcW w:w="698"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1200</w:t>
            </w:r>
          </w:p>
        </w:tc>
        <w:tc>
          <w:tcPr>
            <w:tcW w:w="65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1600</w:t>
            </w:r>
          </w:p>
        </w:tc>
        <w:tc>
          <w:tcPr>
            <w:tcW w:w="717"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2000</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53"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711"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r>
      <w:tr w:rsidR="00AB584B"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t>⑤</w:t>
            </w:r>
            <w:r w:rsidRPr="00990641">
              <w:rPr>
                <w:rFonts w:ascii="宋体" w:eastAsia="宋体" w:hAnsi="宋体" w:hint="eastAsia"/>
                <w:color w:val="000000" w:themeColor="text1"/>
                <w:sz w:val="21"/>
                <w:szCs w:val="21"/>
                <w:vertAlign w:val="subscript"/>
              </w:rPr>
              <w:t>1</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4C2CAF"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K</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全风化</w:t>
            </w:r>
          </w:p>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花岗岩</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5B69E0">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极软岩</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0.26</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70</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50</w:t>
            </w:r>
          </w:p>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(17)</w:t>
            </w:r>
          </w:p>
        </w:tc>
        <w:tc>
          <w:tcPr>
            <w:tcW w:w="1398" w:type="dxa"/>
            <w:gridSpan w:val="2"/>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2800</w:t>
            </w:r>
            <w:r w:rsidRPr="00990641">
              <w:rPr>
                <w:rFonts w:ascii="宋体" w:eastAsia="宋体" w:hAnsi="宋体"/>
                <w:color w:val="000000" w:themeColor="text1"/>
                <w:sz w:val="21"/>
                <w:szCs w:val="21"/>
              </w:rPr>
              <w:t>(</w:t>
            </w:r>
            <w:r w:rsidRPr="00990641">
              <w:rPr>
                <w:rFonts w:ascii="宋体" w:eastAsia="宋体" w:hAnsi="宋体" w:hint="eastAsia"/>
                <w:color w:val="000000" w:themeColor="text1"/>
                <w:sz w:val="21"/>
                <w:szCs w:val="21"/>
              </w:rPr>
              <w:t>35</w:t>
            </w:r>
            <w:r w:rsidRPr="00990641">
              <w:rPr>
                <w:rFonts w:ascii="宋体" w:eastAsia="宋体" w:hAnsi="宋体"/>
                <w:color w:val="000000" w:themeColor="text1"/>
                <w:sz w:val="21"/>
                <w:szCs w:val="21"/>
              </w:rPr>
              <w:t>00)</w:t>
            </w:r>
          </w:p>
        </w:tc>
        <w:tc>
          <w:tcPr>
            <w:tcW w:w="1369" w:type="dxa"/>
            <w:gridSpan w:val="2"/>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3500（4500）</w:t>
            </w:r>
          </w:p>
        </w:tc>
        <w:tc>
          <w:tcPr>
            <w:tcW w:w="682"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700</w:t>
            </w:r>
          </w:p>
        </w:tc>
        <w:tc>
          <w:tcPr>
            <w:tcW w:w="653"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900</w:t>
            </w:r>
          </w:p>
        </w:tc>
        <w:tc>
          <w:tcPr>
            <w:tcW w:w="711"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1300</w:t>
            </w:r>
          </w:p>
        </w:tc>
      </w:tr>
      <w:tr w:rsidR="00AB584B" w:rsidRPr="00990641" w:rsidTr="00EC20D6">
        <w:trPr>
          <w:gridAfter w:val="1"/>
          <w:wAfter w:w="7" w:type="dxa"/>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t>⑤</w:t>
            </w:r>
            <w:r w:rsidRPr="00990641">
              <w:rPr>
                <w:rFonts w:ascii="宋体" w:eastAsia="宋体" w:hAnsi="宋体" w:hint="eastAsia"/>
                <w:color w:val="000000" w:themeColor="text1"/>
                <w:sz w:val="21"/>
                <w:szCs w:val="21"/>
                <w:vertAlign w:val="subscript"/>
              </w:rPr>
              <w:t>2</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4C2CAF"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K</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强风化</w:t>
            </w:r>
          </w:p>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花岗岩</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5B69E0">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极软岩</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0.25</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110</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85</w:t>
            </w:r>
          </w:p>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(20)</w:t>
            </w:r>
          </w:p>
        </w:tc>
        <w:tc>
          <w:tcPr>
            <w:tcW w:w="1398" w:type="dxa"/>
            <w:gridSpan w:val="2"/>
            <w:tcBorders>
              <w:top w:val="single" w:sz="2" w:space="0" w:color="auto"/>
              <w:left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4500(5000)</w:t>
            </w:r>
          </w:p>
        </w:tc>
        <w:tc>
          <w:tcPr>
            <w:tcW w:w="1369" w:type="dxa"/>
            <w:gridSpan w:val="2"/>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6000(7000)</w:t>
            </w:r>
          </w:p>
        </w:tc>
        <w:tc>
          <w:tcPr>
            <w:tcW w:w="682"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1200</w:t>
            </w:r>
          </w:p>
        </w:tc>
        <w:tc>
          <w:tcPr>
            <w:tcW w:w="653"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napToGrid w:val="0"/>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1400</w:t>
            </w:r>
          </w:p>
        </w:tc>
        <w:tc>
          <w:tcPr>
            <w:tcW w:w="711" w:type="dxa"/>
            <w:tcBorders>
              <w:top w:val="single" w:sz="2" w:space="0" w:color="auto"/>
              <w:left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1800</w:t>
            </w:r>
          </w:p>
        </w:tc>
      </w:tr>
      <w:tr w:rsidR="00AB584B" w:rsidRPr="00990641" w:rsidTr="00EC20D6">
        <w:trPr>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t>⑤</w:t>
            </w:r>
            <w:r>
              <w:rPr>
                <w:rFonts w:ascii="宋体" w:eastAsia="宋体" w:hAnsi="宋体" w:hint="eastAsia"/>
                <w:color w:val="000000" w:themeColor="text1"/>
                <w:sz w:val="21"/>
                <w:szCs w:val="21"/>
                <w:vertAlign w:val="subscript"/>
              </w:rPr>
              <w:t>3</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4C2CAF"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K</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中风化</w:t>
            </w:r>
          </w:p>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花岗岩</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5B69E0">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较软岩</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0.15</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824302" w:rsidP="00990641">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17</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1398" w:type="dxa"/>
            <w:gridSpan w:val="2"/>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1369" w:type="dxa"/>
            <w:gridSpan w:val="2"/>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2053" w:type="dxa"/>
            <w:gridSpan w:val="4"/>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824302">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f</w:t>
            </w:r>
            <w:r w:rsidRPr="00990641">
              <w:rPr>
                <w:rFonts w:ascii="宋体" w:eastAsia="宋体" w:hAnsi="宋体" w:hint="eastAsia"/>
                <w:color w:val="000000" w:themeColor="text1"/>
                <w:sz w:val="21"/>
                <w:szCs w:val="21"/>
                <w:vertAlign w:val="subscript"/>
              </w:rPr>
              <w:t>rk</w:t>
            </w:r>
            <w:r>
              <w:rPr>
                <w:rFonts w:ascii="宋体" w:eastAsia="宋体" w:hAnsi="宋体" w:hint="eastAsia"/>
                <w:color w:val="000000" w:themeColor="text1"/>
                <w:sz w:val="21"/>
                <w:szCs w:val="21"/>
              </w:rPr>
              <w:t>=</w:t>
            </w:r>
            <w:r w:rsidR="00824302">
              <w:rPr>
                <w:rFonts w:ascii="宋体" w:eastAsia="宋体" w:hAnsi="宋体" w:hint="eastAsia"/>
                <w:color w:val="000000" w:themeColor="text1"/>
                <w:sz w:val="21"/>
                <w:szCs w:val="21"/>
              </w:rPr>
              <w:t>17</w:t>
            </w:r>
            <w:r w:rsidRPr="00990641">
              <w:rPr>
                <w:rFonts w:ascii="宋体" w:eastAsia="宋体" w:hAnsi="宋体" w:hint="eastAsia"/>
                <w:color w:val="000000" w:themeColor="text1"/>
                <w:sz w:val="21"/>
                <w:szCs w:val="21"/>
              </w:rPr>
              <w:t>MPa</w:t>
            </w:r>
          </w:p>
        </w:tc>
      </w:tr>
      <w:tr w:rsidR="00AB584B" w:rsidRPr="00990641" w:rsidTr="00EC20D6">
        <w:trPr>
          <w:trHeight w:val="73"/>
          <w:jc w:val="center"/>
        </w:trPr>
        <w:tc>
          <w:tcPr>
            <w:tcW w:w="415"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D70497">
              <w:rPr>
                <w:rFonts w:ascii="宋体" w:eastAsia="宋体" w:hAnsi="宋体" w:hint="eastAsia"/>
                <w:sz w:val="21"/>
                <w:szCs w:val="21"/>
              </w:rPr>
              <w:lastRenderedPageBreak/>
              <w:t>⑤</w:t>
            </w:r>
            <w:r>
              <w:rPr>
                <w:rFonts w:ascii="宋体" w:eastAsia="宋体" w:hAnsi="宋体" w:hint="eastAsia"/>
                <w:color w:val="000000" w:themeColor="text1"/>
                <w:sz w:val="21"/>
                <w:szCs w:val="21"/>
                <w:vertAlign w:val="subscript"/>
              </w:rPr>
              <w:t>4</w:t>
            </w:r>
          </w:p>
        </w:tc>
        <w:tc>
          <w:tcPr>
            <w:tcW w:w="709"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4C2CAF" w:rsidP="00990641">
            <w:pPr>
              <w:widowControl/>
              <w:spacing w:line="240" w:lineRule="auto"/>
              <w:jc w:val="center"/>
              <w:rPr>
                <w:rFonts w:ascii="宋体" w:eastAsia="宋体" w:hAnsi="宋体"/>
                <w:color w:val="000000" w:themeColor="text1"/>
                <w:kern w:val="0"/>
                <w:sz w:val="21"/>
                <w:szCs w:val="21"/>
              </w:rPr>
            </w:pPr>
            <w:r>
              <w:rPr>
                <w:rFonts w:ascii="宋体" w:eastAsia="宋体" w:hAnsi="宋体" w:hint="eastAsia"/>
                <w:color w:val="000000" w:themeColor="text1"/>
                <w:kern w:val="0"/>
                <w:sz w:val="21"/>
                <w:szCs w:val="21"/>
              </w:rPr>
              <w:t>K</w:t>
            </w:r>
          </w:p>
        </w:tc>
        <w:tc>
          <w:tcPr>
            <w:tcW w:w="1134"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微风化</w:t>
            </w:r>
          </w:p>
          <w:p w:rsidR="00AB584B" w:rsidRPr="00990641" w:rsidRDefault="00AB584B" w:rsidP="00990641">
            <w:pPr>
              <w:widowControl/>
              <w:spacing w:line="240" w:lineRule="auto"/>
              <w:jc w:val="center"/>
              <w:rPr>
                <w:rFonts w:ascii="宋体" w:eastAsia="宋体" w:hAnsi="宋体"/>
                <w:color w:val="000000" w:themeColor="text1"/>
                <w:kern w:val="0"/>
                <w:sz w:val="21"/>
                <w:szCs w:val="21"/>
              </w:rPr>
            </w:pPr>
            <w:r w:rsidRPr="00990641">
              <w:rPr>
                <w:rFonts w:ascii="宋体" w:eastAsia="宋体" w:hAnsi="宋体" w:hint="eastAsia"/>
                <w:color w:val="000000" w:themeColor="text1"/>
                <w:kern w:val="0"/>
                <w:sz w:val="21"/>
                <w:szCs w:val="21"/>
              </w:rPr>
              <w:t>花岗岩</w:t>
            </w:r>
          </w:p>
        </w:tc>
        <w:tc>
          <w:tcPr>
            <w:tcW w:w="643" w:type="dxa"/>
            <w:tcBorders>
              <w:top w:val="single" w:sz="2" w:space="0" w:color="auto"/>
              <w:left w:val="single" w:sz="2" w:space="0" w:color="auto"/>
              <w:bottom w:val="single" w:sz="2" w:space="0" w:color="auto"/>
              <w:right w:val="single" w:sz="2" w:space="0" w:color="auto"/>
            </w:tcBorders>
            <w:vAlign w:val="center"/>
          </w:tcPr>
          <w:p w:rsidR="00AB584B" w:rsidRPr="00990641" w:rsidRDefault="00AB584B" w:rsidP="005B69E0">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较硬岩</w:t>
            </w:r>
          </w:p>
        </w:tc>
        <w:tc>
          <w:tcPr>
            <w:tcW w:w="697"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color w:val="000000" w:themeColor="text1"/>
                <w:sz w:val="21"/>
                <w:szCs w:val="21"/>
              </w:rPr>
              <w:t>0</w:t>
            </w:r>
            <w:r w:rsidRPr="00990641">
              <w:rPr>
                <w:rFonts w:ascii="宋体" w:eastAsia="宋体" w:hAnsi="宋体" w:hint="eastAsia"/>
                <w:color w:val="000000" w:themeColor="text1"/>
                <w:sz w:val="21"/>
                <w:szCs w:val="21"/>
              </w:rPr>
              <w:t>.1</w:t>
            </w:r>
            <w:r w:rsidRPr="00990641">
              <w:rPr>
                <w:rFonts w:ascii="宋体" w:eastAsia="宋体" w:hAnsi="宋体"/>
                <w:color w:val="000000" w:themeColor="text1"/>
                <w:sz w:val="21"/>
                <w:szCs w:val="21"/>
              </w:rPr>
              <w:t>0</w:t>
            </w:r>
          </w:p>
        </w:tc>
        <w:tc>
          <w:tcPr>
            <w:tcW w:w="57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824302" w:rsidP="00990641">
            <w:pPr>
              <w:spacing w:line="240" w:lineRule="auto"/>
              <w:jc w:val="center"/>
              <w:rPr>
                <w:rFonts w:ascii="宋体" w:eastAsia="宋体" w:hAnsi="宋体"/>
                <w:color w:val="000000" w:themeColor="text1"/>
                <w:sz w:val="21"/>
                <w:szCs w:val="21"/>
              </w:rPr>
            </w:pPr>
            <w:r>
              <w:rPr>
                <w:rFonts w:ascii="宋体" w:eastAsia="宋体" w:hAnsi="宋体" w:hint="eastAsia"/>
                <w:color w:val="000000" w:themeColor="text1"/>
                <w:sz w:val="21"/>
                <w:szCs w:val="21"/>
              </w:rPr>
              <w:t>40</w:t>
            </w:r>
          </w:p>
        </w:tc>
        <w:tc>
          <w:tcPr>
            <w:tcW w:w="682"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648" w:type="dxa"/>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1398" w:type="dxa"/>
            <w:gridSpan w:val="2"/>
            <w:tcBorders>
              <w:top w:val="single" w:sz="2" w:space="0" w:color="auto"/>
              <w:left w:val="single" w:sz="2" w:space="0" w:color="auto"/>
              <w:bottom w:val="single" w:sz="2" w:space="0" w:color="auto"/>
              <w:right w:val="single" w:sz="2" w:space="0" w:color="auto"/>
            </w:tcBorders>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1369" w:type="dxa"/>
            <w:gridSpan w:val="2"/>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990641">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w:t>
            </w:r>
          </w:p>
        </w:tc>
        <w:tc>
          <w:tcPr>
            <w:tcW w:w="2053" w:type="dxa"/>
            <w:gridSpan w:val="4"/>
            <w:tcBorders>
              <w:top w:val="single" w:sz="2" w:space="0" w:color="auto"/>
              <w:left w:val="single" w:sz="2" w:space="0" w:color="auto"/>
              <w:bottom w:val="single" w:sz="2" w:space="0" w:color="auto"/>
              <w:right w:val="single" w:sz="2" w:space="0" w:color="auto"/>
            </w:tcBorders>
            <w:tcMar>
              <w:top w:w="15" w:type="dxa"/>
              <w:left w:w="15" w:type="dxa"/>
              <w:bottom w:w="0" w:type="dxa"/>
              <w:right w:w="15" w:type="dxa"/>
            </w:tcMar>
            <w:vAlign w:val="center"/>
          </w:tcPr>
          <w:p w:rsidR="00AB584B" w:rsidRPr="00990641" w:rsidRDefault="00AB584B" w:rsidP="00824302">
            <w:pPr>
              <w:spacing w:line="240" w:lineRule="auto"/>
              <w:jc w:val="center"/>
              <w:rPr>
                <w:rFonts w:ascii="宋体" w:eastAsia="宋体" w:hAnsi="宋体"/>
                <w:color w:val="000000" w:themeColor="text1"/>
                <w:sz w:val="21"/>
                <w:szCs w:val="21"/>
              </w:rPr>
            </w:pPr>
            <w:r w:rsidRPr="00990641">
              <w:rPr>
                <w:rFonts w:ascii="宋体" w:eastAsia="宋体" w:hAnsi="宋体" w:hint="eastAsia"/>
                <w:color w:val="000000" w:themeColor="text1"/>
                <w:sz w:val="21"/>
                <w:szCs w:val="21"/>
              </w:rPr>
              <w:t>f</w:t>
            </w:r>
            <w:r w:rsidRPr="00990641">
              <w:rPr>
                <w:rFonts w:ascii="宋体" w:eastAsia="宋体" w:hAnsi="宋体" w:hint="eastAsia"/>
                <w:color w:val="000000" w:themeColor="text1"/>
                <w:sz w:val="21"/>
                <w:szCs w:val="21"/>
                <w:vertAlign w:val="subscript"/>
              </w:rPr>
              <w:t>rk</w:t>
            </w:r>
            <w:r w:rsidRPr="00990641">
              <w:rPr>
                <w:rFonts w:ascii="宋体" w:eastAsia="宋体" w:hAnsi="宋体" w:hint="eastAsia"/>
                <w:color w:val="000000" w:themeColor="text1"/>
                <w:sz w:val="21"/>
                <w:szCs w:val="21"/>
              </w:rPr>
              <w:t xml:space="preserve"> =</w:t>
            </w:r>
            <w:r w:rsidR="00824302">
              <w:rPr>
                <w:rFonts w:ascii="宋体" w:eastAsia="宋体" w:hAnsi="宋体" w:hint="eastAsia"/>
                <w:color w:val="000000" w:themeColor="text1"/>
                <w:sz w:val="21"/>
                <w:szCs w:val="21"/>
              </w:rPr>
              <w:t>40</w:t>
            </w:r>
            <w:r w:rsidRPr="00990641">
              <w:rPr>
                <w:rFonts w:ascii="宋体" w:eastAsia="宋体" w:hAnsi="宋体" w:hint="eastAsia"/>
                <w:color w:val="000000" w:themeColor="text1"/>
                <w:sz w:val="21"/>
                <w:szCs w:val="21"/>
              </w:rPr>
              <w:t>MPa</w:t>
            </w:r>
          </w:p>
        </w:tc>
      </w:tr>
    </w:tbl>
    <w:p w:rsidR="00440628" w:rsidRPr="006A1FBA" w:rsidRDefault="00440628" w:rsidP="00CE40FA">
      <w:pPr>
        <w:adjustRightInd w:val="0"/>
        <w:snapToGrid w:val="0"/>
        <w:spacing w:line="240" w:lineRule="auto"/>
        <w:ind w:leftChars="1" w:left="283" w:hangingChars="134" w:hanging="281"/>
        <w:rPr>
          <w:rFonts w:ascii="宋体" w:eastAsia="宋体" w:hAnsi="宋体"/>
          <w:color w:val="000000" w:themeColor="text1"/>
          <w:sz w:val="21"/>
          <w:szCs w:val="21"/>
        </w:rPr>
      </w:pPr>
      <w:r w:rsidRPr="006A1FBA">
        <w:rPr>
          <w:rFonts w:ascii="宋体" w:eastAsia="宋体" w:hAnsi="宋体" w:hint="eastAsia"/>
          <w:color w:val="000000" w:themeColor="text1"/>
          <w:sz w:val="21"/>
          <w:szCs w:val="21"/>
        </w:rPr>
        <w:t>注：1</w:t>
      </w:r>
      <w:r w:rsidR="004A64CB" w:rsidRPr="006A1FBA">
        <w:rPr>
          <w:rFonts w:ascii="宋体" w:eastAsia="宋体" w:hAnsi="宋体" w:hint="eastAsia"/>
          <w:color w:val="000000" w:themeColor="text1"/>
          <w:sz w:val="21"/>
          <w:szCs w:val="21"/>
        </w:rPr>
        <w:t>、</w:t>
      </w:r>
      <w:r w:rsidRPr="006A1FBA">
        <w:rPr>
          <w:rFonts w:ascii="宋体" w:eastAsia="宋体" w:hAnsi="宋体" w:hint="eastAsia"/>
          <w:color w:val="000000" w:themeColor="text1"/>
          <w:sz w:val="21"/>
          <w:szCs w:val="21"/>
        </w:rPr>
        <w:t>本表结合岩土试验按广东省标准《建筑地基基础设计规范》（DBJ 15-31-2016）提供；</w:t>
      </w:r>
    </w:p>
    <w:p w:rsidR="00440628" w:rsidRPr="006A1FBA" w:rsidRDefault="00E94EBE" w:rsidP="00CE40FA">
      <w:pPr>
        <w:adjustRightInd w:val="0"/>
        <w:snapToGrid w:val="0"/>
        <w:spacing w:line="240" w:lineRule="auto"/>
        <w:ind w:leftChars="178" w:left="708" w:hangingChars="134" w:hanging="281"/>
        <w:rPr>
          <w:rFonts w:ascii="宋体" w:eastAsia="宋体" w:hAnsi="宋体"/>
          <w:color w:val="000000" w:themeColor="text1"/>
          <w:sz w:val="21"/>
          <w:szCs w:val="21"/>
        </w:rPr>
      </w:pPr>
      <w:r w:rsidRPr="006A1FBA">
        <w:rPr>
          <w:rFonts w:ascii="宋体" w:eastAsia="宋体" w:hAnsi="宋体" w:hint="eastAsia"/>
          <w:color w:val="000000" w:themeColor="text1"/>
          <w:sz w:val="21"/>
          <w:szCs w:val="21"/>
        </w:rPr>
        <w:t>2</w:t>
      </w:r>
      <w:r w:rsidR="004A64CB" w:rsidRPr="006A1FBA">
        <w:rPr>
          <w:rFonts w:ascii="宋体" w:eastAsia="宋体" w:hAnsi="宋体" w:hint="eastAsia"/>
          <w:color w:val="000000" w:themeColor="text1"/>
          <w:sz w:val="21"/>
          <w:szCs w:val="21"/>
        </w:rPr>
        <w:t>、</w:t>
      </w:r>
      <w:r w:rsidR="00440628" w:rsidRPr="006A1FBA">
        <w:rPr>
          <w:rFonts w:ascii="宋体" w:eastAsia="宋体" w:hAnsi="宋体" w:hint="eastAsia"/>
          <w:color w:val="000000" w:themeColor="text1"/>
          <w:sz w:val="21"/>
          <w:szCs w:val="21"/>
        </w:rPr>
        <w:t>花岗岩类岩层中的泥浆护壁钻(冲、旋挖)孔灌注桩，全风化、强风化岩</w:t>
      </w:r>
      <w:r w:rsidR="00440628" w:rsidRPr="006A1FBA">
        <w:rPr>
          <w:rFonts w:ascii="宋体" w:eastAsia="宋体" w:hAnsi="宋体" w:hint="eastAsia"/>
          <w:color w:val="000000" w:themeColor="text1"/>
          <w:kern w:val="0"/>
          <w:sz w:val="21"/>
          <w:szCs w:val="21"/>
        </w:rPr>
        <w:t>上表中的</w:t>
      </w:r>
      <w:r w:rsidR="00440628" w:rsidRPr="006A1FBA">
        <w:rPr>
          <w:rFonts w:ascii="宋体" w:eastAsia="宋体" w:hAnsi="宋体" w:cs="仿宋_GB2312" w:hint="eastAsia"/>
          <w:color w:val="000000" w:themeColor="text1"/>
          <w:sz w:val="21"/>
          <w:szCs w:val="21"/>
        </w:rPr>
        <w:t>桩侧阻力特征值</w:t>
      </w:r>
      <w:r w:rsidR="00440628" w:rsidRPr="006A1FBA">
        <w:rPr>
          <w:rFonts w:ascii="宋体" w:eastAsia="宋体" w:hAnsi="宋体" w:hint="eastAsia"/>
          <w:color w:val="000000" w:themeColor="text1"/>
          <w:sz w:val="21"/>
          <w:szCs w:val="21"/>
        </w:rPr>
        <w:t>q</w:t>
      </w:r>
      <w:r w:rsidR="00440628" w:rsidRPr="006A1FBA">
        <w:rPr>
          <w:rFonts w:ascii="宋体" w:eastAsia="宋体" w:hAnsi="宋体" w:cs="仿宋_GB2312" w:hint="eastAsia"/>
          <w:color w:val="000000" w:themeColor="text1"/>
          <w:sz w:val="21"/>
          <w:szCs w:val="21"/>
          <w:vertAlign w:val="subscript"/>
        </w:rPr>
        <w:t>sa</w:t>
      </w:r>
      <w:r w:rsidR="00440628" w:rsidRPr="006A1FBA">
        <w:rPr>
          <w:rFonts w:ascii="宋体" w:eastAsia="宋体" w:hAnsi="宋体" w:cs="仿宋_GB2312" w:hint="eastAsia"/>
          <w:color w:val="000000" w:themeColor="text1"/>
          <w:sz w:val="21"/>
          <w:szCs w:val="21"/>
        </w:rPr>
        <w:t>值</w:t>
      </w:r>
      <w:r w:rsidR="00440628" w:rsidRPr="006A1FBA">
        <w:rPr>
          <w:rFonts w:ascii="宋体" w:eastAsia="宋体" w:hAnsi="宋体" w:hint="eastAsia"/>
          <w:color w:val="000000" w:themeColor="text1"/>
          <w:sz w:val="21"/>
          <w:szCs w:val="21"/>
        </w:rPr>
        <w:t>层的桩侧摩阻力qsa应按软塑状态取值，即取( )内数值；</w:t>
      </w:r>
    </w:p>
    <w:p w:rsidR="00440628" w:rsidRPr="006A1FBA" w:rsidRDefault="00E94EBE" w:rsidP="00CE40FA">
      <w:pPr>
        <w:adjustRightInd w:val="0"/>
        <w:snapToGrid w:val="0"/>
        <w:spacing w:line="240" w:lineRule="auto"/>
        <w:ind w:leftChars="178" w:left="708" w:hangingChars="134" w:hanging="281"/>
        <w:rPr>
          <w:rFonts w:ascii="宋体" w:eastAsia="宋体" w:hAnsi="宋体"/>
          <w:color w:val="000000" w:themeColor="text1"/>
          <w:sz w:val="21"/>
          <w:szCs w:val="21"/>
        </w:rPr>
      </w:pPr>
      <w:r w:rsidRPr="006A1FBA">
        <w:rPr>
          <w:rFonts w:ascii="宋体" w:eastAsia="宋体" w:hAnsi="宋体" w:hint="eastAsia"/>
          <w:color w:val="000000" w:themeColor="text1"/>
          <w:sz w:val="21"/>
          <w:szCs w:val="21"/>
        </w:rPr>
        <w:t>3</w:t>
      </w:r>
      <w:r w:rsidR="004A64CB" w:rsidRPr="006A1FBA">
        <w:rPr>
          <w:rFonts w:ascii="宋体" w:eastAsia="宋体" w:hAnsi="宋体" w:hint="eastAsia"/>
          <w:color w:val="000000" w:themeColor="text1"/>
          <w:sz w:val="21"/>
          <w:szCs w:val="21"/>
        </w:rPr>
        <w:t>、</w:t>
      </w:r>
      <w:r w:rsidR="00440628" w:rsidRPr="006A1FBA">
        <w:rPr>
          <w:rFonts w:ascii="宋体" w:eastAsia="宋体" w:hAnsi="宋体" w:hint="eastAsia"/>
          <w:color w:val="000000" w:themeColor="text1"/>
          <w:sz w:val="21"/>
          <w:szCs w:val="21"/>
        </w:rPr>
        <w:t>锤击预应力管桩</w:t>
      </w:r>
      <w:r w:rsidR="00440628" w:rsidRPr="006A1FBA">
        <w:rPr>
          <w:rFonts w:ascii="宋体" w:eastAsia="宋体" w:hAnsi="宋体" w:cs="仿宋_GB2312" w:hint="eastAsia"/>
          <w:color w:val="000000" w:themeColor="text1"/>
          <w:sz w:val="21"/>
          <w:szCs w:val="21"/>
        </w:rPr>
        <w:t>桩端阻力特征值</w:t>
      </w:r>
      <w:r w:rsidR="00440628" w:rsidRPr="006A1FBA">
        <w:rPr>
          <w:rFonts w:ascii="宋体" w:eastAsia="宋体" w:hAnsi="宋体" w:hint="eastAsia"/>
          <w:color w:val="000000" w:themeColor="text1"/>
          <w:sz w:val="21"/>
          <w:szCs w:val="21"/>
        </w:rPr>
        <w:t>参数取( )内的建议值；</w:t>
      </w:r>
    </w:p>
    <w:p w:rsidR="00440628" w:rsidRPr="006A1FBA" w:rsidRDefault="00E94EBE" w:rsidP="00CE40FA">
      <w:pPr>
        <w:adjustRightInd w:val="0"/>
        <w:snapToGrid w:val="0"/>
        <w:spacing w:line="240" w:lineRule="auto"/>
        <w:ind w:leftChars="178" w:left="708" w:hangingChars="134" w:hanging="281"/>
        <w:rPr>
          <w:rFonts w:ascii="宋体" w:eastAsia="宋体" w:hAnsi="宋体"/>
          <w:color w:val="000000" w:themeColor="text1"/>
          <w:sz w:val="21"/>
          <w:szCs w:val="21"/>
        </w:rPr>
      </w:pPr>
      <w:r w:rsidRPr="006A1FBA">
        <w:rPr>
          <w:rFonts w:ascii="宋体" w:eastAsia="宋体" w:hAnsi="宋体" w:hint="eastAsia"/>
          <w:color w:val="000000" w:themeColor="text1"/>
          <w:sz w:val="21"/>
          <w:szCs w:val="21"/>
        </w:rPr>
        <w:t>4</w:t>
      </w:r>
      <w:r w:rsidR="004A64CB" w:rsidRPr="006A1FBA">
        <w:rPr>
          <w:rFonts w:ascii="宋体" w:eastAsia="宋体" w:hAnsi="宋体" w:hint="eastAsia"/>
          <w:color w:val="000000" w:themeColor="text1"/>
          <w:sz w:val="21"/>
          <w:szCs w:val="21"/>
        </w:rPr>
        <w:t>、</w:t>
      </w:r>
      <w:r w:rsidR="006A1FBA" w:rsidRPr="006A1FBA">
        <w:rPr>
          <w:rFonts w:ascii="宋体" w:eastAsia="宋体" w:hAnsi="宋体" w:hint="eastAsia"/>
          <w:color w:val="000000" w:themeColor="text1"/>
          <w:sz w:val="21"/>
          <w:szCs w:val="21"/>
        </w:rPr>
        <w:t>施工时</w:t>
      </w:r>
      <w:r w:rsidR="00440628" w:rsidRPr="006A1FBA">
        <w:rPr>
          <w:rFonts w:ascii="宋体" w:eastAsia="宋体" w:hAnsi="宋体" w:hint="eastAsia"/>
          <w:color w:val="000000" w:themeColor="text1"/>
          <w:sz w:val="21"/>
          <w:szCs w:val="21"/>
        </w:rPr>
        <w:t>按上表数值计算的单桩承载力应通过载荷试验校核</w:t>
      </w:r>
      <w:r w:rsidR="00F849D7" w:rsidRPr="006A1FBA">
        <w:rPr>
          <w:rFonts w:ascii="宋体" w:eastAsia="宋体" w:hAnsi="宋体" w:hint="eastAsia"/>
          <w:color w:val="000000" w:themeColor="text1"/>
          <w:sz w:val="21"/>
          <w:szCs w:val="21"/>
        </w:rPr>
        <w:t>。</w:t>
      </w:r>
    </w:p>
    <w:p w:rsidR="00847660" w:rsidRPr="009750B1" w:rsidRDefault="00847660" w:rsidP="006C7B3C">
      <w:pPr>
        <w:adjustRightInd w:val="0"/>
        <w:snapToGrid w:val="0"/>
        <w:ind w:firstLineChars="200" w:firstLine="480"/>
        <w:rPr>
          <w:rFonts w:ascii="宋体" w:eastAsia="宋体" w:hAnsi="宋体"/>
          <w:color w:val="000000" w:themeColor="text1"/>
          <w:szCs w:val="24"/>
        </w:rPr>
      </w:pPr>
    </w:p>
    <w:p w:rsidR="008D12AA" w:rsidRPr="009750B1" w:rsidRDefault="008D12AA" w:rsidP="003606BD">
      <w:pPr>
        <w:pStyle w:val="2"/>
        <w:numPr>
          <w:ilvl w:val="0"/>
          <w:numId w:val="0"/>
        </w:numPr>
        <w:rPr>
          <w:rFonts w:ascii="宋体" w:eastAsia="宋体" w:hAnsi="宋体"/>
          <w:b/>
          <w:sz w:val="24"/>
          <w:szCs w:val="24"/>
        </w:rPr>
      </w:pPr>
      <w:bookmarkStart w:id="118" w:name="_Toc112332930"/>
      <w:bookmarkStart w:id="119" w:name="_Toc122571958"/>
      <w:r w:rsidRPr="009750B1">
        <w:rPr>
          <w:rFonts w:ascii="宋体" w:eastAsia="宋体" w:hAnsi="宋体"/>
          <w:b/>
          <w:sz w:val="24"/>
          <w:szCs w:val="24"/>
        </w:rPr>
        <w:t>6.</w:t>
      </w:r>
      <w:r w:rsidRPr="009750B1">
        <w:rPr>
          <w:rFonts w:ascii="宋体" w:eastAsia="宋体" w:hAnsi="宋体" w:hint="eastAsia"/>
          <w:b/>
          <w:sz w:val="24"/>
          <w:szCs w:val="24"/>
        </w:rPr>
        <w:t>4成桩可行性分析及桩基施工应注意的问题</w:t>
      </w:r>
      <w:bookmarkEnd w:id="118"/>
      <w:bookmarkEnd w:id="119"/>
    </w:p>
    <w:p w:rsidR="00CC4771" w:rsidRPr="009750B1" w:rsidRDefault="00CC4771" w:rsidP="006C7B3C">
      <w:pPr>
        <w:ind w:firstLineChars="200" w:firstLine="480"/>
        <w:rPr>
          <w:rFonts w:ascii="宋体" w:eastAsia="宋体" w:hAnsi="宋体"/>
          <w:szCs w:val="24"/>
        </w:rPr>
      </w:pPr>
      <w:r w:rsidRPr="009750B1">
        <w:rPr>
          <w:rFonts w:ascii="宋体" w:eastAsia="宋体" w:hAnsi="宋体"/>
          <w:szCs w:val="24"/>
        </w:rPr>
        <w:t>根据勘察结果和本工程各拟建建筑物的结构特点，结合场地工程地质情况，</w:t>
      </w:r>
      <w:r w:rsidRPr="009750B1">
        <w:rPr>
          <w:rFonts w:ascii="宋体" w:eastAsia="宋体" w:hAnsi="宋体" w:hint="eastAsia"/>
          <w:szCs w:val="24"/>
        </w:rPr>
        <w:t>本项目宜采</w:t>
      </w:r>
      <w:r w:rsidR="007E3A05" w:rsidRPr="009750B1">
        <w:rPr>
          <w:rFonts w:ascii="宋体" w:eastAsia="宋体" w:hAnsi="宋体" w:hint="eastAsia"/>
          <w:szCs w:val="24"/>
        </w:rPr>
        <w:t>用</w:t>
      </w:r>
      <w:r w:rsidRPr="009750B1">
        <w:rPr>
          <w:rFonts w:ascii="宋体" w:eastAsia="宋体" w:hAnsi="宋体" w:hint="eastAsia"/>
          <w:szCs w:val="24"/>
        </w:rPr>
        <w:t>桩基础</w:t>
      </w:r>
      <w:r w:rsidRPr="009750B1">
        <w:rPr>
          <w:rFonts w:ascii="宋体" w:eastAsia="宋体" w:hAnsi="宋体"/>
          <w:szCs w:val="24"/>
        </w:rPr>
        <w:t>。</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 xml:space="preserve">1）当场地整平后，场地较开阔，交通较便利，利于大型机械的施工。适于旋挖桩、钻孔桩桩基施工机械进场并施工作业。 </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2）当采用钻（冲）孔灌注桩时，钻（冲）孔灌注桩穿透能力强，为排土桩，能使桩端较顺利地达到持力层设计标高，同时桩径较大，可获得更高的单桩承载力，且对周围环境影响较小，但该桩型存在的问题是施工质量较难控制，常出现桩端沉渣厚度过大及桩身缩径、夹泥等施工质量影响单桩承载力。</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为确保桩基质量，主要从以下几点着手：</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 xml:space="preserve">（1）应选择施工经验丰富、管理先进的施工队伍，并应进行反循环清渣工艺，保证沉渣厚度小于5cm，同时强化检测手段。 </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（2）加强施工管理，严格控制泥浆比重、粘度、钻速、冲程等参数，防止黏性土层缩径、糊钻、填土层塌孔，同时防止桩孔长久浸泡，造成孔壁软化、塌孔、增加清渣难度。</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（3）必要时采用桩底高压灌浆方法，确保单桩承载力的正常发挥。</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3）当采用旋挖桩时，旋挖桩机施工具有以下优点：可适用于各种地层</w:t>
      </w:r>
      <w:r w:rsidR="00CE40FA">
        <w:rPr>
          <w:rFonts w:ascii="宋体" w:eastAsia="宋体" w:hAnsi="宋体" w:hint="eastAsia"/>
          <w:bCs/>
          <w:szCs w:val="24"/>
        </w:rPr>
        <w:t>，</w:t>
      </w:r>
      <w:r w:rsidRPr="009750B1">
        <w:rPr>
          <w:rFonts w:ascii="宋体" w:eastAsia="宋体" w:hAnsi="宋体" w:hint="eastAsia"/>
          <w:bCs/>
          <w:szCs w:val="24"/>
        </w:rPr>
        <w:t>成孔泥皮薄、孔径规矩、桩承载力稳定</w:t>
      </w:r>
      <w:r w:rsidR="00CE40FA">
        <w:rPr>
          <w:rFonts w:ascii="宋体" w:eastAsia="宋体" w:hAnsi="宋体" w:hint="eastAsia"/>
          <w:bCs/>
          <w:szCs w:val="24"/>
        </w:rPr>
        <w:t>，</w:t>
      </w:r>
      <w:r w:rsidRPr="009750B1">
        <w:rPr>
          <w:rFonts w:ascii="宋体" w:eastAsia="宋体" w:hAnsi="宋体" w:hint="eastAsia"/>
          <w:bCs/>
          <w:szCs w:val="24"/>
        </w:rPr>
        <w:t>同时</w:t>
      </w:r>
      <w:r w:rsidR="00CE40FA">
        <w:rPr>
          <w:rFonts w:ascii="宋体" w:eastAsia="宋体" w:hAnsi="宋体" w:hint="eastAsia"/>
          <w:bCs/>
          <w:szCs w:val="24"/>
        </w:rPr>
        <w:t>机械</w:t>
      </w:r>
      <w:r w:rsidRPr="009750B1">
        <w:rPr>
          <w:rFonts w:ascii="宋体" w:eastAsia="宋体" w:hAnsi="宋体" w:hint="eastAsia"/>
          <w:bCs/>
          <w:szCs w:val="24"/>
        </w:rPr>
        <w:t>的安装比较简单，钻头拆卸方便，机械化程度高，成孔速度快</w:t>
      </w:r>
      <w:r w:rsidR="00CE40FA">
        <w:rPr>
          <w:rFonts w:ascii="宋体" w:eastAsia="宋体" w:hAnsi="宋体" w:hint="eastAsia"/>
          <w:bCs/>
          <w:szCs w:val="24"/>
        </w:rPr>
        <w:t>，</w:t>
      </w:r>
      <w:r w:rsidRPr="009750B1">
        <w:rPr>
          <w:rFonts w:ascii="宋体" w:eastAsia="宋体" w:hAnsi="宋体" w:hint="eastAsia"/>
          <w:bCs/>
          <w:szCs w:val="24"/>
        </w:rPr>
        <w:t>该工艺污染小、噪音低、振动小，非常适于在市区施工。</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其主要缺点是：自重大，要求地基具有一定承载力，对场地要求比较严格；孔壁护壁差，由于旋挖桩机钻进速度快，主要靠切土钻进，孔壁护壁同比钻、冲孔桩要差，在填土层中施工要控制钻进速度，尽量多转少钻，达到护壁的要求；需要机械配合作业；施工过程短期投入增加。</w:t>
      </w:r>
    </w:p>
    <w:p w:rsidR="00A14F90"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4）当采用预应力混凝土管桩施工时，预应力混凝土管桩的优点为机械化施工速度快，</w:t>
      </w:r>
      <w:r w:rsidRPr="009750B1">
        <w:rPr>
          <w:rFonts w:ascii="宋体" w:eastAsia="宋体" w:hAnsi="宋体" w:hint="eastAsia"/>
          <w:bCs/>
          <w:szCs w:val="24"/>
        </w:rPr>
        <w:lastRenderedPageBreak/>
        <w:t>桩身质量有保证，单桩承载力稳定，但大面积施工“挤土效应”明显，对临近建筑物影响较大。本项目场地地层起伏较大，布桩困难。</w:t>
      </w:r>
      <w:r w:rsidR="00A14F90" w:rsidRPr="009750B1">
        <w:rPr>
          <w:rFonts w:ascii="宋体" w:eastAsia="宋体" w:hAnsi="宋体" w:hint="eastAsia"/>
          <w:bCs/>
          <w:szCs w:val="24"/>
        </w:rPr>
        <w:t>由于风化不均匀，</w:t>
      </w:r>
      <w:r w:rsidR="006F5C13" w:rsidRPr="009750B1">
        <w:rPr>
          <w:rFonts w:ascii="宋体" w:eastAsia="宋体" w:hAnsi="宋体" w:hint="eastAsia"/>
          <w:bCs/>
          <w:szCs w:val="24"/>
        </w:rPr>
        <w:t>全</w:t>
      </w:r>
      <w:r w:rsidR="00BE14C9">
        <w:rPr>
          <w:rFonts w:ascii="宋体" w:eastAsia="宋体" w:hAnsi="宋体" w:hint="eastAsia"/>
          <w:bCs/>
          <w:szCs w:val="24"/>
        </w:rPr>
        <w:t>、</w:t>
      </w:r>
      <w:r w:rsidR="006F5C13" w:rsidRPr="009750B1">
        <w:rPr>
          <w:rFonts w:ascii="宋体" w:eastAsia="宋体" w:hAnsi="宋体" w:hint="eastAsia"/>
          <w:bCs/>
          <w:szCs w:val="24"/>
        </w:rPr>
        <w:t>强风化岩</w:t>
      </w:r>
      <w:r w:rsidR="00424416" w:rsidRPr="009750B1">
        <w:rPr>
          <w:rFonts w:ascii="宋体" w:eastAsia="宋体" w:hAnsi="宋体" w:hint="eastAsia"/>
          <w:bCs/>
          <w:szCs w:val="24"/>
        </w:rPr>
        <w:t>层</w:t>
      </w:r>
      <w:r w:rsidR="00B42A83" w:rsidRPr="009750B1">
        <w:rPr>
          <w:rFonts w:ascii="宋体" w:eastAsia="宋体" w:hAnsi="宋体" w:hint="eastAsia"/>
          <w:bCs/>
          <w:szCs w:val="24"/>
        </w:rPr>
        <w:t>起伏较大</w:t>
      </w:r>
      <w:r w:rsidR="006F5C13" w:rsidRPr="009750B1">
        <w:rPr>
          <w:rFonts w:ascii="宋体" w:eastAsia="宋体" w:hAnsi="宋体" w:hint="eastAsia"/>
          <w:bCs/>
          <w:szCs w:val="24"/>
        </w:rPr>
        <w:t>，埋藏深度范围</w:t>
      </w:r>
      <w:r w:rsidR="00A14F90" w:rsidRPr="009750B1">
        <w:rPr>
          <w:rFonts w:ascii="宋体" w:eastAsia="宋体" w:hAnsi="宋体" w:hint="eastAsia"/>
          <w:bCs/>
          <w:szCs w:val="24"/>
        </w:rPr>
        <w:t>强风化岩层中不均匀分布中风化岩，强风化当中含有中风化会造成沉桩困难，容易引发断桩</w:t>
      </w:r>
      <w:r w:rsidR="00CE40FA">
        <w:rPr>
          <w:rFonts w:ascii="宋体" w:eastAsia="宋体" w:hAnsi="宋体" w:hint="eastAsia"/>
          <w:bCs/>
          <w:szCs w:val="24"/>
        </w:rPr>
        <w:t>，难以满足有效桩</w:t>
      </w:r>
      <w:r w:rsidR="00BE14C9">
        <w:rPr>
          <w:rFonts w:ascii="宋体" w:eastAsia="宋体" w:hAnsi="宋体" w:hint="eastAsia"/>
          <w:bCs/>
          <w:szCs w:val="24"/>
        </w:rPr>
        <w:t>长</w:t>
      </w:r>
      <w:r w:rsidR="00A14F90" w:rsidRPr="009750B1">
        <w:rPr>
          <w:rFonts w:ascii="宋体" w:eastAsia="宋体" w:hAnsi="宋体" w:hint="eastAsia"/>
          <w:bCs/>
          <w:szCs w:val="24"/>
        </w:rPr>
        <w:t>。综合考虑场地工程地质条件，本项目不宜采用预应力混凝土管桩。</w:t>
      </w:r>
    </w:p>
    <w:p w:rsidR="00CC4771" w:rsidRPr="009750B1" w:rsidRDefault="00CC4771" w:rsidP="006C7B3C">
      <w:pPr>
        <w:ind w:firstLineChars="200" w:firstLine="480"/>
        <w:rPr>
          <w:rFonts w:ascii="宋体" w:eastAsia="宋体" w:hAnsi="宋体"/>
          <w:bCs/>
          <w:color w:val="FF0000"/>
          <w:szCs w:val="24"/>
        </w:rPr>
      </w:pPr>
      <w:r w:rsidRPr="009750B1">
        <w:rPr>
          <w:rFonts w:ascii="宋体" w:eastAsia="宋体" w:hAnsi="宋体" w:hint="eastAsia"/>
          <w:bCs/>
          <w:szCs w:val="24"/>
        </w:rPr>
        <w:t>5）人工挖孔桩作为一种传统的成桩施工工艺，具有造价低、所需施工设备简单、成桩直径大、承载力高、成桩质量容易保证等特点。人工挖孔桩存在工人劳动强度大、危险性高，容易对周边环境造成影响等缺点。人工挖孔桩需符合广东省建设厅《关于限制使用人工挖孔灌注桩的通知》（粤建管字[2003]49号），同时应通过各相关部门的批准后才能采用。</w:t>
      </w:r>
    </w:p>
    <w:p w:rsidR="00CC4771" w:rsidRPr="009750B1" w:rsidRDefault="00CC4771" w:rsidP="006C7B3C">
      <w:pPr>
        <w:ind w:firstLineChars="200" w:firstLine="480"/>
        <w:rPr>
          <w:rFonts w:ascii="宋体" w:eastAsia="宋体" w:hAnsi="宋体"/>
          <w:szCs w:val="24"/>
        </w:rPr>
      </w:pPr>
      <w:r w:rsidRPr="009750B1">
        <w:rPr>
          <w:rFonts w:ascii="宋体" w:eastAsia="宋体" w:hAnsi="宋体"/>
          <w:bCs/>
          <w:szCs w:val="24"/>
        </w:rPr>
        <w:t>2.基础沉降分析</w:t>
      </w:r>
    </w:p>
    <w:p w:rsidR="00CC4771" w:rsidRPr="009750B1" w:rsidRDefault="00FD4B36" w:rsidP="006C7B3C">
      <w:pPr>
        <w:tabs>
          <w:tab w:val="center" w:pos="360"/>
          <w:tab w:val="center" w:pos="1800"/>
          <w:tab w:val="center" w:pos="3906"/>
        </w:tabs>
        <w:ind w:firstLineChars="200" w:firstLine="480"/>
        <w:rPr>
          <w:rFonts w:ascii="宋体" w:eastAsia="宋体" w:hAnsi="宋体"/>
          <w:szCs w:val="24"/>
        </w:rPr>
      </w:pPr>
      <w:r w:rsidRPr="009750B1">
        <w:rPr>
          <w:rFonts w:ascii="宋体" w:eastAsia="宋体" w:hAnsi="宋体" w:hint="eastAsia"/>
          <w:szCs w:val="24"/>
        </w:rPr>
        <w:t>（1）</w:t>
      </w:r>
      <w:r w:rsidR="00CC4771" w:rsidRPr="009750B1">
        <w:rPr>
          <w:rFonts w:ascii="宋体" w:eastAsia="宋体" w:hAnsi="宋体"/>
          <w:szCs w:val="24"/>
        </w:rPr>
        <w:t>根据本地区经验，</w:t>
      </w:r>
      <w:r w:rsidR="00CC4771" w:rsidRPr="009750B1">
        <w:rPr>
          <w:rFonts w:ascii="宋体" w:eastAsia="宋体" w:hAnsi="宋体" w:hint="eastAsia"/>
          <w:szCs w:val="24"/>
        </w:rPr>
        <w:t>采用灌注桩以中、微风化岩作桩端持力层时</w:t>
      </w:r>
      <w:r w:rsidR="00CC4771" w:rsidRPr="009750B1">
        <w:rPr>
          <w:rFonts w:ascii="宋体" w:eastAsia="宋体" w:hAnsi="宋体"/>
          <w:szCs w:val="24"/>
        </w:rPr>
        <w:t>，其沉降量一般很小，</w:t>
      </w:r>
      <w:r w:rsidR="00CC4771" w:rsidRPr="009750B1">
        <w:rPr>
          <w:rFonts w:ascii="宋体" w:eastAsia="宋体" w:hAnsi="宋体" w:hint="eastAsia"/>
          <w:szCs w:val="24"/>
        </w:rPr>
        <w:t>可</w:t>
      </w:r>
      <w:r w:rsidR="00CC4771" w:rsidRPr="009750B1">
        <w:rPr>
          <w:rFonts w:ascii="宋体" w:eastAsia="宋体" w:hAnsi="宋体"/>
          <w:szCs w:val="24"/>
        </w:rPr>
        <w:t>满足桩基等相关规范的要求。</w:t>
      </w:r>
      <w:r w:rsidR="00CC4771" w:rsidRPr="009750B1">
        <w:rPr>
          <w:rFonts w:ascii="宋体" w:eastAsia="宋体" w:hAnsi="宋体" w:hint="eastAsia"/>
          <w:szCs w:val="24"/>
        </w:rPr>
        <w:t>当基础置于不同持力层上时，应考虑差异沉降的不利影响。</w:t>
      </w:r>
    </w:p>
    <w:p w:rsidR="00CC4771" w:rsidRPr="009750B1" w:rsidRDefault="00FD4B36" w:rsidP="006C7B3C">
      <w:pPr>
        <w:ind w:firstLineChars="200" w:firstLine="480"/>
        <w:rPr>
          <w:rFonts w:ascii="宋体" w:eastAsia="宋体" w:hAnsi="宋体"/>
          <w:szCs w:val="24"/>
        </w:rPr>
      </w:pPr>
      <w:r w:rsidRPr="009750B1">
        <w:rPr>
          <w:rFonts w:ascii="宋体" w:eastAsia="宋体" w:hAnsi="宋体" w:hint="eastAsia"/>
          <w:szCs w:val="24"/>
        </w:rPr>
        <w:t>（</w:t>
      </w:r>
      <w:r>
        <w:rPr>
          <w:rFonts w:ascii="宋体" w:eastAsia="宋体" w:hAnsi="宋体"/>
          <w:szCs w:val="24"/>
        </w:rPr>
        <w:t>2</w:t>
      </w:r>
      <w:r w:rsidRPr="009750B1">
        <w:rPr>
          <w:rFonts w:ascii="宋体" w:eastAsia="宋体" w:hAnsi="宋体" w:hint="eastAsia"/>
          <w:szCs w:val="24"/>
        </w:rPr>
        <w:t>）</w:t>
      </w:r>
      <w:r w:rsidR="00CC4771" w:rsidRPr="009750B1">
        <w:rPr>
          <w:rFonts w:ascii="宋体" w:eastAsia="宋体" w:hAnsi="宋体" w:hint="eastAsia"/>
          <w:szCs w:val="24"/>
        </w:rPr>
        <w:t>为减少建筑物不均匀沉降的影响，拟建建筑宜加强基础强度及上部结构刚度，使其共同发挥调整作用。</w:t>
      </w:r>
    </w:p>
    <w:p w:rsidR="00CC4771" w:rsidRPr="009750B1" w:rsidRDefault="00CC4771" w:rsidP="006C7B3C">
      <w:pPr>
        <w:ind w:firstLineChars="200" w:firstLine="480"/>
        <w:rPr>
          <w:rFonts w:ascii="宋体" w:eastAsia="宋体" w:hAnsi="宋体"/>
          <w:bCs/>
          <w:szCs w:val="24"/>
        </w:rPr>
      </w:pPr>
      <w:r w:rsidRPr="009750B1">
        <w:rPr>
          <w:rFonts w:ascii="宋体" w:eastAsia="宋体" w:hAnsi="宋体" w:hint="eastAsia"/>
          <w:bCs/>
          <w:szCs w:val="24"/>
        </w:rPr>
        <w:t>3</w:t>
      </w:r>
      <w:r w:rsidRPr="009750B1">
        <w:rPr>
          <w:rFonts w:ascii="宋体" w:eastAsia="宋体" w:hAnsi="宋体"/>
          <w:bCs/>
          <w:szCs w:val="24"/>
        </w:rPr>
        <w:t>.设计及施工注意事项</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（1）地下水对桩基设计和施工的影响</w:t>
      </w:r>
    </w:p>
    <w:p w:rsidR="00CC4771" w:rsidRPr="009750B1" w:rsidRDefault="00697563"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1</w:t>
      </w:r>
      <w:r w:rsidR="00CC4771" w:rsidRPr="009750B1">
        <w:rPr>
          <w:rFonts w:ascii="宋体" w:eastAsia="宋体" w:hAnsi="宋体" w:hint="eastAsia"/>
          <w:szCs w:val="24"/>
        </w:rPr>
        <w:t>）地下水动力作用强时，场地内地下水渗流强烈，易带走尚未凝固的桩身混凝土中的水泥浆，使桩身混凝土产生大量的孔洞、蜂窝等质量问题。</w:t>
      </w:r>
    </w:p>
    <w:p w:rsidR="00CC4771" w:rsidRPr="009750B1" w:rsidRDefault="00697563"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2</w:t>
      </w:r>
      <w:r w:rsidR="00CC4771" w:rsidRPr="009750B1">
        <w:rPr>
          <w:rFonts w:ascii="宋体" w:eastAsia="宋体" w:hAnsi="宋体" w:hint="eastAsia"/>
          <w:szCs w:val="24"/>
        </w:rPr>
        <w:t>）残积土、全、强风化岩遇水易软化，饱水的残积土、全风化岩、强风化岩扰动后易泥化，承载力急剧降低。</w:t>
      </w:r>
    </w:p>
    <w:p w:rsidR="00CC4771" w:rsidRPr="009750B1" w:rsidRDefault="00697563"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3</w:t>
      </w:r>
      <w:r w:rsidR="00CC4771" w:rsidRPr="009750B1">
        <w:rPr>
          <w:rFonts w:ascii="宋体" w:eastAsia="宋体" w:hAnsi="宋体" w:hint="eastAsia"/>
          <w:szCs w:val="24"/>
        </w:rPr>
        <w:t>）地下水对桩的承载力的影响。易导致单桩承载力不满足设计要求。根据广东省标准《建筑地基基础设计规范》（DBJ15-31-2016）有关规定，对于地下水位以下的钻（冲）孔桩或旋挖桩岩石侧阻力与端阻力系数应乘以0.7～0.9，长桩取低值。</w:t>
      </w:r>
    </w:p>
    <w:p w:rsidR="00CC4771" w:rsidRPr="009750B1" w:rsidRDefault="00697563"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4</w:t>
      </w:r>
      <w:r w:rsidR="00CC4771" w:rsidRPr="009750B1">
        <w:rPr>
          <w:rFonts w:ascii="宋体" w:eastAsia="宋体" w:hAnsi="宋体" w:hint="eastAsia"/>
          <w:szCs w:val="24"/>
        </w:rPr>
        <w:t>）在基础施工过程中，可能产生水头压差，产生流土。</w:t>
      </w:r>
    </w:p>
    <w:p w:rsidR="00CC4771" w:rsidRPr="009750B1" w:rsidRDefault="00CC4771" w:rsidP="006C7B3C">
      <w:pPr>
        <w:tabs>
          <w:tab w:val="left" w:pos="-2880"/>
          <w:tab w:val="center" w:pos="-2520"/>
          <w:tab w:val="left" w:pos="3600"/>
        </w:tabs>
        <w:ind w:firstLineChars="200" w:firstLine="480"/>
        <w:rPr>
          <w:rFonts w:ascii="宋体" w:eastAsia="宋体" w:hAnsi="宋体"/>
          <w:color w:val="00B050"/>
          <w:szCs w:val="24"/>
        </w:rPr>
      </w:pPr>
      <w:r w:rsidRPr="009750B1">
        <w:rPr>
          <w:rFonts w:ascii="宋体" w:eastAsia="宋体" w:hAnsi="宋体" w:hint="eastAsia"/>
          <w:szCs w:val="24"/>
        </w:rPr>
        <w:t>（2）特殊性岩土对桩基设计和施工的影响</w:t>
      </w:r>
    </w:p>
    <w:p w:rsidR="00706693" w:rsidRPr="009750B1" w:rsidRDefault="00CC4771" w:rsidP="00706693">
      <w:pPr>
        <w:ind w:firstLineChars="200" w:firstLine="480"/>
        <w:rPr>
          <w:rFonts w:ascii="宋体" w:eastAsia="宋体" w:hAnsi="宋体"/>
          <w:szCs w:val="24"/>
        </w:rPr>
      </w:pPr>
      <w:r w:rsidRPr="009750B1">
        <w:rPr>
          <w:rFonts w:ascii="宋体" w:eastAsia="宋体" w:hAnsi="宋体" w:hint="eastAsia"/>
          <w:szCs w:val="24"/>
        </w:rPr>
        <w:t>场地内普遍分布的残积土及全、强风化岩层，在浸水后易软化、崩解，强度急剧降低。当采用钻（冲）孔灌注桩或旋挖桩时，容易造成桩底沉渣过厚，影响桩基质量，建</w:t>
      </w:r>
      <w:r w:rsidRPr="009750B1">
        <w:rPr>
          <w:rFonts w:ascii="宋体" w:eastAsia="宋体" w:hAnsi="宋体" w:hint="eastAsia"/>
          <w:szCs w:val="24"/>
        </w:rPr>
        <w:lastRenderedPageBreak/>
        <w:t>议施工时根据设计和规范要求进行清孔并及时浇筑桩基混凝土，施工时</w:t>
      </w:r>
      <w:r w:rsidRPr="009750B1">
        <w:rPr>
          <w:rFonts w:ascii="宋体" w:eastAsia="宋体" w:hAnsi="宋体"/>
          <w:szCs w:val="24"/>
        </w:rPr>
        <w:t>要作好护壁工作，采用优质泥浆，防止桩身</w:t>
      </w:r>
      <w:r w:rsidR="00BE14C9">
        <w:rPr>
          <w:rFonts w:ascii="宋体" w:eastAsia="宋体" w:hAnsi="宋体" w:hint="eastAsia"/>
          <w:szCs w:val="24"/>
        </w:rPr>
        <w:t>孔</w:t>
      </w:r>
      <w:r w:rsidRPr="009750B1">
        <w:rPr>
          <w:rFonts w:ascii="宋体" w:eastAsia="宋体" w:hAnsi="宋体"/>
          <w:szCs w:val="24"/>
        </w:rPr>
        <w:t>壁崩塌影响成桩质量</w:t>
      </w:r>
      <w:r w:rsidRPr="009750B1">
        <w:rPr>
          <w:rFonts w:ascii="宋体" w:eastAsia="宋体" w:hAnsi="宋体" w:hint="eastAsia"/>
          <w:szCs w:val="24"/>
        </w:rPr>
        <w:t>，在进行</w:t>
      </w:r>
      <w:r w:rsidRPr="009750B1">
        <w:rPr>
          <w:rFonts w:ascii="宋体" w:eastAsia="宋体" w:hAnsi="宋体"/>
          <w:szCs w:val="24"/>
        </w:rPr>
        <w:t>水下灌注混凝土时</w:t>
      </w:r>
      <w:r w:rsidRPr="009750B1">
        <w:rPr>
          <w:rFonts w:ascii="宋体" w:eastAsia="宋体" w:hAnsi="宋体" w:hint="eastAsia"/>
          <w:szCs w:val="24"/>
        </w:rPr>
        <w:t>应</w:t>
      </w:r>
      <w:r w:rsidRPr="009750B1">
        <w:rPr>
          <w:rFonts w:ascii="宋体" w:eastAsia="宋体" w:hAnsi="宋体"/>
          <w:szCs w:val="24"/>
        </w:rPr>
        <w:t>防止桩身</w:t>
      </w:r>
      <w:r w:rsidRPr="009750B1">
        <w:rPr>
          <w:rFonts w:ascii="宋体" w:eastAsia="宋体" w:hAnsi="宋体" w:hint="eastAsia"/>
          <w:szCs w:val="24"/>
        </w:rPr>
        <w:t>出现</w:t>
      </w:r>
      <w:r w:rsidRPr="009750B1">
        <w:rPr>
          <w:rFonts w:ascii="宋体" w:eastAsia="宋体" w:hAnsi="宋体"/>
          <w:szCs w:val="24"/>
        </w:rPr>
        <w:t>缩颈、粗细骨料分布不匀或夹泥等现象</w:t>
      </w:r>
      <w:r w:rsidRPr="009750B1">
        <w:rPr>
          <w:rFonts w:ascii="宋体" w:eastAsia="宋体" w:hAnsi="宋体" w:hint="eastAsia"/>
          <w:szCs w:val="24"/>
        </w:rPr>
        <w:t>。此外，由于风化不均匀，本场地全风化及强风化层中不均匀</w:t>
      </w:r>
      <w:r w:rsidR="00BE14C9">
        <w:rPr>
          <w:rFonts w:ascii="宋体" w:eastAsia="宋体" w:hAnsi="宋体" w:hint="eastAsia"/>
          <w:szCs w:val="24"/>
        </w:rPr>
        <w:t>夹</w:t>
      </w:r>
      <w:r w:rsidRPr="009750B1">
        <w:rPr>
          <w:rFonts w:ascii="宋体" w:eastAsia="宋体" w:hAnsi="宋体" w:hint="eastAsia"/>
          <w:szCs w:val="24"/>
        </w:rPr>
        <w:t>有中风化岩块，会对成桩产生不利影响。</w:t>
      </w:r>
    </w:p>
    <w:p w:rsidR="00CC4771" w:rsidRPr="009750B1" w:rsidRDefault="00CC4771" w:rsidP="006C7B3C">
      <w:pPr>
        <w:ind w:firstLineChars="200" w:firstLine="480"/>
        <w:rPr>
          <w:rFonts w:ascii="宋体" w:eastAsia="宋体" w:hAnsi="宋体"/>
          <w:szCs w:val="24"/>
        </w:rPr>
      </w:pPr>
      <w:r w:rsidRPr="009750B1">
        <w:rPr>
          <w:rFonts w:ascii="宋体" w:eastAsia="宋体" w:hAnsi="宋体"/>
          <w:szCs w:val="24"/>
        </w:rPr>
        <w:t xml:space="preserve">4.桩基施工对周边环境的影响 </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在桩基施工过程中将产生噪音、粉尘、泥浆、尾气、固体废弃物等，对环境会产生不利影响，甚至污染环境。施工时应采取有效的防范措施，加强对环境的保护，尽量避免其对环境的不利影响。注意对噪音的控制，防止施工噪音对周边居民的日常学习、工作、生活的影响。</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灌注桩施工时泥浆的排放及处理不当会污染周边环境，应及时清理残余泥浆，用泥浆车将其运走处理，尽可能避免对环境产生不利影响。</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szCs w:val="24"/>
        </w:rPr>
        <w:t>5.</w:t>
      </w:r>
      <w:r w:rsidRPr="009750B1">
        <w:rPr>
          <w:rFonts w:ascii="宋体" w:eastAsia="宋体" w:hAnsi="宋体" w:hint="eastAsia"/>
          <w:szCs w:val="24"/>
        </w:rPr>
        <w:t>地基变形特征评价</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地基变形特征可分为沉降量、沉降差、倾斜、</w:t>
      </w:r>
      <w:r w:rsidR="003739DE">
        <w:rPr>
          <w:rFonts w:ascii="宋体" w:eastAsia="宋体" w:hAnsi="宋体" w:hint="eastAsia"/>
          <w:szCs w:val="24"/>
        </w:rPr>
        <w:t>局部倾斜。对于高层建筑，其变形应由倾斜值控制，必要时尚应控制</w:t>
      </w:r>
      <w:r w:rsidR="00BE14C9">
        <w:rPr>
          <w:rFonts w:ascii="宋体" w:eastAsia="宋体" w:hAnsi="宋体" w:hint="eastAsia"/>
          <w:szCs w:val="24"/>
        </w:rPr>
        <w:t>差异</w:t>
      </w:r>
      <w:r w:rsidRPr="009750B1">
        <w:rPr>
          <w:rFonts w:ascii="宋体" w:eastAsia="宋体" w:hAnsi="宋体" w:hint="eastAsia"/>
          <w:szCs w:val="24"/>
        </w:rPr>
        <w:t>沉降量</w:t>
      </w:r>
      <w:r w:rsidR="003739DE">
        <w:rPr>
          <w:rFonts w:ascii="宋体" w:eastAsia="宋体" w:hAnsi="宋体" w:hint="eastAsia"/>
          <w:szCs w:val="24"/>
        </w:rPr>
        <w:t>对建筑物的影响</w:t>
      </w:r>
      <w:r w:rsidRPr="009750B1">
        <w:rPr>
          <w:rFonts w:ascii="宋体" w:eastAsia="宋体" w:hAnsi="宋体" w:hint="eastAsia"/>
          <w:szCs w:val="24"/>
        </w:rPr>
        <w:t>。</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当拟建建（构）筑物采用中风化岩或微风化岩为基础持力层时，可不进行沉降验算；当拟建建（构）筑物采用残积土、全风化、强风化岩作为基础持力层时，需进行沉降验算。</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拟建地上建筑和地下室因荷载差异较大，当地上建筑和地下室采用不同的基础型式或置于不同的持力层之上时，设计应考虑差异沉降问题及防水问题，建议二者之间的连接部位采用后浇带或沉降缝处理，具体防范措施请设计单位根据当地经验予以选择。</w:t>
      </w:r>
    </w:p>
    <w:p w:rsidR="00CC4771"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szCs w:val="24"/>
        </w:rPr>
        <w:t>6.</w:t>
      </w:r>
      <w:r w:rsidRPr="009750B1">
        <w:rPr>
          <w:rFonts w:ascii="宋体" w:eastAsia="宋体" w:hAnsi="宋体" w:hint="eastAsia"/>
          <w:szCs w:val="24"/>
        </w:rPr>
        <w:t>地质条件可能造成的桩基工程风险提醒及建议</w:t>
      </w:r>
    </w:p>
    <w:p w:rsidR="007F1E09" w:rsidRPr="009750B1" w:rsidRDefault="00CC4771" w:rsidP="006C7B3C">
      <w:pPr>
        <w:tabs>
          <w:tab w:val="left" w:pos="-2880"/>
          <w:tab w:val="center" w:pos="-2520"/>
          <w:tab w:val="left" w:pos="3600"/>
        </w:tabs>
        <w:ind w:firstLineChars="200" w:firstLine="480"/>
        <w:rPr>
          <w:rFonts w:ascii="宋体" w:eastAsia="宋体" w:hAnsi="宋体"/>
          <w:szCs w:val="24"/>
        </w:rPr>
      </w:pPr>
      <w:r w:rsidRPr="009750B1">
        <w:rPr>
          <w:rFonts w:ascii="宋体" w:eastAsia="宋体" w:hAnsi="宋体" w:hint="eastAsia"/>
          <w:szCs w:val="24"/>
        </w:rPr>
        <w:t>地质条件可能造成的桩基工程风险主要体现在本章节中所述的地下水对桩基设计和施工的影响及特殊性岩土对桩基设计和施工的影响两个方面。建议桩基工程采取合适的桩型，并针对所选桩型的特点制定施工方案，针对地下水、特殊性岩土的不利影响采取必要的辅助措施，加强管理，确保安全质量。</w:t>
      </w:r>
    </w:p>
    <w:p w:rsidR="00DD4D39" w:rsidRPr="00824302" w:rsidRDefault="000A4108" w:rsidP="00F849D7">
      <w:pPr>
        <w:pStyle w:val="2"/>
        <w:numPr>
          <w:ilvl w:val="0"/>
          <w:numId w:val="0"/>
        </w:numPr>
        <w:rPr>
          <w:rFonts w:ascii="宋体" w:eastAsia="宋体" w:hAnsi="宋体"/>
          <w:b/>
          <w:sz w:val="24"/>
          <w:szCs w:val="24"/>
        </w:rPr>
      </w:pPr>
      <w:bookmarkStart w:id="120" w:name="_Toc112332931"/>
      <w:bookmarkStart w:id="121" w:name="_Toc122571959"/>
      <w:r w:rsidRPr="00824302">
        <w:rPr>
          <w:rFonts w:ascii="宋体" w:eastAsia="宋体" w:hAnsi="宋体" w:hint="eastAsia"/>
          <w:b/>
          <w:sz w:val="24"/>
          <w:szCs w:val="24"/>
        </w:rPr>
        <w:t>6.5</w:t>
      </w:r>
      <w:r w:rsidR="00BC4427" w:rsidRPr="00824302">
        <w:rPr>
          <w:rFonts w:ascii="宋体" w:eastAsia="宋体" w:hAnsi="宋体" w:hint="eastAsia"/>
          <w:b/>
          <w:sz w:val="24"/>
          <w:szCs w:val="24"/>
        </w:rPr>
        <w:t>建议采用基础类型</w:t>
      </w:r>
      <w:bookmarkEnd w:id="120"/>
      <w:bookmarkEnd w:id="121"/>
    </w:p>
    <w:p w:rsidR="005B160A" w:rsidRPr="00824302" w:rsidRDefault="005B160A" w:rsidP="005B160A">
      <w:pPr>
        <w:ind w:firstLineChars="200" w:firstLine="480"/>
      </w:pPr>
      <w:r w:rsidRPr="00824302">
        <w:rPr>
          <w:rFonts w:ascii="宋体" w:eastAsia="宋体" w:hAnsi="宋体" w:hint="eastAsia"/>
          <w:szCs w:val="24"/>
        </w:rPr>
        <w:t>本工程暂定修建100m以下的高层建筑，暂定大范围修建2层地下室。高</w:t>
      </w:r>
      <w:r w:rsidR="0047533A" w:rsidRPr="00824302">
        <w:rPr>
          <w:rFonts w:ascii="宋体" w:eastAsia="宋体" w:hAnsi="宋体" w:hint="eastAsia"/>
          <w:szCs w:val="24"/>
        </w:rPr>
        <w:t>层</w:t>
      </w:r>
      <w:r w:rsidRPr="00824302">
        <w:rPr>
          <w:rFonts w:ascii="宋体" w:eastAsia="宋体" w:hAnsi="宋体" w:hint="eastAsia"/>
          <w:szCs w:val="24"/>
        </w:rPr>
        <w:t>建筑，宜采用桩基础，以中、微风化花岗岩为持力层</w:t>
      </w:r>
      <w:r w:rsidR="00824302">
        <w:rPr>
          <w:rFonts w:ascii="宋体" w:eastAsia="宋体" w:hAnsi="宋体" w:hint="eastAsia"/>
          <w:szCs w:val="24"/>
        </w:rPr>
        <w:t>，预计桩长为30</w:t>
      </w:r>
      <w:r w:rsidR="00824302" w:rsidRPr="00824302">
        <w:rPr>
          <w:rFonts w:ascii="宋体" w:eastAsia="宋体" w:hAnsi="宋体" w:hint="eastAsia"/>
          <w:szCs w:val="24"/>
        </w:rPr>
        <w:t>～</w:t>
      </w:r>
      <w:r w:rsidR="00824302">
        <w:rPr>
          <w:rFonts w:ascii="宋体" w:eastAsia="宋体" w:hAnsi="宋体" w:hint="eastAsia"/>
          <w:szCs w:val="24"/>
        </w:rPr>
        <w:t>55m</w:t>
      </w:r>
      <w:r w:rsidRPr="00824302">
        <w:rPr>
          <w:rFonts w:ascii="宋体" w:eastAsia="宋体" w:hAnsi="宋体" w:hint="eastAsia"/>
          <w:szCs w:val="24"/>
        </w:rPr>
        <w:t>；多层建筑宜采用浅基础，以④砾质黏性土、⑤</w:t>
      </w:r>
      <w:r w:rsidRPr="00824302">
        <w:rPr>
          <w:rFonts w:ascii="宋体" w:eastAsia="宋体" w:hAnsi="宋体" w:hint="eastAsia"/>
          <w:szCs w:val="24"/>
          <w:vertAlign w:val="subscript"/>
        </w:rPr>
        <w:t>1</w:t>
      </w:r>
      <w:r w:rsidRPr="00824302">
        <w:rPr>
          <w:rFonts w:ascii="宋体" w:eastAsia="宋体" w:hAnsi="宋体" w:hint="eastAsia"/>
          <w:szCs w:val="24"/>
        </w:rPr>
        <w:t>全风化花岗岩、⑤</w:t>
      </w:r>
      <w:r w:rsidRPr="00824302">
        <w:rPr>
          <w:rFonts w:ascii="宋体" w:eastAsia="宋体" w:hAnsi="宋体" w:hint="eastAsia"/>
          <w:szCs w:val="24"/>
          <w:vertAlign w:val="subscript"/>
        </w:rPr>
        <w:t>2</w:t>
      </w:r>
      <w:r w:rsidR="005B09BE" w:rsidRPr="00824302">
        <w:rPr>
          <w:rFonts w:ascii="宋体" w:eastAsia="宋体" w:hAnsi="宋体" w:hint="eastAsia"/>
          <w:szCs w:val="24"/>
        </w:rPr>
        <w:t>强风化花岗岩为天然地基；也可对</w:t>
      </w:r>
      <w:r w:rsidR="0047533A" w:rsidRPr="00824302">
        <w:rPr>
          <w:rFonts w:ascii="宋体" w:eastAsia="宋体" w:hAnsi="宋体" w:hint="eastAsia"/>
          <w:szCs w:val="24"/>
        </w:rPr>
        <w:t>①素</w:t>
      </w:r>
      <w:r w:rsidR="0047533A" w:rsidRPr="00824302">
        <w:rPr>
          <w:rFonts w:ascii="宋体" w:eastAsia="宋体" w:hAnsi="宋体" w:hint="eastAsia"/>
          <w:szCs w:val="24"/>
        </w:rPr>
        <w:lastRenderedPageBreak/>
        <w:t>填土、</w:t>
      </w:r>
      <w:r w:rsidRPr="00824302">
        <w:rPr>
          <w:rFonts w:ascii="宋体" w:eastAsia="宋体" w:hAnsi="宋体" w:hint="eastAsia"/>
          <w:szCs w:val="24"/>
        </w:rPr>
        <w:t>②</w:t>
      </w:r>
      <w:r w:rsidRPr="00824302">
        <w:rPr>
          <w:rFonts w:ascii="宋体" w:eastAsia="宋体" w:hAnsi="宋体" w:hint="eastAsia"/>
          <w:szCs w:val="24"/>
          <w:vertAlign w:val="subscript"/>
        </w:rPr>
        <w:t>1</w:t>
      </w:r>
      <w:r w:rsidRPr="00824302">
        <w:rPr>
          <w:rFonts w:ascii="宋体" w:eastAsia="宋体" w:hAnsi="宋体" w:hint="eastAsia"/>
          <w:szCs w:val="24"/>
        </w:rPr>
        <w:t>含砾粉质黏土</w:t>
      </w:r>
      <w:r w:rsidR="0047533A" w:rsidRPr="00824302">
        <w:rPr>
          <w:rFonts w:ascii="宋体" w:eastAsia="宋体" w:hAnsi="宋体" w:hint="eastAsia"/>
          <w:szCs w:val="24"/>
        </w:rPr>
        <w:t>、</w:t>
      </w:r>
      <w:r w:rsidRPr="00824302">
        <w:rPr>
          <w:rFonts w:ascii="宋体" w:eastAsia="宋体" w:hAnsi="宋体" w:hint="eastAsia"/>
          <w:szCs w:val="24"/>
        </w:rPr>
        <w:t>②</w:t>
      </w:r>
      <w:r w:rsidRPr="00824302">
        <w:rPr>
          <w:rFonts w:ascii="宋体" w:eastAsia="宋体" w:hAnsi="宋体" w:hint="eastAsia"/>
          <w:szCs w:val="24"/>
          <w:vertAlign w:val="subscript"/>
        </w:rPr>
        <w:t>2</w:t>
      </w:r>
      <w:r w:rsidRPr="00824302">
        <w:rPr>
          <w:rFonts w:ascii="宋体" w:eastAsia="宋体" w:hAnsi="宋体" w:hint="eastAsia"/>
          <w:szCs w:val="24"/>
        </w:rPr>
        <w:t>淤泥质黏土</w:t>
      </w:r>
      <w:r w:rsidR="0047533A" w:rsidRPr="00824302">
        <w:rPr>
          <w:rFonts w:ascii="宋体" w:eastAsia="宋体" w:hAnsi="宋体" w:hint="eastAsia"/>
          <w:szCs w:val="24"/>
        </w:rPr>
        <w:t>、</w:t>
      </w:r>
      <w:r w:rsidRPr="00824302">
        <w:rPr>
          <w:rFonts w:ascii="宋体" w:eastAsia="宋体" w:hAnsi="宋体" w:hint="eastAsia"/>
          <w:szCs w:val="24"/>
        </w:rPr>
        <w:t>②</w:t>
      </w:r>
      <w:r w:rsidRPr="00824302">
        <w:rPr>
          <w:rFonts w:ascii="宋体" w:eastAsia="宋体" w:hAnsi="宋体" w:hint="eastAsia"/>
          <w:szCs w:val="24"/>
          <w:vertAlign w:val="subscript"/>
        </w:rPr>
        <w:t>3</w:t>
      </w:r>
      <w:r w:rsidRPr="00824302">
        <w:rPr>
          <w:rFonts w:ascii="宋体" w:eastAsia="宋体" w:hAnsi="宋体" w:hint="eastAsia"/>
          <w:szCs w:val="24"/>
        </w:rPr>
        <w:t>砾砂</w:t>
      </w:r>
      <w:r w:rsidR="0047533A" w:rsidRPr="00824302">
        <w:rPr>
          <w:rFonts w:ascii="宋体" w:eastAsia="宋体" w:hAnsi="宋体" w:hint="eastAsia"/>
          <w:szCs w:val="24"/>
        </w:rPr>
        <w:t>、</w:t>
      </w:r>
      <w:r w:rsidRPr="00824302">
        <w:rPr>
          <w:rFonts w:ascii="宋体" w:eastAsia="宋体" w:hAnsi="宋体" w:hint="eastAsia"/>
          <w:szCs w:val="24"/>
        </w:rPr>
        <w:t>③含砾粉质黏土</w:t>
      </w:r>
      <w:r w:rsidR="005B09BE" w:rsidRPr="00824302">
        <w:rPr>
          <w:rFonts w:ascii="宋体" w:eastAsia="宋体" w:hAnsi="宋体" w:hint="eastAsia"/>
          <w:szCs w:val="24"/>
        </w:rPr>
        <w:t>进行地基处理，采用处理</w:t>
      </w:r>
      <w:r w:rsidR="0047533A" w:rsidRPr="00824302">
        <w:rPr>
          <w:rFonts w:ascii="宋体" w:eastAsia="宋体" w:hAnsi="宋体" w:hint="eastAsia"/>
          <w:szCs w:val="24"/>
        </w:rPr>
        <w:t>后的复合地基</w:t>
      </w:r>
      <w:r w:rsidR="005B09BE" w:rsidRPr="00824302">
        <w:rPr>
          <w:rFonts w:ascii="宋体" w:eastAsia="宋体" w:hAnsi="宋体" w:hint="eastAsia"/>
          <w:szCs w:val="24"/>
        </w:rPr>
        <w:t>。</w:t>
      </w:r>
      <w:r w:rsidR="0047533A" w:rsidRPr="00824302">
        <w:rPr>
          <w:rFonts w:ascii="宋体" w:eastAsia="宋体" w:hAnsi="宋体" w:hint="eastAsia"/>
          <w:szCs w:val="24"/>
        </w:rPr>
        <w:t>特别注意淤泥质黏土，其承载力低，具高压缩性，当采用天然地基浅基础时，需对沉降进行验算。</w:t>
      </w:r>
    </w:p>
    <w:p w:rsidR="004F3717" w:rsidRPr="009750B1" w:rsidRDefault="004F3717" w:rsidP="003C45AD">
      <w:pPr>
        <w:pStyle w:val="2"/>
        <w:numPr>
          <w:ilvl w:val="0"/>
          <w:numId w:val="0"/>
        </w:numPr>
        <w:rPr>
          <w:rFonts w:ascii="宋体" w:eastAsia="宋体" w:hAnsi="宋体"/>
          <w:b/>
          <w:sz w:val="24"/>
          <w:szCs w:val="24"/>
        </w:rPr>
      </w:pPr>
      <w:bookmarkStart w:id="122" w:name="_Toc112332932"/>
      <w:bookmarkStart w:id="123" w:name="_Toc122571960"/>
      <w:bookmarkStart w:id="124" w:name="_Toc85645538"/>
      <w:r w:rsidRPr="009750B1">
        <w:rPr>
          <w:rFonts w:ascii="宋体" w:eastAsia="宋体" w:hAnsi="宋体" w:hint="eastAsia"/>
          <w:b/>
          <w:sz w:val="24"/>
          <w:szCs w:val="24"/>
        </w:rPr>
        <w:t>6.6</w:t>
      </w:r>
      <w:r w:rsidR="000F0BB9">
        <w:rPr>
          <w:rFonts w:ascii="宋体" w:eastAsia="宋体" w:hAnsi="宋体" w:hint="eastAsia"/>
          <w:b/>
          <w:sz w:val="24"/>
          <w:szCs w:val="24"/>
        </w:rPr>
        <w:t>土方开挖与</w:t>
      </w:r>
      <w:r w:rsidRPr="009750B1">
        <w:rPr>
          <w:rFonts w:ascii="宋体" w:eastAsia="宋体" w:hAnsi="宋体" w:hint="eastAsia"/>
          <w:b/>
          <w:sz w:val="24"/>
          <w:szCs w:val="24"/>
        </w:rPr>
        <w:t>基坑支护</w:t>
      </w:r>
      <w:bookmarkEnd w:id="122"/>
      <w:bookmarkEnd w:id="123"/>
    </w:p>
    <w:p w:rsidR="004F3717" w:rsidRDefault="004F3717" w:rsidP="006C7B3C">
      <w:pPr>
        <w:ind w:firstLineChars="200" w:firstLine="480"/>
        <w:rPr>
          <w:rFonts w:ascii="宋体" w:eastAsia="宋体" w:hAnsi="宋体"/>
          <w:szCs w:val="24"/>
        </w:rPr>
      </w:pPr>
      <w:r>
        <w:rPr>
          <w:rFonts w:ascii="宋体" w:eastAsia="宋体" w:hAnsi="宋体" w:hint="eastAsia"/>
          <w:szCs w:val="24"/>
        </w:rPr>
        <w:t>1、基坑工程基本情况</w:t>
      </w:r>
    </w:p>
    <w:p w:rsidR="007D3BD0" w:rsidRDefault="007D3BD0" w:rsidP="006C7B3C">
      <w:pPr>
        <w:ind w:firstLineChars="200" w:firstLine="480"/>
        <w:rPr>
          <w:rFonts w:ascii="宋体" w:eastAsia="宋体" w:hAnsi="宋体"/>
          <w:szCs w:val="24"/>
        </w:rPr>
      </w:pPr>
      <w:r>
        <w:rPr>
          <w:rFonts w:ascii="宋体" w:eastAsia="宋体" w:hAnsi="宋体" w:hint="eastAsia"/>
          <w:szCs w:val="24"/>
        </w:rPr>
        <w:t>暂定</w:t>
      </w:r>
      <w:r w:rsidR="004F3717" w:rsidRPr="009750B1">
        <w:rPr>
          <w:rFonts w:ascii="宋体" w:eastAsia="宋体" w:hAnsi="宋体" w:hint="eastAsia"/>
          <w:szCs w:val="24"/>
        </w:rPr>
        <w:t>本项目±0.00</w:t>
      </w:r>
      <w:r>
        <w:rPr>
          <w:rFonts w:ascii="宋体" w:eastAsia="宋体" w:hAnsi="宋体" w:hint="eastAsia"/>
          <w:szCs w:val="24"/>
        </w:rPr>
        <w:t>为</w:t>
      </w:r>
      <w:r w:rsidR="000F0BB9">
        <w:rPr>
          <w:rFonts w:ascii="宋体" w:eastAsia="宋体" w:hAnsi="宋体" w:hint="eastAsia"/>
          <w:szCs w:val="24"/>
        </w:rPr>
        <w:t>现地面标高</w:t>
      </w:r>
      <w:r w:rsidR="004F3717" w:rsidRPr="009750B1">
        <w:rPr>
          <w:rFonts w:ascii="宋体" w:eastAsia="宋体" w:hAnsi="宋体" w:hint="eastAsia"/>
          <w:szCs w:val="24"/>
        </w:rPr>
        <w:t>，</w:t>
      </w:r>
      <w:r w:rsidR="000F0BB9">
        <w:rPr>
          <w:rFonts w:ascii="宋体" w:eastAsia="宋体" w:hAnsi="宋体" w:hint="eastAsia"/>
          <w:szCs w:val="24"/>
        </w:rPr>
        <w:t>若修建2</w:t>
      </w:r>
      <w:r w:rsidR="000F0BB9" w:rsidRPr="000F0BB9">
        <w:rPr>
          <w:rFonts w:ascii="宋体" w:eastAsia="宋体" w:hAnsi="宋体" w:hint="eastAsia"/>
          <w:szCs w:val="24"/>
        </w:rPr>
        <w:t>～</w:t>
      </w:r>
      <w:r w:rsidR="000F0BB9">
        <w:rPr>
          <w:rFonts w:ascii="宋体" w:eastAsia="宋体" w:hAnsi="宋体" w:hint="eastAsia"/>
          <w:szCs w:val="24"/>
        </w:rPr>
        <w:t>3层约10m的地下室，则场地大范围内需要土方开挖，</w:t>
      </w:r>
      <w:r>
        <w:rPr>
          <w:rFonts w:ascii="宋体" w:eastAsia="宋体" w:hAnsi="宋体" w:hint="eastAsia"/>
          <w:szCs w:val="24"/>
        </w:rPr>
        <w:t>开挖后会形成约10m深的基坑，开挖土方和基坑边坡土层可能为</w:t>
      </w:r>
      <w:r w:rsidRPr="007D3BD0">
        <w:rPr>
          <w:rFonts w:ascii="宋体" w:eastAsia="宋体" w:hAnsi="宋体" w:hint="eastAsia"/>
          <w:szCs w:val="24"/>
        </w:rPr>
        <w:t>①</w:t>
      </w:r>
      <w:r>
        <w:rPr>
          <w:rFonts w:ascii="宋体" w:eastAsia="宋体" w:hAnsi="宋体" w:hint="eastAsia"/>
          <w:szCs w:val="24"/>
        </w:rPr>
        <w:t>素填土、</w:t>
      </w:r>
      <w:r w:rsidRPr="007D3BD0">
        <w:rPr>
          <w:rFonts w:ascii="宋体" w:eastAsia="宋体" w:hAnsi="宋体" w:hint="eastAsia"/>
          <w:szCs w:val="24"/>
        </w:rPr>
        <w:t>②</w:t>
      </w:r>
      <w:r w:rsidRPr="007D3BD0">
        <w:rPr>
          <w:rFonts w:ascii="宋体" w:eastAsia="宋体" w:hAnsi="宋体" w:hint="eastAsia"/>
          <w:szCs w:val="24"/>
          <w:vertAlign w:val="subscript"/>
        </w:rPr>
        <w:t>1</w:t>
      </w:r>
      <w:r>
        <w:rPr>
          <w:rFonts w:ascii="宋体" w:eastAsia="宋体" w:hAnsi="宋体" w:hint="eastAsia"/>
          <w:szCs w:val="24"/>
        </w:rPr>
        <w:t>含砾粉质黏土、</w:t>
      </w:r>
      <w:r w:rsidRPr="007D3BD0">
        <w:rPr>
          <w:rFonts w:ascii="宋体" w:eastAsia="宋体" w:hAnsi="宋体" w:hint="eastAsia"/>
          <w:szCs w:val="24"/>
        </w:rPr>
        <w:t>②</w:t>
      </w:r>
      <w:r>
        <w:rPr>
          <w:rFonts w:ascii="宋体" w:eastAsia="宋体" w:hAnsi="宋体" w:hint="eastAsia"/>
          <w:szCs w:val="24"/>
          <w:vertAlign w:val="subscript"/>
        </w:rPr>
        <w:t>2</w:t>
      </w:r>
      <w:r>
        <w:rPr>
          <w:rFonts w:ascii="宋体" w:eastAsia="宋体" w:hAnsi="宋体" w:hint="eastAsia"/>
          <w:szCs w:val="24"/>
        </w:rPr>
        <w:t>淤泥质黏土、</w:t>
      </w:r>
      <w:r w:rsidRPr="007D3BD0">
        <w:rPr>
          <w:rFonts w:ascii="宋体" w:eastAsia="宋体" w:hAnsi="宋体" w:hint="eastAsia"/>
          <w:szCs w:val="24"/>
        </w:rPr>
        <w:t>②</w:t>
      </w:r>
      <w:r w:rsidRPr="007D3BD0">
        <w:rPr>
          <w:rFonts w:ascii="宋体" w:eastAsia="宋体" w:hAnsi="宋体" w:hint="eastAsia"/>
          <w:szCs w:val="24"/>
          <w:vertAlign w:val="subscript"/>
        </w:rPr>
        <w:t>3</w:t>
      </w:r>
      <w:r>
        <w:rPr>
          <w:rFonts w:ascii="宋体" w:eastAsia="宋体" w:hAnsi="宋体" w:hint="eastAsia"/>
          <w:szCs w:val="24"/>
        </w:rPr>
        <w:t>砾砂、</w:t>
      </w:r>
      <w:r w:rsidRPr="007D3BD0">
        <w:rPr>
          <w:rFonts w:ascii="宋体" w:eastAsia="宋体" w:hAnsi="宋体" w:hint="eastAsia"/>
          <w:szCs w:val="24"/>
        </w:rPr>
        <w:t>③</w:t>
      </w:r>
      <w:r>
        <w:rPr>
          <w:rFonts w:ascii="宋体" w:eastAsia="宋体" w:hAnsi="宋体" w:hint="eastAsia"/>
          <w:szCs w:val="24"/>
        </w:rPr>
        <w:t>含砾粉质黏土、</w:t>
      </w:r>
      <w:r w:rsidRPr="007D3BD0">
        <w:rPr>
          <w:rFonts w:ascii="宋体" w:eastAsia="宋体" w:hAnsi="宋体" w:hint="eastAsia"/>
          <w:szCs w:val="24"/>
        </w:rPr>
        <w:t>④</w:t>
      </w:r>
      <w:r>
        <w:rPr>
          <w:rFonts w:ascii="宋体" w:eastAsia="宋体" w:hAnsi="宋体" w:hint="eastAsia"/>
          <w:szCs w:val="24"/>
        </w:rPr>
        <w:t>砾质黏性土；基底土层可能为</w:t>
      </w:r>
      <w:r w:rsidRPr="007D3BD0">
        <w:rPr>
          <w:rFonts w:ascii="宋体" w:eastAsia="宋体" w:hAnsi="宋体" w:hint="eastAsia"/>
          <w:szCs w:val="24"/>
        </w:rPr>
        <w:t>②</w:t>
      </w:r>
      <w:r w:rsidRPr="007D3BD0">
        <w:rPr>
          <w:rFonts w:ascii="宋体" w:eastAsia="宋体" w:hAnsi="宋体" w:hint="eastAsia"/>
          <w:szCs w:val="24"/>
          <w:vertAlign w:val="subscript"/>
        </w:rPr>
        <w:t>1</w:t>
      </w:r>
      <w:r>
        <w:rPr>
          <w:rFonts w:ascii="宋体" w:eastAsia="宋体" w:hAnsi="宋体" w:hint="eastAsia"/>
          <w:szCs w:val="24"/>
        </w:rPr>
        <w:t>含砾粉质黏土、</w:t>
      </w:r>
      <w:r w:rsidRPr="007D3BD0">
        <w:rPr>
          <w:rFonts w:ascii="宋体" w:eastAsia="宋体" w:hAnsi="宋体" w:hint="eastAsia"/>
          <w:szCs w:val="24"/>
        </w:rPr>
        <w:t>②</w:t>
      </w:r>
      <w:r>
        <w:rPr>
          <w:rFonts w:ascii="宋体" w:eastAsia="宋体" w:hAnsi="宋体" w:hint="eastAsia"/>
          <w:szCs w:val="24"/>
          <w:vertAlign w:val="subscript"/>
        </w:rPr>
        <w:t>2</w:t>
      </w:r>
      <w:r>
        <w:rPr>
          <w:rFonts w:ascii="宋体" w:eastAsia="宋体" w:hAnsi="宋体" w:hint="eastAsia"/>
          <w:szCs w:val="24"/>
        </w:rPr>
        <w:t>淤泥质黏土、</w:t>
      </w:r>
      <w:r w:rsidRPr="007D3BD0">
        <w:rPr>
          <w:rFonts w:ascii="宋体" w:eastAsia="宋体" w:hAnsi="宋体" w:hint="eastAsia"/>
          <w:szCs w:val="24"/>
        </w:rPr>
        <w:t>②</w:t>
      </w:r>
      <w:r w:rsidRPr="007D3BD0">
        <w:rPr>
          <w:rFonts w:ascii="宋体" w:eastAsia="宋体" w:hAnsi="宋体" w:hint="eastAsia"/>
          <w:szCs w:val="24"/>
          <w:vertAlign w:val="subscript"/>
        </w:rPr>
        <w:t>3</w:t>
      </w:r>
      <w:r>
        <w:rPr>
          <w:rFonts w:ascii="宋体" w:eastAsia="宋体" w:hAnsi="宋体" w:hint="eastAsia"/>
          <w:szCs w:val="24"/>
        </w:rPr>
        <w:t>砾砂、</w:t>
      </w:r>
      <w:r w:rsidRPr="007D3BD0">
        <w:rPr>
          <w:rFonts w:ascii="宋体" w:eastAsia="宋体" w:hAnsi="宋体" w:hint="eastAsia"/>
          <w:szCs w:val="24"/>
        </w:rPr>
        <w:t>③</w:t>
      </w:r>
      <w:r>
        <w:rPr>
          <w:rFonts w:ascii="宋体" w:eastAsia="宋体" w:hAnsi="宋体" w:hint="eastAsia"/>
          <w:szCs w:val="24"/>
        </w:rPr>
        <w:t>含砾粉质黏土、</w:t>
      </w:r>
      <w:r w:rsidRPr="007D3BD0">
        <w:rPr>
          <w:rFonts w:ascii="宋体" w:eastAsia="宋体" w:hAnsi="宋体" w:hint="eastAsia"/>
          <w:szCs w:val="24"/>
        </w:rPr>
        <w:t>④</w:t>
      </w:r>
      <w:r>
        <w:rPr>
          <w:rFonts w:ascii="宋体" w:eastAsia="宋体" w:hAnsi="宋体" w:hint="eastAsia"/>
          <w:szCs w:val="24"/>
        </w:rPr>
        <w:t>砾质黏性土，基坑施工时应采取合适的支护措施。</w:t>
      </w:r>
      <w:bookmarkStart w:id="125" w:name="_Toc85645539"/>
      <w:bookmarkEnd w:id="124"/>
    </w:p>
    <w:p w:rsidR="00B505BC" w:rsidRDefault="00B505BC" w:rsidP="006C7B3C">
      <w:pPr>
        <w:ind w:firstLineChars="200" w:firstLine="480"/>
        <w:rPr>
          <w:rFonts w:ascii="宋体" w:eastAsia="宋体" w:hAnsi="宋体"/>
          <w:szCs w:val="24"/>
        </w:rPr>
      </w:pPr>
      <w:r>
        <w:rPr>
          <w:rFonts w:ascii="宋体" w:eastAsia="宋体" w:hAnsi="宋体" w:hint="eastAsia"/>
          <w:szCs w:val="24"/>
        </w:rPr>
        <w:t>2、基坑支护安全等级</w:t>
      </w:r>
    </w:p>
    <w:p w:rsidR="00B505BC" w:rsidRDefault="00B505BC" w:rsidP="006C7B3C">
      <w:pPr>
        <w:ind w:firstLineChars="200" w:firstLine="480"/>
        <w:rPr>
          <w:rFonts w:ascii="宋体" w:eastAsia="宋体" w:hAnsi="宋体"/>
          <w:szCs w:val="24"/>
        </w:rPr>
      </w:pPr>
      <w:r>
        <w:rPr>
          <w:rFonts w:ascii="宋体" w:eastAsia="宋体" w:hAnsi="宋体" w:hint="eastAsia"/>
          <w:szCs w:val="24"/>
        </w:rPr>
        <w:t>根据基坑开挖深度、周边环境条件及地层条件，基坑安全等级可按二、三级分段考虑</w:t>
      </w:r>
      <w:r w:rsidRPr="009750B1">
        <w:rPr>
          <w:rFonts w:ascii="宋体" w:eastAsia="宋体" w:hAnsi="宋体" w:hint="eastAsia"/>
          <w:szCs w:val="24"/>
        </w:rPr>
        <w:t>。</w:t>
      </w:r>
    </w:p>
    <w:p w:rsidR="00B505BC" w:rsidRPr="00AF2C6F" w:rsidRDefault="00B505BC" w:rsidP="006C7B3C">
      <w:pPr>
        <w:ind w:firstLineChars="200" w:firstLine="480"/>
        <w:rPr>
          <w:rFonts w:ascii="宋体" w:eastAsia="宋体" w:hAnsi="宋体"/>
          <w:szCs w:val="24"/>
        </w:rPr>
      </w:pPr>
      <w:r w:rsidRPr="00AF2C6F">
        <w:rPr>
          <w:rFonts w:ascii="宋体" w:eastAsia="宋体" w:hAnsi="宋体"/>
          <w:szCs w:val="24"/>
        </w:rPr>
        <w:t>3</w:t>
      </w:r>
      <w:r w:rsidRPr="00AF2C6F">
        <w:rPr>
          <w:rFonts w:ascii="宋体" w:eastAsia="宋体" w:hAnsi="宋体" w:hint="eastAsia"/>
          <w:szCs w:val="24"/>
        </w:rPr>
        <w:t>、基坑支护方案建议</w:t>
      </w:r>
    </w:p>
    <w:p w:rsidR="00B505BC" w:rsidRPr="00AF2C6F" w:rsidRDefault="00871343" w:rsidP="00E3506D">
      <w:pPr>
        <w:ind w:firstLineChars="200" w:firstLine="480"/>
        <w:rPr>
          <w:rFonts w:ascii="宋体" w:eastAsia="宋体" w:hAnsi="宋体"/>
          <w:szCs w:val="24"/>
        </w:rPr>
      </w:pPr>
      <w:r w:rsidRPr="00AF2C6F">
        <w:rPr>
          <w:rFonts w:ascii="宋体" w:eastAsia="宋体" w:hAnsi="宋体" w:hint="eastAsia"/>
          <w:szCs w:val="24"/>
        </w:rPr>
        <w:t>若地下室外墙线与红线间距较小，基坑支护宜采取排桩-锚杆、排桩-内支撑结构；若</w:t>
      </w:r>
      <w:r w:rsidR="00E3506D" w:rsidRPr="00AF2C6F">
        <w:rPr>
          <w:rFonts w:ascii="宋体" w:eastAsia="宋体" w:hAnsi="宋体" w:hint="eastAsia"/>
          <w:szCs w:val="24"/>
        </w:rPr>
        <w:t>地下室外墙线与红线间有一定距离，基坑支护可采取放坡土钉墙、微型桩联合支护。地下水控制宜采取搅拌桩咬合封闭止水，基坑内设集水井，坡脚、坡顶设排水沟等降水措施。</w:t>
      </w:r>
    </w:p>
    <w:p w:rsidR="00B505BC" w:rsidRDefault="00E3506D" w:rsidP="006C7B3C">
      <w:pPr>
        <w:ind w:firstLineChars="200" w:firstLine="480"/>
        <w:rPr>
          <w:rFonts w:ascii="宋体" w:eastAsia="宋体" w:hAnsi="宋体"/>
          <w:szCs w:val="24"/>
        </w:rPr>
      </w:pPr>
      <w:r>
        <w:rPr>
          <w:rFonts w:ascii="宋体" w:eastAsia="宋体" w:hAnsi="宋体" w:hint="eastAsia"/>
          <w:szCs w:val="24"/>
        </w:rPr>
        <w:t>4</w:t>
      </w:r>
      <w:r w:rsidR="00B505BC" w:rsidRPr="00B505BC">
        <w:rPr>
          <w:rFonts w:ascii="宋体" w:eastAsia="宋体" w:hAnsi="宋体" w:hint="eastAsia"/>
          <w:szCs w:val="24"/>
        </w:rPr>
        <w:t>、基坑土方开挖和支护施工期间应对基坑坡顶水平位移和沉降</w:t>
      </w:r>
      <w:r w:rsidR="00B505BC">
        <w:rPr>
          <w:rFonts w:ascii="宋体" w:eastAsia="宋体" w:hAnsi="宋体" w:hint="eastAsia"/>
          <w:szCs w:val="24"/>
        </w:rPr>
        <w:t>等</w:t>
      </w:r>
      <w:r w:rsidR="00B505BC" w:rsidRPr="00B505BC">
        <w:rPr>
          <w:rFonts w:ascii="宋体" w:eastAsia="宋体" w:hAnsi="宋体" w:hint="eastAsia"/>
          <w:szCs w:val="24"/>
        </w:rPr>
        <w:t>进行监测。</w:t>
      </w:r>
    </w:p>
    <w:p w:rsidR="00B505BC" w:rsidRDefault="00E3506D" w:rsidP="006C7B3C">
      <w:pPr>
        <w:ind w:firstLineChars="200" w:firstLine="480"/>
        <w:rPr>
          <w:rFonts w:ascii="宋体" w:eastAsia="宋体" w:hAnsi="宋体"/>
          <w:szCs w:val="24"/>
        </w:rPr>
      </w:pPr>
      <w:r>
        <w:rPr>
          <w:rFonts w:ascii="宋体" w:eastAsia="宋体" w:hAnsi="宋体" w:hint="eastAsia"/>
          <w:szCs w:val="24"/>
        </w:rPr>
        <w:t>5</w:t>
      </w:r>
      <w:r w:rsidR="00B505BC" w:rsidRPr="00B505BC">
        <w:rPr>
          <w:rFonts w:ascii="宋体" w:eastAsia="宋体" w:hAnsi="宋体" w:hint="eastAsia"/>
          <w:szCs w:val="24"/>
        </w:rPr>
        <w:t>、与基坑支护设计有关的参数建议值见表6-5。</w:t>
      </w:r>
    </w:p>
    <w:p w:rsidR="00B505BC" w:rsidRPr="00B505BC" w:rsidRDefault="00B505BC" w:rsidP="001E13D5">
      <w:pPr>
        <w:tabs>
          <w:tab w:val="left" w:pos="-2880"/>
          <w:tab w:val="center" w:pos="-2520"/>
          <w:tab w:val="left" w:pos="3600"/>
        </w:tabs>
        <w:ind w:right="26"/>
        <w:jc w:val="center"/>
        <w:rPr>
          <w:rFonts w:ascii="宋体"/>
          <w:b/>
          <w:sz w:val="21"/>
          <w:szCs w:val="21"/>
        </w:rPr>
      </w:pPr>
      <w:r w:rsidRPr="00B505BC">
        <w:rPr>
          <w:rFonts w:ascii="宋体" w:hint="eastAsia"/>
          <w:b/>
          <w:sz w:val="21"/>
          <w:szCs w:val="21"/>
        </w:rPr>
        <w:t>表6-5      基坑支护设计有关的参数建议值</w:t>
      </w:r>
    </w:p>
    <w:tbl>
      <w:tblPr>
        <w:tblW w:w="4787"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775"/>
        <w:gridCol w:w="1543"/>
        <w:gridCol w:w="1108"/>
        <w:gridCol w:w="1087"/>
        <w:gridCol w:w="1157"/>
        <w:gridCol w:w="1399"/>
        <w:gridCol w:w="955"/>
        <w:gridCol w:w="1002"/>
      </w:tblGrid>
      <w:tr w:rsidR="00B505BC" w:rsidRPr="00B505BC" w:rsidTr="00350F97">
        <w:trPr>
          <w:trHeight w:val="404"/>
          <w:jc w:val="center"/>
        </w:trPr>
        <w:tc>
          <w:tcPr>
            <w:tcW w:w="429" w:type="pct"/>
            <w:vMerge w:val="restar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地层</w:t>
            </w:r>
          </w:p>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名称</w:t>
            </w:r>
          </w:p>
        </w:tc>
        <w:tc>
          <w:tcPr>
            <w:tcW w:w="855" w:type="pct"/>
            <w:vMerge w:val="restart"/>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hint="eastAsia"/>
                <w:sz w:val="21"/>
                <w:szCs w:val="21"/>
              </w:rPr>
              <w:t>地层名称</w:t>
            </w:r>
          </w:p>
        </w:tc>
        <w:tc>
          <w:tcPr>
            <w:tcW w:w="614" w:type="pct"/>
            <w:vMerge w:val="restar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天然重度</w:t>
            </w:r>
          </w:p>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hint="eastAsia"/>
                <w:sz w:val="21"/>
                <w:szCs w:val="21"/>
              </w:rPr>
              <w:t>ｒ</w:t>
            </w:r>
            <w:r w:rsidRPr="00B505BC">
              <w:rPr>
                <w:rFonts w:asciiTheme="minorEastAsia" w:hAnsiTheme="minorEastAsia"/>
                <w:sz w:val="21"/>
                <w:szCs w:val="21"/>
              </w:rPr>
              <w:t>(kN/m</w:t>
            </w:r>
            <w:r w:rsidRPr="00B505BC">
              <w:rPr>
                <w:rFonts w:asciiTheme="minorEastAsia" w:hAnsiTheme="minorEastAsia"/>
                <w:sz w:val="21"/>
                <w:szCs w:val="21"/>
                <w:vertAlign w:val="superscript"/>
              </w:rPr>
              <w:t>3</w:t>
            </w:r>
            <w:r w:rsidRPr="00B505BC">
              <w:rPr>
                <w:rFonts w:asciiTheme="minorEastAsia" w:hAnsiTheme="minorEastAsia"/>
                <w:sz w:val="21"/>
                <w:szCs w:val="21"/>
              </w:rPr>
              <w:t>)</w:t>
            </w:r>
          </w:p>
        </w:tc>
        <w:tc>
          <w:tcPr>
            <w:tcW w:w="602" w:type="pct"/>
            <w:vMerge w:val="restar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凝聚力</w:t>
            </w:r>
          </w:p>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sz w:val="21"/>
                <w:szCs w:val="21"/>
              </w:rPr>
              <w:t>C</w:t>
            </w:r>
            <w:r w:rsidRPr="00B505BC">
              <w:rPr>
                <w:rFonts w:asciiTheme="minorEastAsia" w:hAnsiTheme="minorEastAsia" w:hint="eastAsia"/>
                <w:sz w:val="21"/>
                <w:szCs w:val="21"/>
              </w:rPr>
              <w:t>（</w:t>
            </w:r>
            <w:r w:rsidRPr="00B505BC">
              <w:rPr>
                <w:rFonts w:asciiTheme="minorEastAsia" w:hAnsiTheme="minorEastAsia"/>
                <w:sz w:val="21"/>
                <w:szCs w:val="21"/>
              </w:rPr>
              <w:t>kPa</w:t>
            </w:r>
            <w:r w:rsidRPr="00B505BC">
              <w:rPr>
                <w:rFonts w:asciiTheme="minorEastAsia" w:hAnsiTheme="minorEastAsia" w:hint="eastAsia"/>
                <w:sz w:val="21"/>
                <w:szCs w:val="21"/>
              </w:rPr>
              <w:t>）</w:t>
            </w:r>
          </w:p>
        </w:tc>
        <w:tc>
          <w:tcPr>
            <w:tcW w:w="641" w:type="pct"/>
            <w:vMerge w:val="restar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内摩擦角</w:t>
            </w:r>
          </w:p>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hint="eastAsia"/>
                <w:sz w:val="21"/>
                <w:szCs w:val="21"/>
              </w:rPr>
              <w:t>Φ（度）</w:t>
            </w:r>
          </w:p>
        </w:tc>
        <w:tc>
          <w:tcPr>
            <w:tcW w:w="775" w:type="pct"/>
            <w:vMerge w:val="restart"/>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与锚固体极限黏结强度标准值(q</w:t>
            </w:r>
            <w:r w:rsidRPr="00B505BC">
              <w:rPr>
                <w:rFonts w:asciiTheme="minorEastAsia" w:hAnsiTheme="minorEastAsia" w:hint="eastAsia"/>
                <w:sz w:val="21"/>
                <w:szCs w:val="21"/>
                <w:vertAlign w:val="subscript"/>
              </w:rPr>
              <w:t>sik</w:t>
            </w:r>
            <w:r w:rsidRPr="00B505BC">
              <w:rPr>
                <w:rFonts w:asciiTheme="minorEastAsia" w:hAnsiTheme="minorEastAsia" w:hint="eastAsia"/>
                <w:sz w:val="21"/>
                <w:szCs w:val="21"/>
              </w:rPr>
              <w:t>)</w:t>
            </w:r>
          </w:p>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kPa</w:t>
            </w:r>
          </w:p>
        </w:tc>
        <w:tc>
          <w:tcPr>
            <w:tcW w:w="1084" w:type="pct"/>
            <w:gridSpan w:val="2"/>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hint="eastAsia"/>
                <w:sz w:val="21"/>
                <w:szCs w:val="21"/>
              </w:rPr>
              <w:t>放坡坡率</w:t>
            </w:r>
          </w:p>
        </w:tc>
      </w:tr>
      <w:tr w:rsidR="00B505BC" w:rsidRPr="00B505BC" w:rsidTr="00350F97">
        <w:trPr>
          <w:trHeight w:val="291"/>
          <w:jc w:val="center"/>
        </w:trPr>
        <w:tc>
          <w:tcPr>
            <w:tcW w:w="429"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855"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14"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02"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41"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775" w:type="pct"/>
            <w:vMerge/>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1084" w:type="pct"/>
            <w:gridSpan w:val="2"/>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r w:rsidRPr="00B505BC">
              <w:rPr>
                <w:rFonts w:asciiTheme="minorEastAsia" w:hAnsiTheme="minorEastAsia" w:hint="eastAsia"/>
                <w:sz w:val="21"/>
                <w:szCs w:val="21"/>
              </w:rPr>
              <w:t>坡高（</w:t>
            </w:r>
            <w:r w:rsidRPr="00B505BC">
              <w:rPr>
                <w:rFonts w:asciiTheme="minorEastAsia" w:hAnsiTheme="minorEastAsia"/>
                <w:sz w:val="21"/>
                <w:szCs w:val="21"/>
              </w:rPr>
              <w:t>m</w:t>
            </w:r>
            <w:r w:rsidRPr="00B505BC">
              <w:rPr>
                <w:rFonts w:asciiTheme="minorEastAsia" w:hAnsiTheme="minorEastAsia" w:hint="eastAsia"/>
                <w:sz w:val="21"/>
                <w:szCs w:val="21"/>
              </w:rPr>
              <w:t>）</w:t>
            </w:r>
          </w:p>
        </w:tc>
      </w:tr>
      <w:tr w:rsidR="00B505BC" w:rsidRPr="00B505BC" w:rsidTr="00350F97">
        <w:trPr>
          <w:trHeight w:val="574"/>
          <w:jc w:val="center"/>
        </w:trPr>
        <w:tc>
          <w:tcPr>
            <w:tcW w:w="429"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855"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14"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02"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641" w:type="pct"/>
            <w:vMerge/>
            <w:shd w:val="clear" w:color="auto" w:fill="auto"/>
            <w:vAlign w:val="center"/>
          </w:tcPr>
          <w:p w:rsidR="00B505BC" w:rsidRPr="00B505BC" w:rsidRDefault="00B505BC" w:rsidP="00B505BC">
            <w:pPr>
              <w:tabs>
                <w:tab w:val="left" w:pos="-2880"/>
                <w:tab w:val="center" w:pos="-2520"/>
                <w:tab w:val="left" w:pos="3600"/>
              </w:tabs>
              <w:spacing w:line="240" w:lineRule="auto"/>
              <w:ind w:right="28" w:firstLineChars="100" w:firstLine="210"/>
              <w:jc w:val="center"/>
              <w:rPr>
                <w:rFonts w:asciiTheme="minorEastAsia" w:hAnsiTheme="minorEastAsia"/>
                <w:sz w:val="21"/>
                <w:szCs w:val="21"/>
              </w:rPr>
            </w:pPr>
          </w:p>
        </w:tc>
        <w:tc>
          <w:tcPr>
            <w:tcW w:w="775" w:type="pct"/>
            <w:vMerge/>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p>
        </w:tc>
        <w:tc>
          <w:tcPr>
            <w:tcW w:w="529" w:type="pc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5</w:t>
            </w:r>
            <w:r w:rsidRPr="00B505BC">
              <w:rPr>
                <w:rFonts w:asciiTheme="minorEastAsia" w:hAnsiTheme="minorEastAsia"/>
                <w:sz w:val="21"/>
                <w:szCs w:val="21"/>
              </w:rPr>
              <w:t>m</w:t>
            </w:r>
            <w:r w:rsidRPr="00B505BC">
              <w:rPr>
                <w:rFonts w:asciiTheme="minorEastAsia" w:hAnsiTheme="minorEastAsia" w:hint="eastAsia"/>
                <w:sz w:val="21"/>
                <w:szCs w:val="21"/>
              </w:rPr>
              <w:t>以内</w:t>
            </w:r>
          </w:p>
        </w:tc>
        <w:tc>
          <w:tcPr>
            <w:tcW w:w="555" w:type="pc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5～10</w:t>
            </w:r>
            <w:r w:rsidRPr="00B505BC">
              <w:rPr>
                <w:rFonts w:asciiTheme="minorEastAsia" w:hAnsiTheme="minorEastAsia"/>
                <w:sz w:val="21"/>
                <w:szCs w:val="21"/>
              </w:rPr>
              <w:t>m</w:t>
            </w:r>
          </w:p>
        </w:tc>
      </w:tr>
      <w:tr w:rsidR="00B505BC" w:rsidRPr="00B505BC" w:rsidTr="00350F97">
        <w:trPr>
          <w:trHeight w:val="428"/>
          <w:jc w:val="center"/>
        </w:trPr>
        <w:tc>
          <w:tcPr>
            <w:tcW w:w="429" w:type="pct"/>
            <w:shd w:val="clear" w:color="auto" w:fill="auto"/>
            <w:vAlign w:val="center"/>
          </w:tcPr>
          <w:p w:rsidR="00B505BC" w:rsidRPr="00AF2C6F" w:rsidRDefault="00B505BC" w:rsidP="00AF2C6F">
            <w:pPr>
              <w:pStyle w:val="a7"/>
              <w:numPr>
                <w:ilvl w:val="0"/>
                <w:numId w:val="6"/>
              </w:numPr>
              <w:spacing w:line="240" w:lineRule="auto"/>
              <w:jc w:val="center"/>
              <w:rPr>
                <w:rFonts w:asciiTheme="minorEastAsia" w:hAnsiTheme="minorEastAsia"/>
                <w:sz w:val="21"/>
                <w:szCs w:val="21"/>
                <w:vertAlign w:val="subscript"/>
              </w:rPr>
            </w:pPr>
            <w:r w:rsidRPr="00AF2C6F">
              <w:rPr>
                <w:rFonts w:asciiTheme="minorEastAsia" w:hAnsiTheme="minorEastAsia"/>
                <w:sz w:val="21"/>
                <w:szCs w:val="21"/>
                <w:vertAlign w:val="subscript"/>
              </w:rPr>
              <w:t>2</w:t>
            </w:r>
          </w:p>
        </w:tc>
        <w:tc>
          <w:tcPr>
            <w:tcW w:w="855" w:type="pct"/>
            <w:shd w:val="clear" w:color="auto" w:fill="auto"/>
            <w:vAlign w:val="center"/>
          </w:tcPr>
          <w:p w:rsidR="00B505BC" w:rsidRPr="00B505BC" w:rsidRDefault="00B505BC" w:rsidP="00B505BC">
            <w:pPr>
              <w:tabs>
                <w:tab w:val="left" w:pos="-2880"/>
                <w:tab w:val="center" w:pos="-2520"/>
              </w:tabs>
              <w:spacing w:line="240" w:lineRule="auto"/>
              <w:ind w:right="26"/>
              <w:jc w:val="center"/>
              <w:rPr>
                <w:rFonts w:asciiTheme="minorEastAsia" w:hAnsiTheme="minorEastAsia"/>
                <w:sz w:val="21"/>
                <w:szCs w:val="21"/>
              </w:rPr>
            </w:pPr>
            <w:r>
              <w:rPr>
                <w:rFonts w:asciiTheme="minorEastAsia" w:hAnsiTheme="minorEastAsia" w:hint="eastAsia"/>
                <w:sz w:val="21"/>
                <w:szCs w:val="21"/>
              </w:rPr>
              <w:t>素</w:t>
            </w:r>
            <w:r w:rsidRPr="00B505BC">
              <w:rPr>
                <w:rFonts w:asciiTheme="minorEastAsia" w:hAnsiTheme="minorEastAsia" w:hint="eastAsia"/>
                <w:sz w:val="21"/>
                <w:szCs w:val="21"/>
              </w:rPr>
              <w:t>填土</w:t>
            </w:r>
          </w:p>
        </w:tc>
        <w:tc>
          <w:tcPr>
            <w:tcW w:w="614" w:type="pct"/>
            <w:shd w:val="clear" w:color="auto" w:fill="auto"/>
            <w:vAlign w:val="center"/>
          </w:tcPr>
          <w:p w:rsidR="00B505BC" w:rsidRPr="00B505BC"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17.7</w:t>
            </w:r>
          </w:p>
        </w:tc>
        <w:tc>
          <w:tcPr>
            <w:tcW w:w="602" w:type="pct"/>
            <w:shd w:val="clear" w:color="auto" w:fill="auto"/>
            <w:vAlign w:val="center"/>
          </w:tcPr>
          <w:p w:rsidR="00B505BC" w:rsidRPr="00B505BC" w:rsidRDefault="00667AD4"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w:t>
            </w:r>
            <w:r>
              <w:rPr>
                <w:rFonts w:asciiTheme="minorEastAsia" w:hAnsiTheme="minorEastAsia"/>
                <w:sz w:val="21"/>
                <w:szCs w:val="21"/>
              </w:rPr>
              <w:t>5</w:t>
            </w:r>
          </w:p>
        </w:tc>
        <w:tc>
          <w:tcPr>
            <w:tcW w:w="641" w:type="pct"/>
            <w:shd w:val="clear" w:color="auto" w:fill="auto"/>
            <w:vAlign w:val="center"/>
          </w:tcPr>
          <w:p w:rsidR="00B505BC" w:rsidRPr="00B505BC" w:rsidRDefault="004C2CA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12</w:t>
            </w:r>
          </w:p>
        </w:tc>
        <w:tc>
          <w:tcPr>
            <w:tcW w:w="775" w:type="pct"/>
            <w:vAlign w:val="center"/>
          </w:tcPr>
          <w:p w:rsidR="00B505BC" w:rsidRPr="00B505BC" w:rsidRDefault="004C2CAF" w:rsidP="00B505BC">
            <w:pPr>
              <w:spacing w:line="240" w:lineRule="auto"/>
              <w:jc w:val="center"/>
              <w:rPr>
                <w:rFonts w:asciiTheme="minorEastAsia" w:hAnsiTheme="minorEastAsia"/>
                <w:sz w:val="21"/>
                <w:szCs w:val="21"/>
              </w:rPr>
            </w:pPr>
            <w:r>
              <w:rPr>
                <w:rFonts w:asciiTheme="minorEastAsia" w:hAnsiTheme="minorEastAsia" w:hint="eastAsia"/>
                <w:sz w:val="21"/>
                <w:szCs w:val="21"/>
              </w:rPr>
              <w:t>12</w:t>
            </w:r>
          </w:p>
        </w:tc>
        <w:tc>
          <w:tcPr>
            <w:tcW w:w="529" w:type="pct"/>
            <w:shd w:val="clear" w:color="auto" w:fill="auto"/>
            <w:vAlign w:val="center"/>
          </w:tcPr>
          <w:p w:rsidR="00B505BC" w:rsidRPr="00B505BC" w:rsidRDefault="00B505BC" w:rsidP="00B505BC">
            <w:pPr>
              <w:widowControl/>
              <w:spacing w:line="240" w:lineRule="auto"/>
              <w:jc w:val="center"/>
              <w:rPr>
                <w:rFonts w:asciiTheme="minorEastAsia" w:hAnsiTheme="minorEastAsia" w:cs="Arial Unicode MS"/>
                <w:sz w:val="21"/>
                <w:szCs w:val="21"/>
              </w:rPr>
            </w:pPr>
            <w:r w:rsidRPr="00B505BC">
              <w:rPr>
                <w:rFonts w:asciiTheme="minorEastAsia" w:hAnsiTheme="minorEastAsia" w:cs="Arial Unicode MS" w:hint="eastAsia"/>
                <w:sz w:val="21"/>
                <w:szCs w:val="21"/>
              </w:rPr>
              <w:t>1:1.5</w:t>
            </w:r>
          </w:p>
        </w:tc>
        <w:tc>
          <w:tcPr>
            <w:tcW w:w="555" w:type="pct"/>
            <w:shd w:val="clear" w:color="auto" w:fill="auto"/>
            <w:vAlign w:val="center"/>
          </w:tcPr>
          <w:p w:rsidR="00B505BC" w:rsidRPr="00B505BC" w:rsidRDefault="00B505BC" w:rsidP="00B505BC">
            <w:pPr>
              <w:spacing w:line="240" w:lineRule="auto"/>
              <w:jc w:val="center"/>
              <w:rPr>
                <w:rFonts w:asciiTheme="minorEastAsia" w:hAnsiTheme="minorEastAsia" w:cs="Arial Unicode MS"/>
                <w:sz w:val="21"/>
                <w:szCs w:val="21"/>
              </w:rPr>
            </w:pPr>
            <w:r w:rsidRPr="00B505BC">
              <w:rPr>
                <w:rFonts w:asciiTheme="minorEastAsia" w:hAnsiTheme="minorEastAsia" w:cs="Arial Unicode MS" w:hint="eastAsia"/>
                <w:sz w:val="21"/>
                <w:szCs w:val="21"/>
              </w:rPr>
              <w:t>1:1.7</w:t>
            </w:r>
          </w:p>
        </w:tc>
      </w:tr>
      <w:tr w:rsidR="00B505BC" w:rsidRPr="00B505BC" w:rsidTr="00350F97">
        <w:trPr>
          <w:trHeight w:val="428"/>
          <w:jc w:val="center"/>
        </w:trPr>
        <w:tc>
          <w:tcPr>
            <w:tcW w:w="429" w:type="pct"/>
            <w:shd w:val="clear" w:color="auto" w:fill="auto"/>
            <w:vAlign w:val="center"/>
          </w:tcPr>
          <w:p w:rsidR="00B505BC"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t>②</w:t>
            </w:r>
            <w:r w:rsidR="00B505BC" w:rsidRPr="00B505BC">
              <w:rPr>
                <w:rFonts w:asciiTheme="minorEastAsia" w:hAnsiTheme="minorEastAsia" w:hint="eastAsia"/>
                <w:sz w:val="21"/>
                <w:szCs w:val="21"/>
                <w:vertAlign w:val="subscript"/>
              </w:rPr>
              <w:t>1</w:t>
            </w:r>
          </w:p>
        </w:tc>
        <w:tc>
          <w:tcPr>
            <w:tcW w:w="855" w:type="pct"/>
            <w:shd w:val="clear" w:color="auto" w:fill="auto"/>
            <w:vAlign w:val="center"/>
          </w:tcPr>
          <w:p w:rsidR="00B505BC"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Pr>
                <w:rFonts w:asciiTheme="minorEastAsia" w:hAnsiTheme="minorEastAsia" w:hint="eastAsia"/>
                <w:sz w:val="21"/>
                <w:szCs w:val="21"/>
              </w:rPr>
              <w:t>含砾粉质黏土</w:t>
            </w:r>
          </w:p>
        </w:tc>
        <w:tc>
          <w:tcPr>
            <w:tcW w:w="614" w:type="pct"/>
            <w:shd w:val="clear" w:color="auto" w:fill="auto"/>
            <w:vAlign w:val="center"/>
          </w:tcPr>
          <w:p w:rsidR="00B505BC" w:rsidRPr="00B505BC" w:rsidRDefault="00667AD4"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sz w:val="21"/>
                <w:szCs w:val="21"/>
              </w:rPr>
              <w:t>18.5</w:t>
            </w:r>
          </w:p>
        </w:tc>
        <w:tc>
          <w:tcPr>
            <w:tcW w:w="602"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18</w:t>
            </w:r>
          </w:p>
        </w:tc>
        <w:tc>
          <w:tcPr>
            <w:tcW w:w="641"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14</w:t>
            </w:r>
          </w:p>
        </w:tc>
        <w:tc>
          <w:tcPr>
            <w:tcW w:w="775" w:type="pct"/>
            <w:vAlign w:val="center"/>
          </w:tcPr>
          <w:p w:rsidR="00B505BC" w:rsidRPr="00B505BC" w:rsidRDefault="004C2CAF" w:rsidP="004C2CAF">
            <w:pPr>
              <w:spacing w:line="240" w:lineRule="auto"/>
              <w:jc w:val="center"/>
              <w:rPr>
                <w:rFonts w:asciiTheme="minorEastAsia" w:hAnsiTheme="minorEastAsia"/>
                <w:sz w:val="21"/>
                <w:szCs w:val="21"/>
              </w:rPr>
            </w:pPr>
            <w:r>
              <w:rPr>
                <w:rFonts w:asciiTheme="minorEastAsia" w:hAnsiTheme="minorEastAsia" w:hint="eastAsia"/>
                <w:sz w:val="21"/>
                <w:szCs w:val="21"/>
              </w:rPr>
              <w:t>16</w:t>
            </w:r>
          </w:p>
        </w:tc>
        <w:tc>
          <w:tcPr>
            <w:tcW w:w="529"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:1.</w:t>
            </w:r>
            <w:r w:rsidRPr="00B505BC">
              <w:rPr>
                <w:rFonts w:asciiTheme="minorEastAsia" w:hAnsiTheme="minorEastAsia"/>
                <w:sz w:val="21"/>
                <w:szCs w:val="21"/>
              </w:rPr>
              <w:t>1</w:t>
            </w:r>
            <w:r w:rsidRPr="00B505BC">
              <w:rPr>
                <w:rFonts w:asciiTheme="minorEastAsia" w:hAnsiTheme="minorEastAsia" w:hint="eastAsia"/>
                <w:sz w:val="21"/>
                <w:szCs w:val="21"/>
              </w:rPr>
              <w:t>5</w:t>
            </w:r>
          </w:p>
        </w:tc>
        <w:tc>
          <w:tcPr>
            <w:tcW w:w="555"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w:t>
            </w:r>
            <w:r w:rsidRPr="00B505BC">
              <w:rPr>
                <w:rFonts w:asciiTheme="minorEastAsia" w:hAnsiTheme="minorEastAsia"/>
                <w:sz w:val="21"/>
                <w:szCs w:val="21"/>
              </w:rPr>
              <w:t>1.</w:t>
            </w:r>
            <w:r w:rsidRPr="00B505BC">
              <w:rPr>
                <w:rFonts w:asciiTheme="minorEastAsia" w:hAnsiTheme="minorEastAsia" w:hint="eastAsia"/>
                <w:sz w:val="21"/>
                <w:szCs w:val="21"/>
              </w:rPr>
              <w:t>25</w:t>
            </w:r>
          </w:p>
        </w:tc>
      </w:tr>
      <w:tr w:rsidR="00350F97" w:rsidRPr="00B505BC" w:rsidTr="00350F97">
        <w:trPr>
          <w:trHeight w:val="428"/>
          <w:jc w:val="center"/>
        </w:trPr>
        <w:tc>
          <w:tcPr>
            <w:tcW w:w="429" w:type="pct"/>
            <w:shd w:val="clear" w:color="auto" w:fill="auto"/>
            <w:vAlign w:val="center"/>
          </w:tcPr>
          <w:p w:rsidR="00350F97"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t>②</w:t>
            </w:r>
            <w:r>
              <w:rPr>
                <w:rFonts w:asciiTheme="minorEastAsia" w:hAnsiTheme="minorEastAsia" w:hint="eastAsia"/>
                <w:sz w:val="21"/>
                <w:szCs w:val="21"/>
                <w:vertAlign w:val="subscript"/>
              </w:rPr>
              <w:t>2</w:t>
            </w:r>
          </w:p>
        </w:tc>
        <w:tc>
          <w:tcPr>
            <w:tcW w:w="855" w:type="pct"/>
            <w:shd w:val="clear" w:color="auto" w:fill="auto"/>
            <w:vAlign w:val="center"/>
          </w:tcPr>
          <w:p w:rsidR="00350F97"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Pr>
                <w:rFonts w:asciiTheme="minorEastAsia" w:hAnsiTheme="minorEastAsia" w:hint="eastAsia"/>
                <w:sz w:val="21"/>
                <w:szCs w:val="21"/>
              </w:rPr>
              <w:t>淤泥质黏土</w:t>
            </w:r>
          </w:p>
        </w:tc>
        <w:tc>
          <w:tcPr>
            <w:tcW w:w="614" w:type="pct"/>
            <w:shd w:val="clear" w:color="auto" w:fill="auto"/>
            <w:vAlign w:val="center"/>
          </w:tcPr>
          <w:p w:rsidR="00350F97"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17</w:t>
            </w:r>
          </w:p>
        </w:tc>
        <w:tc>
          <w:tcPr>
            <w:tcW w:w="602"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8</w:t>
            </w:r>
          </w:p>
        </w:tc>
        <w:tc>
          <w:tcPr>
            <w:tcW w:w="641"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w:t>
            </w:r>
          </w:p>
        </w:tc>
        <w:tc>
          <w:tcPr>
            <w:tcW w:w="775" w:type="pct"/>
            <w:vAlign w:val="center"/>
          </w:tcPr>
          <w:p w:rsidR="00350F97" w:rsidRDefault="004C2CAF" w:rsidP="00B505BC">
            <w:pPr>
              <w:spacing w:line="240" w:lineRule="auto"/>
              <w:jc w:val="center"/>
              <w:rPr>
                <w:rFonts w:asciiTheme="minorEastAsia" w:hAnsiTheme="minorEastAsia"/>
                <w:sz w:val="21"/>
                <w:szCs w:val="21"/>
              </w:rPr>
            </w:pPr>
            <w:r>
              <w:rPr>
                <w:rFonts w:asciiTheme="minorEastAsia" w:hAnsiTheme="minorEastAsia" w:hint="eastAsia"/>
                <w:sz w:val="21"/>
                <w:szCs w:val="21"/>
              </w:rPr>
              <w:t>4</w:t>
            </w:r>
          </w:p>
        </w:tc>
        <w:tc>
          <w:tcPr>
            <w:tcW w:w="529"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c>
          <w:tcPr>
            <w:tcW w:w="555"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r>
      <w:tr w:rsidR="00350F97" w:rsidRPr="00B505BC" w:rsidTr="00350F97">
        <w:trPr>
          <w:trHeight w:val="428"/>
          <w:jc w:val="center"/>
        </w:trPr>
        <w:tc>
          <w:tcPr>
            <w:tcW w:w="429" w:type="pct"/>
            <w:shd w:val="clear" w:color="auto" w:fill="auto"/>
            <w:vAlign w:val="center"/>
          </w:tcPr>
          <w:p w:rsidR="00350F97" w:rsidRPr="00AF2C6F" w:rsidRDefault="00350F97" w:rsidP="00AF2C6F">
            <w:pPr>
              <w:pStyle w:val="a7"/>
              <w:numPr>
                <w:ilvl w:val="0"/>
                <w:numId w:val="6"/>
              </w:numPr>
              <w:tabs>
                <w:tab w:val="left" w:pos="-2880"/>
                <w:tab w:val="center" w:pos="-2520"/>
              </w:tabs>
              <w:spacing w:line="240" w:lineRule="auto"/>
              <w:ind w:right="26"/>
              <w:jc w:val="center"/>
              <w:rPr>
                <w:rFonts w:asciiTheme="minorEastAsia" w:hAnsiTheme="minorEastAsia"/>
                <w:sz w:val="21"/>
                <w:szCs w:val="21"/>
              </w:rPr>
            </w:pPr>
            <w:r w:rsidRPr="00AF2C6F">
              <w:rPr>
                <w:rFonts w:asciiTheme="minorEastAsia" w:hAnsiTheme="minorEastAsia" w:hint="eastAsia"/>
                <w:sz w:val="21"/>
                <w:szCs w:val="21"/>
                <w:vertAlign w:val="subscript"/>
              </w:rPr>
              <w:t>3</w:t>
            </w:r>
          </w:p>
        </w:tc>
        <w:tc>
          <w:tcPr>
            <w:tcW w:w="855" w:type="pct"/>
            <w:shd w:val="clear" w:color="auto" w:fill="auto"/>
            <w:vAlign w:val="center"/>
          </w:tcPr>
          <w:p w:rsidR="00350F97"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Pr>
                <w:rFonts w:asciiTheme="minorEastAsia" w:hAnsiTheme="minorEastAsia" w:hint="eastAsia"/>
                <w:sz w:val="21"/>
                <w:szCs w:val="21"/>
              </w:rPr>
              <w:t>砾砂</w:t>
            </w:r>
          </w:p>
        </w:tc>
        <w:tc>
          <w:tcPr>
            <w:tcW w:w="614" w:type="pct"/>
            <w:shd w:val="clear" w:color="auto" w:fill="auto"/>
            <w:vAlign w:val="center"/>
          </w:tcPr>
          <w:p w:rsidR="00350F97"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18</w:t>
            </w:r>
          </w:p>
        </w:tc>
        <w:tc>
          <w:tcPr>
            <w:tcW w:w="602" w:type="pct"/>
            <w:shd w:val="clear" w:color="auto" w:fill="auto"/>
            <w:vAlign w:val="center"/>
          </w:tcPr>
          <w:p w:rsidR="00350F97" w:rsidRDefault="004C2CA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0</w:t>
            </w:r>
          </w:p>
        </w:tc>
        <w:tc>
          <w:tcPr>
            <w:tcW w:w="641" w:type="pct"/>
            <w:shd w:val="clear" w:color="auto" w:fill="auto"/>
            <w:vAlign w:val="center"/>
          </w:tcPr>
          <w:p w:rsidR="00350F97" w:rsidRDefault="004C2CA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30</w:t>
            </w:r>
          </w:p>
        </w:tc>
        <w:tc>
          <w:tcPr>
            <w:tcW w:w="775" w:type="pct"/>
            <w:vAlign w:val="center"/>
          </w:tcPr>
          <w:p w:rsidR="00350F97" w:rsidRDefault="004C2CAF" w:rsidP="00B505BC">
            <w:pPr>
              <w:spacing w:line="240" w:lineRule="auto"/>
              <w:jc w:val="center"/>
              <w:rPr>
                <w:rFonts w:asciiTheme="minorEastAsia" w:hAnsiTheme="minorEastAsia"/>
                <w:sz w:val="21"/>
                <w:szCs w:val="21"/>
              </w:rPr>
            </w:pPr>
            <w:r>
              <w:rPr>
                <w:rFonts w:asciiTheme="minorEastAsia" w:hAnsiTheme="minorEastAsia" w:hint="eastAsia"/>
                <w:sz w:val="21"/>
                <w:szCs w:val="21"/>
              </w:rPr>
              <w:t>35</w:t>
            </w:r>
          </w:p>
        </w:tc>
        <w:tc>
          <w:tcPr>
            <w:tcW w:w="529"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c>
          <w:tcPr>
            <w:tcW w:w="555"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r>
      <w:tr w:rsidR="00B505BC" w:rsidRPr="00B505BC" w:rsidTr="00350F97">
        <w:trPr>
          <w:trHeight w:val="428"/>
          <w:jc w:val="center"/>
        </w:trPr>
        <w:tc>
          <w:tcPr>
            <w:tcW w:w="429" w:type="pct"/>
            <w:shd w:val="clear" w:color="auto" w:fill="auto"/>
            <w:vAlign w:val="center"/>
          </w:tcPr>
          <w:p w:rsidR="00B505BC"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t>③</w:t>
            </w:r>
          </w:p>
        </w:tc>
        <w:tc>
          <w:tcPr>
            <w:tcW w:w="855" w:type="pct"/>
            <w:shd w:val="clear" w:color="auto" w:fill="auto"/>
            <w:vAlign w:val="center"/>
          </w:tcPr>
          <w:p w:rsidR="00B505BC" w:rsidRPr="00B505BC" w:rsidRDefault="00350F97"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含砾粉质黏土</w:t>
            </w:r>
          </w:p>
        </w:tc>
        <w:tc>
          <w:tcPr>
            <w:tcW w:w="614" w:type="pct"/>
            <w:shd w:val="clear" w:color="auto" w:fill="auto"/>
            <w:vAlign w:val="center"/>
          </w:tcPr>
          <w:p w:rsidR="00B505BC" w:rsidRPr="00B505BC"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18.5</w:t>
            </w:r>
          </w:p>
        </w:tc>
        <w:tc>
          <w:tcPr>
            <w:tcW w:w="602"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20</w:t>
            </w:r>
          </w:p>
        </w:tc>
        <w:tc>
          <w:tcPr>
            <w:tcW w:w="641"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16</w:t>
            </w:r>
          </w:p>
        </w:tc>
        <w:tc>
          <w:tcPr>
            <w:tcW w:w="775" w:type="pct"/>
            <w:vAlign w:val="center"/>
          </w:tcPr>
          <w:p w:rsidR="00B505BC" w:rsidRPr="00B505BC" w:rsidRDefault="00667AD4" w:rsidP="00B505BC">
            <w:pPr>
              <w:spacing w:line="240" w:lineRule="auto"/>
              <w:jc w:val="center"/>
              <w:rPr>
                <w:rFonts w:asciiTheme="minorEastAsia" w:hAnsiTheme="minorEastAsia"/>
                <w:sz w:val="21"/>
                <w:szCs w:val="21"/>
              </w:rPr>
            </w:pPr>
            <w:r>
              <w:rPr>
                <w:rFonts w:asciiTheme="minorEastAsia" w:hAnsiTheme="minorEastAsia" w:hint="eastAsia"/>
                <w:sz w:val="21"/>
                <w:szCs w:val="21"/>
              </w:rPr>
              <w:t>9</w:t>
            </w:r>
            <w:r>
              <w:rPr>
                <w:rFonts w:asciiTheme="minorEastAsia" w:hAnsiTheme="minorEastAsia"/>
                <w:sz w:val="21"/>
                <w:szCs w:val="21"/>
              </w:rPr>
              <w:t>0</w:t>
            </w:r>
          </w:p>
        </w:tc>
        <w:tc>
          <w:tcPr>
            <w:tcW w:w="529"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w:t>
            </w:r>
            <w:r w:rsidRPr="00B505BC">
              <w:rPr>
                <w:rFonts w:asciiTheme="minorEastAsia" w:hAnsiTheme="minorEastAsia"/>
                <w:sz w:val="21"/>
                <w:szCs w:val="21"/>
              </w:rPr>
              <w:t>1</w:t>
            </w:r>
          </w:p>
        </w:tc>
        <w:tc>
          <w:tcPr>
            <w:tcW w:w="555"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w:t>
            </w:r>
            <w:r w:rsidRPr="00B505BC">
              <w:rPr>
                <w:rFonts w:asciiTheme="minorEastAsia" w:hAnsiTheme="minorEastAsia"/>
                <w:sz w:val="21"/>
                <w:szCs w:val="21"/>
              </w:rPr>
              <w:t>1.</w:t>
            </w:r>
            <w:r w:rsidRPr="00B505BC">
              <w:rPr>
                <w:rFonts w:asciiTheme="minorEastAsia" w:hAnsiTheme="minorEastAsia" w:hint="eastAsia"/>
                <w:sz w:val="21"/>
                <w:szCs w:val="21"/>
              </w:rPr>
              <w:t>2</w:t>
            </w:r>
          </w:p>
        </w:tc>
      </w:tr>
      <w:tr w:rsidR="00B505BC" w:rsidRPr="00B505BC" w:rsidTr="00350F97">
        <w:trPr>
          <w:trHeight w:val="428"/>
          <w:jc w:val="center"/>
        </w:trPr>
        <w:tc>
          <w:tcPr>
            <w:tcW w:w="429" w:type="pct"/>
            <w:shd w:val="clear" w:color="auto" w:fill="auto"/>
            <w:vAlign w:val="center"/>
          </w:tcPr>
          <w:p w:rsidR="00B505BC" w:rsidRPr="00B505BC" w:rsidRDefault="00B505BC" w:rsidP="00B505BC">
            <w:pPr>
              <w:tabs>
                <w:tab w:val="left" w:pos="-2880"/>
                <w:tab w:val="center" w:pos="-2520"/>
              </w:tabs>
              <w:spacing w:line="240" w:lineRule="auto"/>
              <w:ind w:right="26"/>
              <w:jc w:val="center"/>
              <w:rPr>
                <w:rFonts w:asciiTheme="minorEastAsia" w:hAnsiTheme="minorEastAsia"/>
                <w:sz w:val="21"/>
                <w:szCs w:val="21"/>
              </w:rPr>
            </w:pPr>
          </w:p>
        </w:tc>
        <w:tc>
          <w:tcPr>
            <w:tcW w:w="855" w:type="pct"/>
            <w:shd w:val="clear" w:color="auto" w:fill="auto"/>
            <w:vAlign w:val="center"/>
          </w:tcPr>
          <w:p w:rsidR="00B505BC" w:rsidRPr="00B505BC" w:rsidRDefault="00B505BC" w:rsidP="00B505BC">
            <w:pPr>
              <w:tabs>
                <w:tab w:val="left" w:pos="-2880"/>
                <w:tab w:val="center" w:pos="-2520"/>
              </w:tabs>
              <w:spacing w:line="240" w:lineRule="auto"/>
              <w:jc w:val="center"/>
              <w:rPr>
                <w:rFonts w:asciiTheme="minorEastAsia" w:hAnsiTheme="minorEastAsia"/>
                <w:sz w:val="21"/>
                <w:szCs w:val="21"/>
              </w:rPr>
            </w:pPr>
          </w:p>
        </w:tc>
        <w:tc>
          <w:tcPr>
            <w:tcW w:w="614"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p>
        </w:tc>
        <w:tc>
          <w:tcPr>
            <w:tcW w:w="602" w:type="pct"/>
            <w:shd w:val="clear" w:color="auto" w:fill="auto"/>
            <w:vAlign w:val="center"/>
          </w:tcPr>
          <w:p w:rsidR="00B505BC" w:rsidRPr="00B505BC" w:rsidRDefault="00B505BC" w:rsidP="00B505BC">
            <w:pPr>
              <w:tabs>
                <w:tab w:val="left" w:pos="-2880"/>
                <w:tab w:val="center" w:pos="-2520"/>
              </w:tabs>
              <w:spacing w:line="240" w:lineRule="auto"/>
              <w:jc w:val="center"/>
              <w:rPr>
                <w:rFonts w:asciiTheme="minorEastAsia" w:hAnsiTheme="minorEastAsia"/>
                <w:sz w:val="21"/>
                <w:szCs w:val="21"/>
              </w:rPr>
            </w:pPr>
          </w:p>
        </w:tc>
        <w:tc>
          <w:tcPr>
            <w:tcW w:w="641" w:type="pct"/>
            <w:shd w:val="clear" w:color="auto" w:fill="auto"/>
            <w:vAlign w:val="center"/>
          </w:tcPr>
          <w:p w:rsidR="00B505BC" w:rsidRPr="00B505BC" w:rsidRDefault="00B505BC" w:rsidP="00B505BC">
            <w:pPr>
              <w:tabs>
                <w:tab w:val="left" w:pos="-2880"/>
                <w:tab w:val="center" w:pos="-2520"/>
              </w:tabs>
              <w:spacing w:line="240" w:lineRule="auto"/>
              <w:jc w:val="center"/>
              <w:rPr>
                <w:rFonts w:asciiTheme="minorEastAsia" w:hAnsiTheme="minorEastAsia"/>
                <w:sz w:val="21"/>
                <w:szCs w:val="21"/>
              </w:rPr>
            </w:pPr>
          </w:p>
        </w:tc>
        <w:tc>
          <w:tcPr>
            <w:tcW w:w="775" w:type="pct"/>
            <w:vAlign w:val="center"/>
          </w:tcPr>
          <w:p w:rsidR="00B505BC" w:rsidRPr="00B505BC" w:rsidRDefault="00B505BC" w:rsidP="00B505BC">
            <w:pPr>
              <w:spacing w:line="240" w:lineRule="auto"/>
              <w:jc w:val="center"/>
              <w:rPr>
                <w:rFonts w:asciiTheme="minorEastAsia" w:hAnsiTheme="minorEastAsia"/>
                <w:sz w:val="21"/>
                <w:szCs w:val="21"/>
              </w:rPr>
            </w:pPr>
          </w:p>
        </w:tc>
        <w:tc>
          <w:tcPr>
            <w:tcW w:w="529" w:type="pc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8</w:t>
            </w:r>
            <w:r w:rsidRPr="00B505BC">
              <w:rPr>
                <w:rFonts w:asciiTheme="minorEastAsia" w:hAnsiTheme="minorEastAsia"/>
                <w:sz w:val="21"/>
                <w:szCs w:val="21"/>
              </w:rPr>
              <w:t>m</w:t>
            </w:r>
            <w:r w:rsidRPr="00B505BC">
              <w:rPr>
                <w:rFonts w:asciiTheme="minorEastAsia" w:hAnsiTheme="minorEastAsia" w:hint="eastAsia"/>
                <w:sz w:val="21"/>
                <w:szCs w:val="21"/>
              </w:rPr>
              <w:t>以内</w:t>
            </w:r>
          </w:p>
        </w:tc>
        <w:tc>
          <w:tcPr>
            <w:tcW w:w="555" w:type="pct"/>
            <w:shd w:val="clear" w:color="auto" w:fill="auto"/>
            <w:vAlign w:val="center"/>
          </w:tcPr>
          <w:p w:rsidR="00B505BC" w:rsidRPr="00B505BC" w:rsidRDefault="00B505BC" w:rsidP="00B505BC">
            <w:pPr>
              <w:tabs>
                <w:tab w:val="left" w:pos="-2880"/>
                <w:tab w:val="center" w:pos="-2520"/>
                <w:tab w:val="left" w:pos="3600"/>
              </w:tabs>
              <w:spacing w:line="240" w:lineRule="auto"/>
              <w:ind w:right="28"/>
              <w:jc w:val="center"/>
              <w:rPr>
                <w:rFonts w:asciiTheme="minorEastAsia" w:hAnsiTheme="minorEastAsia"/>
                <w:sz w:val="21"/>
                <w:szCs w:val="21"/>
              </w:rPr>
            </w:pPr>
            <w:r w:rsidRPr="00B505BC">
              <w:rPr>
                <w:rFonts w:asciiTheme="minorEastAsia" w:hAnsiTheme="minorEastAsia" w:hint="eastAsia"/>
                <w:sz w:val="21"/>
                <w:szCs w:val="21"/>
              </w:rPr>
              <w:t>8～15</w:t>
            </w:r>
            <w:r w:rsidRPr="00B505BC">
              <w:rPr>
                <w:rFonts w:asciiTheme="minorEastAsia" w:hAnsiTheme="minorEastAsia"/>
                <w:sz w:val="21"/>
                <w:szCs w:val="21"/>
              </w:rPr>
              <w:t>m</w:t>
            </w:r>
          </w:p>
        </w:tc>
      </w:tr>
      <w:tr w:rsidR="00B505BC" w:rsidRPr="00B505BC" w:rsidTr="00350F97">
        <w:trPr>
          <w:trHeight w:val="428"/>
          <w:jc w:val="center"/>
        </w:trPr>
        <w:tc>
          <w:tcPr>
            <w:tcW w:w="429" w:type="pct"/>
            <w:shd w:val="clear" w:color="auto" w:fill="auto"/>
            <w:vAlign w:val="center"/>
          </w:tcPr>
          <w:p w:rsidR="00B505BC" w:rsidRPr="00B505BC"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lastRenderedPageBreak/>
              <w:t>④</w:t>
            </w:r>
          </w:p>
        </w:tc>
        <w:tc>
          <w:tcPr>
            <w:tcW w:w="855" w:type="pct"/>
            <w:shd w:val="clear" w:color="auto" w:fill="auto"/>
            <w:vAlign w:val="center"/>
          </w:tcPr>
          <w:p w:rsidR="00B505BC" w:rsidRPr="00B505BC" w:rsidRDefault="00350F97"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砾质黏性土</w:t>
            </w:r>
          </w:p>
        </w:tc>
        <w:tc>
          <w:tcPr>
            <w:tcW w:w="614" w:type="pct"/>
            <w:shd w:val="clear" w:color="auto" w:fill="auto"/>
            <w:vAlign w:val="center"/>
          </w:tcPr>
          <w:p w:rsidR="00B505BC" w:rsidRPr="00B505BC"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18.5</w:t>
            </w:r>
          </w:p>
        </w:tc>
        <w:tc>
          <w:tcPr>
            <w:tcW w:w="602"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20</w:t>
            </w:r>
          </w:p>
        </w:tc>
        <w:tc>
          <w:tcPr>
            <w:tcW w:w="641" w:type="pct"/>
            <w:shd w:val="clear" w:color="auto" w:fill="auto"/>
            <w:vAlign w:val="center"/>
          </w:tcPr>
          <w:p w:rsidR="00B505BC" w:rsidRPr="00B505BC"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18</w:t>
            </w:r>
          </w:p>
        </w:tc>
        <w:tc>
          <w:tcPr>
            <w:tcW w:w="775" w:type="pct"/>
            <w:vAlign w:val="center"/>
          </w:tcPr>
          <w:p w:rsidR="00B505BC" w:rsidRPr="00B505BC" w:rsidRDefault="00667AD4" w:rsidP="00B505BC">
            <w:pPr>
              <w:spacing w:line="240" w:lineRule="auto"/>
              <w:jc w:val="center"/>
              <w:rPr>
                <w:rFonts w:asciiTheme="minorEastAsia" w:hAnsiTheme="minorEastAsia"/>
                <w:sz w:val="21"/>
                <w:szCs w:val="21"/>
              </w:rPr>
            </w:pPr>
            <w:r>
              <w:rPr>
                <w:rFonts w:asciiTheme="minorEastAsia" w:hAnsiTheme="minorEastAsia" w:hint="eastAsia"/>
                <w:sz w:val="21"/>
                <w:szCs w:val="21"/>
              </w:rPr>
              <w:t>1</w:t>
            </w:r>
            <w:r>
              <w:rPr>
                <w:rFonts w:asciiTheme="minorEastAsia" w:hAnsiTheme="minorEastAsia"/>
                <w:sz w:val="21"/>
                <w:szCs w:val="21"/>
              </w:rPr>
              <w:t>60</w:t>
            </w:r>
          </w:p>
        </w:tc>
        <w:tc>
          <w:tcPr>
            <w:tcW w:w="529"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:0.9</w:t>
            </w:r>
          </w:p>
        </w:tc>
        <w:tc>
          <w:tcPr>
            <w:tcW w:w="555" w:type="pct"/>
            <w:shd w:val="clear" w:color="auto" w:fill="auto"/>
            <w:vAlign w:val="center"/>
          </w:tcPr>
          <w:p w:rsidR="00B505BC" w:rsidRPr="00B505BC" w:rsidRDefault="00B505BC" w:rsidP="00B505BC">
            <w:pPr>
              <w:tabs>
                <w:tab w:val="left" w:pos="-2880"/>
                <w:tab w:val="center" w:pos="-2520"/>
                <w:tab w:val="left" w:pos="3600"/>
              </w:tabs>
              <w:spacing w:line="240" w:lineRule="auto"/>
              <w:ind w:right="26"/>
              <w:jc w:val="center"/>
              <w:rPr>
                <w:rFonts w:asciiTheme="minorEastAsia" w:hAnsiTheme="minorEastAsia"/>
                <w:sz w:val="21"/>
                <w:szCs w:val="21"/>
              </w:rPr>
            </w:pPr>
            <w:r w:rsidRPr="00B505BC">
              <w:rPr>
                <w:rFonts w:asciiTheme="minorEastAsia" w:hAnsiTheme="minorEastAsia"/>
                <w:sz w:val="21"/>
                <w:szCs w:val="21"/>
              </w:rPr>
              <w:t>1</w:t>
            </w:r>
            <w:r w:rsidRPr="00B505BC">
              <w:rPr>
                <w:rFonts w:asciiTheme="minorEastAsia" w:hAnsiTheme="minorEastAsia" w:hint="eastAsia"/>
                <w:sz w:val="21"/>
                <w:szCs w:val="21"/>
              </w:rPr>
              <w:t>:1.1</w:t>
            </w:r>
          </w:p>
        </w:tc>
      </w:tr>
      <w:tr w:rsidR="00350F97" w:rsidRPr="00B505BC" w:rsidTr="00350F97">
        <w:trPr>
          <w:trHeight w:val="428"/>
          <w:jc w:val="center"/>
        </w:trPr>
        <w:tc>
          <w:tcPr>
            <w:tcW w:w="429" w:type="pct"/>
            <w:shd w:val="clear" w:color="auto" w:fill="auto"/>
            <w:vAlign w:val="center"/>
          </w:tcPr>
          <w:p w:rsidR="00350F97" w:rsidRPr="00350F97"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t>⑤</w:t>
            </w:r>
          </w:p>
        </w:tc>
        <w:tc>
          <w:tcPr>
            <w:tcW w:w="855" w:type="pct"/>
            <w:shd w:val="clear" w:color="auto" w:fill="auto"/>
            <w:vAlign w:val="center"/>
          </w:tcPr>
          <w:p w:rsidR="00350F97" w:rsidRDefault="00350F97"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全风化花岗岩</w:t>
            </w:r>
          </w:p>
        </w:tc>
        <w:tc>
          <w:tcPr>
            <w:tcW w:w="614" w:type="pct"/>
            <w:shd w:val="clear" w:color="auto" w:fill="auto"/>
            <w:vAlign w:val="center"/>
          </w:tcPr>
          <w:p w:rsidR="00350F97" w:rsidRPr="00B505BC"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18.5</w:t>
            </w:r>
          </w:p>
        </w:tc>
        <w:tc>
          <w:tcPr>
            <w:tcW w:w="602"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24</w:t>
            </w:r>
          </w:p>
        </w:tc>
        <w:tc>
          <w:tcPr>
            <w:tcW w:w="641"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25</w:t>
            </w:r>
          </w:p>
        </w:tc>
        <w:tc>
          <w:tcPr>
            <w:tcW w:w="775" w:type="pct"/>
            <w:vAlign w:val="center"/>
          </w:tcPr>
          <w:p w:rsidR="00350F97" w:rsidRDefault="00350F97" w:rsidP="00B505BC">
            <w:pPr>
              <w:spacing w:line="240" w:lineRule="auto"/>
              <w:jc w:val="center"/>
              <w:rPr>
                <w:rFonts w:asciiTheme="minorEastAsia" w:hAnsiTheme="minorEastAsia"/>
                <w:sz w:val="21"/>
                <w:szCs w:val="21"/>
              </w:rPr>
            </w:pPr>
          </w:p>
        </w:tc>
        <w:tc>
          <w:tcPr>
            <w:tcW w:w="529"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c>
          <w:tcPr>
            <w:tcW w:w="555"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r>
      <w:tr w:rsidR="00350F97" w:rsidRPr="00B505BC" w:rsidTr="00350F97">
        <w:trPr>
          <w:trHeight w:val="428"/>
          <w:jc w:val="center"/>
        </w:trPr>
        <w:tc>
          <w:tcPr>
            <w:tcW w:w="429" w:type="pct"/>
            <w:shd w:val="clear" w:color="auto" w:fill="auto"/>
            <w:vAlign w:val="center"/>
          </w:tcPr>
          <w:p w:rsidR="00350F97" w:rsidRPr="00350F97" w:rsidRDefault="00350F97" w:rsidP="00B505BC">
            <w:pPr>
              <w:tabs>
                <w:tab w:val="left" w:pos="-2880"/>
                <w:tab w:val="center" w:pos="-2520"/>
              </w:tabs>
              <w:spacing w:line="240" w:lineRule="auto"/>
              <w:ind w:right="26"/>
              <w:jc w:val="center"/>
              <w:rPr>
                <w:rFonts w:asciiTheme="minorEastAsia" w:hAnsiTheme="minorEastAsia"/>
                <w:sz w:val="21"/>
                <w:szCs w:val="21"/>
              </w:rPr>
            </w:pPr>
            <w:r w:rsidRPr="00350F97">
              <w:rPr>
                <w:rFonts w:asciiTheme="minorEastAsia" w:hAnsiTheme="minorEastAsia" w:hint="eastAsia"/>
                <w:sz w:val="21"/>
                <w:szCs w:val="21"/>
              </w:rPr>
              <w:t>⑥</w:t>
            </w:r>
          </w:p>
        </w:tc>
        <w:tc>
          <w:tcPr>
            <w:tcW w:w="855" w:type="pct"/>
            <w:shd w:val="clear" w:color="auto" w:fill="auto"/>
            <w:vAlign w:val="center"/>
          </w:tcPr>
          <w:p w:rsidR="00350F97" w:rsidRDefault="00350F97"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强风化花岗岩</w:t>
            </w:r>
          </w:p>
        </w:tc>
        <w:tc>
          <w:tcPr>
            <w:tcW w:w="614" w:type="pct"/>
            <w:shd w:val="clear" w:color="auto" w:fill="auto"/>
            <w:vAlign w:val="center"/>
          </w:tcPr>
          <w:p w:rsidR="00350F97" w:rsidRPr="00B505BC" w:rsidRDefault="00AF2C6F" w:rsidP="00B505BC">
            <w:pPr>
              <w:tabs>
                <w:tab w:val="left" w:pos="-2880"/>
                <w:tab w:val="center" w:pos="-2520"/>
                <w:tab w:val="left" w:pos="3600"/>
              </w:tabs>
              <w:spacing w:line="240" w:lineRule="auto"/>
              <w:ind w:right="26"/>
              <w:jc w:val="center"/>
              <w:rPr>
                <w:rFonts w:asciiTheme="minorEastAsia" w:hAnsiTheme="minorEastAsia"/>
                <w:sz w:val="21"/>
                <w:szCs w:val="21"/>
              </w:rPr>
            </w:pPr>
            <w:r>
              <w:rPr>
                <w:rFonts w:asciiTheme="minorEastAsia" w:hAnsiTheme="minorEastAsia" w:hint="eastAsia"/>
                <w:sz w:val="21"/>
                <w:szCs w:val="21"/>
              </w:rPr>
              <w:t>19</w:t>
            </w:r>
          </w:p>
        </w:tc>
        <w:tc>
          <w:tcPr>
            <w:tcW w:w="602"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28</w:t>
            </w:r>
          </w:p>
        </w:tc>
        <w:tc>
          <w:tcPr>
            <w:tcW w:w="641" w:type="pct"/>
            <w:shd w:val="clear" w:color="auto" w:fill="auto"/>
            <w:vAlign w:val="center"/>
          </w:tcPr>
          <w:p w:rsidR="00350F97" w:rsidRDefault="00AF2C6F" w:rsidP="00B505BC">
            <w:pPr>
              <w:tabs>
                <w:tab w:val="left" w:pos="-2880"/>
                <w:tab w:val="center" w:pos="-2520"/>
              </w:tabs>
              <w:spacing w:line="240" w:lineRule="auto"/>
              <w:jc w:val="center"/>
              <w:rPr>
                <w:rFonts w:asciiTheme="minorEastAsia" w:hAnsiTheme="minorEastAsia"/>
                <w:sz w:val="21"/>
                <w:szCs w:val="21"/>
              </w:rPr>
            </w:pPr>
            <w:r>
              <w:rPr>
                <w:rFonts w:asciiTheme="minorEastAsia" w:hAnsiTheme="minorEastAsia" w:hint="eastAsia"/>
                <w:sz w:val="21"/>
                <w:szCs w:val="21"/>
              </w:rPr>
              <w:t>30</w:t>
            </w:r>
          </w:p>
        </w:tc>
        <w:tc>
          <w:tcPr>
            <w:tcW w:w="775" w:type="pct"/>
            <w:vAlign w:val="center"/>
          </w:tcPr>
          <w:p w:rsidR="00350F97" w:rsidRDefault="00350F97" w:rsidP="00B505BC">
            <w:pPr>
              <w:spacing w:line="240" w:lineRule="auto"/>
              <w:jc w:val="center"/>
              <w:rPr>
                <w:rFonts w:asciiTheme="minorEastAsia" w:hAnsiTheme="minorEastAsia"/>
                <w:sz w:val="21"/>
                <w:szCs w:val="21"/>
              </w:rPr>
            </w:pPr>
          </w:p>
        </w:tc>
        <w:tc>
          <w:tcPr>
            <w:tcW w:w="529"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c>
          <w:tcPr>
            <w:tcW w:w="555" w:type="pct"/>
            <w:shd w:val="clear" w:color="auto" w:fill="auto"/>
            <w:vAlign w:val="center"/>
          </w:tcPr>
          <w:p w:rsidR="00350F97" w:rsidRPr="00B505BC" w:rsidRDefault="00350F97" w:rsidP="00B505BC">
            <w:pPr>
              <w:tabs>
                <w:tab w:val="left" w:pos="-2880"/>
                <w:tab w:val="center" w:pos="-2520"/>
                <w:tab w:val="left" w:pos="3600"/>
              </w:tabs>
              <w:spacing w:line="240" w:lineRule="auto"/>
              <w:ind w:right="26"/>
              <w:jc w:val="center"/>
              <w:rPr>
                <w:rFonts w:asciiTheme="minorEastAsia" w:hAnsiTheme="minorEastAsia"/>
                <w:sz w:val="21"/>
                <w:szCs w:val="21"/>
              </w:rPr>
            </w:pPr>
          </w:p>
        </w:tc>
      </w:tr>
    </w:tbl>
    <w:p w:rsidR="00B505BC" w:rsidRPr="00F46BA0" w:rsidRDefault="00B505BC" w:rsidP="003B6C93">
      <w:pPr>
        <w:spacing w:line="240" w:lineRule="auto"/>
        <w:ind w:leftChars="100" w:left="910" w:hangingChars="372" w:hanging="670"/>
        <w:rPr>
          <w:rFonts w:ascii="宋体" w:hAnsi="宋体"/>
          <w:sz w:val="18"/>
          <w:szCs w:val="18"/>
        </w:rPr>
      </w:pPr>
      <w:bookmarkStart w:id="126" w:name="_Toc369554908"/>
      <w:bookmarkStart w:id="127" w:name="_Toc369555820"/>
      <w:bookmarkStart w:id="128" w:name="_Toc369556046"/>
      <w:bookmarkStart w:id="129" w:name="_Toc369556150"/>
      <w:bookmarkStart w:id="130" w:name="_Toc369683041"/>
      <w:bookmarkStart w:id="131" w:name="_Toc369683474"/>
      <w:bookmarkStart w:id="132" w:name="_Toc369684364"/>
      <w:bookmarkStart w:id="133" w:name="_Toc369684494"/>
      <w:bookmarkStart w:id="134" w:name="_Toc369684533"/>
      <w:bookmarkStart w:id="135" w:name="_Toc369684571"/>
      <w:bookmarkStart w:id="136" w:name="_Toc369684638"/>
      <w:bookmarkStart w:id="137" w:name="_Toc403147271"/>
      <w:bookmarkStart w:id="138" w:name="_Toc403147489"/>
      <w:bookmarkStart w:id="139" w:name="_Toc415758277"/>
      <w:bookmarkStart w:id="140" w:name="_Toc446753240"/>
      <w:bookmarkStart w:id="141" w:name="_Toc516322459"/>
      <w:r w:rsidRPr="00F46BA0">
        <w:rPr>
          <w:rFonts w:ascii="宋体" w:hAnsi="宋体" w:hint="eastAsia"/>
          <w:sz w:val="18"/>
          <w:szCs w:val="18"/>
        </w:rPr>
        <w:t>注：1、本表按《深圳市基坑支护技术规范》(SJG 05—2011)及《建筑边坡工程技术规范》（GB 50330-2013）提供</w:t>
      </w:r>
      <w:bookmarkEnd w:id="126"/>
      <w:bookmarkEnd w:id="127"/>
      <w:bookmarkEnd w:id="128"/>
      <w:bookmarkEnd w:id="129"/>
      <w:bookmarkEnd w:id="130"/>
      <w:bookmarkEnd w:id="131"/>
      <w:bookmarkEnd w:id="132"/>
      <w:bookmarkEnd w:id="133"/>
      <w:bookmarkEnd w:id="134"/>
      <w:bookmarkEnd w:id="135"/>
      <w:bookmarkEnd w:id="136"/>
      <w:r w:rsidRPr="00F46BA0">
        <w:rPr>
          <w:rFonts w:ascii="宋体" w:hAnsi="宋体" w:hint="eastAsia"/>
          <w:sz w:val="18"/>
          <w:szCs w:val="18"/>
        </w:rPr>
        <w:t>。</w:t>
      </w:r>
      <w:bookmarkEnd w:id="137"/>
      <w:bookmarkEnd w:id="138"/>
      <w:bookmarkEnd w:id="139"/>
      <w:bookmarkEnd w:id="140"/>
      <w:bookmarkEnd w:id="141"/>
    </w:p>
    <w:p w:rsidR="00B505BC" w:rsidRDefault="00B505BC" w:rsidP="00A878C3">
      <w:pPr>
        <w:spacing w:line="240" w:lineRule="auto"/>
        <w:ind w:firstLineChars="315" w:firstLine="567"/>
        <w:rPr>
          <w:rFonts w:ascii="宋体" w:hAnsi="宋体"/>
          <w:sz w:val="18"/>
          <w:szCs w:val="18"/>
        </w:rPr>
      </w:pPr>
      <w:r w:rsidRPr="00F46BA0">
        <w:rPr>
          <w:rFonts w:ascii="宋体" w:hAnsi="宋体" w:hint="eastAsia"/>
          <w:sz w:val="18"/>
          <w:szCs w:val="18"/>
        </w:rPr>
        <w:t>2、表中极限粘结强度标准值仅供参考，具体宜通过现场拉拔试验确定。</w:t>
      </w:r>
    </w:p>
    <w:p w:rsidR="000A2804" w:rsidRDefault="001813ED" w:rsidP="001813ED">
      <w:pPr>
        <w:ind w:firstLineChars="200" w:firstLine="480"/>
        <w:rPr>
          <w:rFonts w:ascii="宋体" w:eastAsia="宋体" w:hAnsi="宋体"/>
          <w:szCs w:val="24"/>
        </w:rPr>
      </w:pPr>
      <w:r>
        <w:rPr>
          <w:rFonts w:ascii="宋体" w:eastAsia="宋体" w:hAnsi="宋体" w:hint="eastAsia"/>
          <w:szCs w:val="24"/>
        </w:rPr>
        <w:t>7、</w:t>
      </w:r>
      <w:r w:rsidR="000A2804">
        <w:rPr>
          <w:rFonts w:ascii="宋体" w:eastAsia="宋体" w:hAnsi="宋体" w:hint="eastAsia"/>
          <w:szCs w:val="24"/>
        </w:rPr>
        <w:t>地下室</w:t>
      </w:r>
      <w:r w:rsidR="001E13D5">
        <w:rPr>
          <w:rFonts w:ascii="宋体" w:eastAsia="宋体" w:hAnsi="宋体" w:hint="eastAsia"/>
          <w:szCs w:val="24"/>
        </w:rPr>
        <w:t>抗浮设防</w:t>
      </w:r>
      <w:r w:rsidRPr="009750B1">
        <w:rPr>
          <w:rFonts w:ascii="宋体" w:eastAsia="宋体" w:hAnsi="宋体" w:hint="eastAsia"/>
          <w:szCs w:val="24"/>
        </w:rPr>
        <w:t>水位</w:t>
      </w:r>
    </w:p>
    <w:p w:rsidR="00420545" w:rsidRDefault="001813ED" w:rsidP="00420545">
      <w:pPr>
        <w:ind w:firstLineChars="200" w:firstLine="480"/>
        <w:rPr>
          <w:rFonts w:ascii="宋体" w:eastAsia="宋体" w:hAnsi="宋体"/>
          <w:szCs w:val="24"/>
        </w:rPr>
      </w:pPr>
      <w:r w:rsidRPr="009750B1">
        <w:rPr>
          <w:rFonts w:ascii="宋体" w:eastAsia="宋体" w:hAnsi="宋体" w:hint="eastAsia"/>
          <w:szCs w:val="24"/>
        </w:rPr>
        <w:t>根据室外地坪标高和周边环境条件，结合场地地下水实际埋藏深度，</w:t>
      </w:r>
      <w:r w:rsidR="000A2804" w:rsidRPr="000A2804">
        <w:rPr>
          <w:rFonts w:ascii="宋体" w:eastAsia="宋体" w:hAnsi="宋体" w:hint="eastAsia"/>
          <w:szCs w:val="24"/>
        </w:rPr>
        <w:t>地下室抗浮</w:t>
      </w:r>
      <w:r w:rsidR="001E13D5">
        <w:rPr>
          <w:rFonts w:ascii="宋体" w:eastAsia="宋体" w:hAnsi="宋体" w:hint="eastAsia"/>
          <w:szCs w:val="24"/>
        </w:rPr>
        <w:t>设防</w:t>
      </w:r>
      <w:r w:rsidR="000A2804" w:rsidRPr="000A2804">
        <w:rPr>
          <w:rFonts w:ascii="宋体" w:eastAsia="宋体" w:hAnsi="宋体" w:hint="eastAsia"/>
          <w:szCs w:val="24"/>
        </w:rPr>
        <w:t>水</w:t>
      </w:r>
      <w:r w:rsidR="00E35D3C">
        <w:rPr>
          <w:rFonts w:ascii="宋体" w:eastAsia="宋体" w:hAnsi="宋体" w:hint="eastAsia"/>
          <w:szCs w:val="24"/>
        </w:rPr>
        <w:t>按室外地坪标高考虑</w:t>
      </w:r>
      <w:r w:rsidRPr="009750B1">
        <w:rPr>
          <w:rFonts w:ascii="宋体" w:eastAsia="宋体" w:hAnsi="宋体" w:hint="eastAsia"/>
          <w:szCs w:val="24"/>
        </w:rPr>
        <w:t>。</w:t>
      </w:r>
      <w:bookmarkEnd w:id="125"/>
      <w:r w:rsidR="00E35D3C">
        <w:rPr>
          <w:rFonts w:ascii="宋体" w:eastAsia="宋体" w:hAnsi="宋体"/>
          <w:szCs w:val="24"/>
        </w:rPr>
        <w:t xml:space="preserve"> </w:t>
      </w:r>
      <w:bookmarkStart w:id="142" w:name="_Toc112332959"/>
    </w:p>
    <w:p w:rsidR="000A279D" w:rsidRPr="009750B1" w:rsidRDefault="00420545" w:rsidP="00420545">
      <w:pPr>
        <w:pStyle w:val="2"/>
        <w:numPr>
          <w:ilvl w:val="0"/>
          <w:numId w:val="0"/>
        </w:numPr>
        <w:rPr>
          <w:rFonts w:ascii="宋体" w:eastAsia="宋体" w:hAnsi="宋体"/>
          <w:b/>
          <w:sz w:val="24"/>
          <w:szCs w:val="24"/>
        </w:rPr>
      </w:pPr>
      <w:bookmarkStart w:id="143" w:name="_Toc122571961"/>
      <w:r>
        <w:rPr>
          <w:rFonts w:ascii="宋体" w:eastAsia="宋体" w:hAnsi="宋体" w:hint="eastAsia"/>
          <w:b/>
          <w:sz w:val="24"/>
          <w:szCs w:val="24"/>
        </w:rPr>
        <w:t>6</w:t>
      </w:r>
      <w:r w:rsidR="00225AB2" w:rsidRPr="009750B1">
        <w:rPr>
          <w:rFonts w:ascii="宋体" w:eastAsia="宋体" w:hAnsi="宋体" w:hint="eastAsia"/>
          <w:b/>
          <w:sz w:val="24"/>
          <w:szCs w:val="24"/>
        </w:rPr>
        <w:t>.</w:t>
      </w:r>
      <w:r>
        <w:rPr>
          <w:rFonts w:ascii="宋体" w:eastAsia="宋体" w:hAnsi="宋体" w:hint="eastAsia"/>
          <w:b/>
          <w:sz w:val="24"/>
          <w:szCs w:val="24"/>
        </w:rPr>
        <w:t>7</w:t>
      </w:r>
      <w:r w:rsidR="00E35D3C">
        <w:rPr>
          <w:rFonts w:ascii="宋体" w:eastAsia="宋体" w:hAnsi="宋体" w:hint="eastAsia"/>
          <w:b/>
          <w:sz w:val="24"/>
          <w:szCs w:val="24"/>
        </w:rPr>
        <w:t>基坑</w:t>
      </w:r>
      <w:r w:rsidR="00225AB2" w:rsidRPr="009750B1">
        <w:rPr>
          <w:rFonts w:ascii="宋体" w:eastAsia="宋体" w:hAnsi="宋体" w:hint="eastAsia"/>
          <w:b/>
          <w:sz w:val="24"/>
          <w:szCs w:val="24"/>
        </w:rPr>
        <w:t>开挖土、石方分级</w:t>
      </w:r>
      <w:bookmarkEnd w:id="142"/>
      <w:bookmarkEnd w:id="143"/>
    </w:p>
    <w:p w:rsidR="006B5D43" w:rsidRPr="006B5D43" w:rsidRDefault="00804C26" w:rsidP="006B5D43">
      <w:pPr>
        <w:autoSpaceDE w:val="0"/>
        <w:autoSpaceDN w:val="0"/>
        <w:adjustRightInd w:val="0"/>
        <w:ind w:firstLineChars="200" w:firstLine="480"/>
        <w:rPr>
          <w:rFonts w:ascii="宋体" w:eastAsia="宋体" w:hAnsi="宋体"/>
          <w:color w:val="000000"/>
          <w:kern w:val="0"/>
          <w:szCs w:val="24"/>
        </w:rPr>
      </w:pPr>
      <w:r w:rsidRPr="00804C26">
        <w:rPr>
          <w:rFonts w:ascii="宋体" w:eastAsia="宋体" w:hAnsi="宋体" w:hint="eastAsia"/>
          <w:color w:val="000000"/>
          <w:kern w:val="0"/>
          <w:szCs w:val="24"/>
        </w:rPr>
        <w:t>根据土壤及岩石（普氏）分类表（深圳 2011）</w:t>
      </w:r>
      <w:r w:rsidR="006B5D43">
        <w:rPr>
          <w:rFonts w:ascii="宋体" w:eastAsia="宋体" w:hAnsi="宋体" w:hint="eastAsia"/>
          <w:color w:val="000000"/>
          <w:kern w:val="0"/>
          <w:szCs w:val="24"/>
        </w:rPr>
        <w:t>，本工程场地</w:t>
      </w:r>
      <w:r w:rsidR="006B5D43" w:rsidRPr="006B5D43">
        <w:rPr>
          <w:rFonts w:ascii="宋体" w:eastAsia="宋体" w:hAnsi="宋体" w:hint="eastAsia"/>
          <w:color w:val="000000"/>
          <w:kern w:val="0"/>
          <w:szCs w:val="24"/>
        </w:rPr>
        <w:t>土、石工程分级如表</w:t>
      </w:r>
      <w:r w:rsidR="006B5D43">
        <w:rPr>
          <w:rFonts w:ascii="宋体" w:eastAsia="宋体" w:hAnsi="宋体"/>
          <w:color w:val="000000"/>
          <w:kern w:val="0"/>
          <w:szCs w:val="24"/>
        </w:rPr>
        <w:t>7</w:t>
      </w:r>
      <w:r w:rsidR="006B5D43" w:rsidRPr="006B5D43">
        <w:rPr>
          <w:rFonts w:ascii="宋体" w:eastAsia="宋体" w:hAnsi="宋体" w:hint="eastAsia"/>
          <w:color w:val="000000"/>
          <w:kern w:val="0"/>
          <w:szCs w:val="24"/>
        </w:rPr>
        <w:t>-</w:t>
      </w:r>
      <w:r>
        <w:rPr>
          <w:rFonts w:ascii="宋体" w:eastAsia="宋体" w:hAnsi="宋体"/>
          <w:color w:val="000000"/>
          <w:kern w:val="0"/>
          <w:szCs w:val="24"/>
        </w:rPr>
        <w:t>4</w:t>
      </w:r>
      <w:r w:rsidR="006B5D43" w:rsidRPr="006B5D43">
        <w:rPr>
          <w:rFonts w:ascii="宋体" w:eastAsia="宋体" w:hAnsi="宋体" w:hint="eastAsia"/>
          <w:color w:val="000000"/>
          <w:kern w:val="0"/>
          <w:szCs w:val="24"/>
        </w:rPr>
        <w:t>。</w:t>
      </w:r>
    </w:p>
    <w:p w:rsidR="00314694" w:rsidRPr="004D1797" w:rsidRDefault="00314694" w:rsidP="008D792F">
      <w:pPr>
        <w:jc w:val="center"/>
        <w:rPr>
          <w:rFonts w:ascii="宋体" w:eastAsia="宋体" w:hAnsi="宋体"/>
          <w:b/>
          <w:sz w:val="21"/>
          <w:szCs w:val="21"/>
        </w:rPr>
      </w:pPr>
      <w:r w:rsidRPr="004D1797">
        <w:rPr>
          <w:rFonts w:ascii="宋体" w:eastAsia="宋体" w:hAnsi="宋体" w:hint="eastAsia"/>
          <w:b/>
          <w:sz w:val="21"/>
          <w:szCs w:val="21"/>
        </w:rPr>
        <w:t>表7-</w:t>
      </w:r>
      <w:r w:rsidR="00804C26">
        <w:rPr>
          <w:rFonts w:ascii="宋体" w:eastAsia="宋体" w:hAnsi="宋体"/>
          <w:b/>
          <w:sz w:val="21"/>
          <w:szCs w:val="21"/>
        </w:rPr>
        <w:t>4</w:t>
      </w:r>
      <w:r w:rsidR="0010471C" w:rsidRPr="004D1797">
        <w:rPr>
          <w:rFonts w:ascii="宋体" w:eastAsia="宋体" w:hAnsi="宋体" w:hint="eastAsia"/>
          <w:b/>
          <w:sz w:val="21"/>
          <w:szCs w:val="21"/>
        </w:rPr>
        <w:t xml:space="preserve"> </w:t>
      </w:r>
      <w:r w:rsidR="00804C26">
        <w:rPr>
          <w:rFonts w:ascii="宋体" w:eastAsia="宋体" w:hAnsi="宋体"/>
          <w:b/>
          <w:sz w:val="21"/>
          <w:szCs w:val="21"/>
        </w:rPr>
        <w:t xml:space="preserve"> </w:t>
      </w:r>
      <w:r w:rsidRPr="004D1797">
        <w:rPr>
          <w:rFonts w:ascii="宋体" w:eastAsia="宋体" w:hAnsi="宋体" w:hint="eastAsia"/>
          <w:b/>
          <w:sz w:val="21"/>
          <w:szCs w:val="21"/>
        </w:rPr>
        <w:t>土、石工程分级</w:t>
      </w:r>
    </w:p>
    <w:tbl>
      <w:tblPr>
        <w:tblW w:w="8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5"/>
        <w:gridCol w:w="1986"/>
        <w:gridCol w:w="1516"/>
        <w:gridCol w:w="1523"/>
        <w:gridCol w:w="1370"/>
        <w:gridCol w:w="914"/>
      </w:tblGrid>
      <w:tr w:rsidR="001E0136" w:rsidRPr="004D1797" w:rsidTr="004D1797">
        <w:trPr>
          <w:trHeight w:val="454"/>
          <w:tblHeader/>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地层编号</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地层名称</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土的状态</w:t>
            </w:r>
          </w:p>
        </w:tc>
        <w:tc>
          <w:tcPr>
            <w:tcW w:w="1523"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土、石类别</w:t>
            </w:r>
          </w:p>
        </w:tc>
        <w:tc>
          <w:tcPr>
            <w:tcW w:w="1370"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土、石等级</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备注</w:t>
            </w: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190F94" w:rsidP="00490FE7">
            <w:pPr>
              <w:pStyle w:val="a7"/>
              <w:numPr>
                <w:ilvl w:val="0"/>
                <w:numId w:val="5"/>
              </w:numPr>
              <w:spacing w:line="240" w:lineRule="auto"/>
              <w:jc w:val="center"/>
              <w:rPr>
                <w:rFonts w:ascii="宋体" w:eastAsia="宋体" w:hAnsi="宋体"/>
                <w:sz w:val="21"/>
                <w:szCs w:val="21"/>
              </w:rPr>
            </w:pP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E35D3C" w:rsidP="004D1797">
            <w:pPr>
              <w:spacing w:line="240" w:lineRule="auto"/>
              <w:jc w:val="center"/>
              <w:rPr>
                <w:rFonts w:ascii="宋体" w:eastAsia="宋体" w:hAnsi="宋体"/>
                <w:sz w:val="21"/>
                <w:szCs w:val="21"/>
              </w:rPr>
            </w:pPr>
            <w:r>
              <w:rPr>
                <w:rFonts w:ascii="宋体" w:eastAsia="宋体" w:hAnsi="宋体" w:hint="eastAsia"/>
                <w:sz w:val="21"/>
                <w:szCs w:val="21"/>
              </w:rPr>
              <w:t>素</w:t>
            </w:r>
            <w:r w:rsidR="00190F94" w:rsidRPr="004D1797">
              <w:rPr>
                <w:rFonts w:ascii="宋体" w:eastAsia="宋体" w:hAnsi="宋体" w:hint="eastAsia"/>
                <w:sz w:val="21"/>
                <w:szCs w:val="21"/>
              </w:rPr>
              <w:t>填土</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松散</w:t>
            </w:r>
          </w:p>
        </w:tc>
        <w:tc>
          <w:tcPr>
            <w:tcW w:w="1523" w:type="dxa"/>
            <w:tcBorders>
              <w:left w:val="single" w:sz="4" w:space="0" w:color="auto"/>
              <w:right w:val="single" w:sz="4" w:space="0" w:color="auto"/>
            </w:tcBorders>
            <w:shd w:val="clear" w:color="auto" w:fill="auto"/>
            <w:vAlign w:val="center"/>
          </w:tcPr>
          <w:p w:rsidR="00190F94" w:rsidRPr="004D1797" w:rsidRDefault="00CF7245" w:rsidP="004D1797">
            <w:pPr>
              <w:spacing w:line="240" w:lineRule="auto"/>
              <w:jc w:val="center"/>
              <w:rPr>
                <w:rFonts w:ascii="宋体" w:eastAsia="宋体" w:hAnsi="宋体"/>
                <w:sz w:val="21"/>
                <w:szCs w:val="21"/>
              </w:rPr>
            </w:pPr>
            <w:r>
              <w:rPr>
                <w:rFonts w:ascii="宋体" w:eastAsia="宋体" w:hAnsi="宋体" w:hint="eastAsia"/>
                <w:sz w:val="21"/>
                <w:szCs w:val="21"/>
              </w:rPr>
              <w:t>松土</w:t>
            </w:r>
          </w:p>
        </w:tc>
        <w:tc>
          <w:tcPr>
            <w:tcW w:w="1370" w:type="dxa"/>
            <w:tcBorders>
              <w:left w:val="single" w:sz="4" w:space="0" w:color="auto"/>
              <w:right w:val="single" w:sz="4" w:space="0" w:color="auto"/>
            </w:tcBorders>
            <w:shd w:val="clear" w:color="auto" w:fill="auto"/>
            <w:vAlign w:val="center"/>
          </w:tcPr>
          <w:p w:rsidR="00190F94" w:rsidRPr="004D1797" w:rsidRDefault="00082EF1" w:rsidP="004D1797">
            <w:pPr>
              <w:spacing w:line="240" w:lineRule="auto"/>
              <w:jc w:val="center"/>
              <w:rPr>
                <w:rFonts w:ascii="宋体" w:eastAsia="宋体" w:hAnsi="宋体"/>
                <w:sz w:val="21"/>
                <w:szCs w:val="21"/>
              </w:rPr>
            </w:pPr>
            <w:r w:rsidRPr="004D1797">
              <w:rPr>
                <w:rFonts w:ascii="宋体" w:eastAsia="宋体" w:hAnsi="宋体" w:hint="eastAsia"/>
                <w:sz w:val="21"/>
                <w:szCs w:val="21"/>
              </w:rPr>
              <w:t>I</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E35D3C" w:rsidRDefault="00E35D3C" w:rsidP="00E35D3C">
            <w:pPr>
              <w:pStyle w:val="a7"/>
              <w:numPr>
                <w:ilvl w:val="0"/>
                <w:numId w:val="4"/>
              </w:numPr>
              <w:spacing w:line="240" w:lineRule="auto"/>
              <w:jc w:val="center"/>
              <w:rPr>
                <w:rFonts w:ascii="宋体" w:eastAsia="宋体" w:hAnsi="宋体"/>
                <w:sz w:val="21"/>
                <w:szCs w:val="21"/>
              </w:rPr>
            </w:pPr>
            <w:r w:rsidRPr="00E35D3C">
              <w:rPr>
                <w:rFonts w:ascii="宋体" w:eastAsia="宋体" w:hAnsi="宋体" w:hint="eastAsia"/>
                <w:sz w:val="21"/>
                <w:szCs w:val="21"/>
                <w:vertAlign w:val="subscript"/>
              </w:rPr>
              <w:t>1</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E35D3C" w:rsidP="004D1797">
            <w:pPr>
              <w:spacing w:line="240" w:lineRule="auto"/>
              <w:jc w:val="center"/>
              <w:rPr>
                <w:rFonts w:ascii="宋体" w:eastAsia="宋体" w:hAnsi="宋体"/>
                <w:sz w:val="21"/>
                <w:szCs w:val="21"/>
              </w:rPr>
            </w:pPr>
            <w:r>
              <w:rPr>
                <w:rFonts w:ascii="宋体" w:eastAsia="宋体" w:hAnsi="宋体" w:hint="eastAsia"/>
                <w:sz w:val="21"/>
                <w:szCs w:val="21"/>
              </w:rPr>
              <w:t>含砾粉质黏土</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可塑</w:t>
            </w:r>
          </w:p>
        </w:tc>
        <w:tc>
          <w:tcPr>
            <w:tcW w:w="1523" w:type="dxa"/>
            <w:tcBorders>
              <w:left w:val="single" w:sz="4" w:space="0" w:color="auto"/>
              <w:right w:val="single" w:sz="4" w:space="0" w:color="auto"/>
            </w:tcBorders>
            <w:shd w:val="clear" w:color="auto" w:fill="auto"/>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普通土</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Ⅱ</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E35D3C" w:rsidP="00490FE7">
            <w:pPr>
              <w:pStyle w:val="a7"/>
              <w:numPr>
                <w:ilvl w:val="0"/>
                <w:numId w:val="4"/>
              </w:numPr>
              <w:spacing w:line="240" w:lineRule="auto"/>
              <w:jc w:val="center"/>
              <w:rPr>
                <w:rFonts w:ascii="宋体" w:eastAsia="宋体" w:hAnsi="宋体"/>
                <w:sz w:val="21"/>
                <w:szCs w:val="21"/>
                <w:vertAlign w:val="subscript"/>
              </w:rPr>
            </w:pPr>
            <w:r w:rsidRPr="00490FE7">
              <w:rPr>
                <w:rFonts w:ascii="宋体" w:eastAsia="宋体" w:hAnsi="宋体" w:hint="eastAsia"/>
                <w:sz w:val="21"/>
                <w:szCs w:val="21"/>
                <w:vertAlign w:val="subscript"/>
              </w:rPr>
              <w:t>2</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淤泥质黏土</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软塑</w:t>
            </w:r>
            <w:r w:rsidRPr="004D1797">
              <w:rPr>
                <w:rFonts w:ascii="宋体" w:eastAsia="宋体" w:hAnsi="宋体" w:hint="eastAsia"/>
                <w:sz w:val="21"/>
                <w:szCs w:val="21"/>
              </w:rPr>
              <w:t>～</w:t>
            </w:r>
            <w:r>
              <w:rPr>
                <w:rFonts w:ascii="宋体" w:eastAsia="宋体" w:hAnsi="宋体" w:hint="eastAsia"/>
                <w:sz w:val="21"/>
                <w:szCs w:val="21"/>
              </w:rPr>
              <w:t>可塑</w:t>
            </w:r>
          </w:p>
        </w:tc>
        <w:tc>
          <w:tcPr>
            <w:tcW w:w="1523" w:type="dxa"/>
            <w:tcBorders>
              <w:left w:val="single" w:sz="4" w:space="0" w:color="auto"/>
              <w:right w:val="single" w:sz="4" w:space="0" w:color="auto"/>
            </w:tcBorders>
            <w:shd w:val="clear" w:color="auto" w:fill="auto"/>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普通土</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Ⅱ</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E35D3C" w:rsidP="00490FE7">
            <w:pPr>
              <w:pStyle w:val="a7"/>
              <w:numPr>
                <w:ilvl w:val="0"/>
                <w:numId w:val="4"/>
              </w:numPr>
              <w:spacing w:line="240" w:lineRule="auto"/>
              <w:jc w:val="center"/>
              <w:rPr>
                <w:rFonts w:ascii="宋体" w:eastAsia="宋体" w:hAnsi="宋体"/>
                <w:sz w:val="21"/>
                <w:szCs w:val="21"/>
              </w:rPr>
            </w:pPr>
            <w:r w:rsidRPr="00490FE7">
              <w:rPr>
                <w:rFonts w:ascii="宋体" w:eastAsia="宋体" w:hAnsi="宋体" w:hint="eastAsia"/>
                <w:sz w:val="21"/>
                <w:szCs w:val="21"/>
                <w:vertAlign w:val="subscript"/>
              </w:rPr>
              <w:t>3</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砾砂</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稍密</w:t>
            </w:r>
            <w:r w:rsidR="00490FE7" w:rsidRPr="004D1797">
              <w:rPr>
                <w:rFonts w:ascii="宋体" w:eastAsia="宋体" w:hAnsi="宋体" w:hint="eastAsia"/>
                <w:sz w:val="21"/>
                <w:szCs w:val="21"/>
              </w:rPr>
              <w:t>～</w:t>
            </w:r>
            <w:r w:rsidR="00490FE7">
              <w:rPr>
                <w:rFonts w:ascii="宋体" w:eastAsia="宋体" w:hAnsi="宋体" w:hint="eastAsia"/>
                <w:sz w:val="21"/>
                <w:szCs w:val="21"/>
              </w:rPr>
              <w:t>中密</w:t>
            </w:r>
          </w:p>
        </w:tc>
        <w:tc>
          <w:tcPr>
            <w:tcW w:w="1523" w:type="dxa"/>
            <w:tcBorders>
              <w:left w:val="single" w:sz="4" w:space="0" w:color="auto"/>
              <w:right w:val="single" w:sz="4" w:space="0" w:color="auto"/>
            </w:tcBorders>
            <w:shd w:val="clear" w:color="auto" w:fill="auto"/>
            <w:vAlign w:val="center"/>
          </w:tcPr>
          <w:p w:rsidR="00190F94" w:rsidRPr="004D1797" w:rsidRDefault="00496F7A" w:rsidP="004D1797">
            <w:pPr>
              <w:spacing w:line="240" w:lineRule="auto"/>
              <w:jc w:val="center"/>
              <w:rPr>
                <w:rFonts w:ascii="宋体" w:eastAsia="宋体" w:hAnsi="宋体"/>
                <w:sz w:val="21"/>
                <w:szCs w:val="21"/>
              </w:rPr>
            </w:pPr>
            <w:r w:rsidRPr="004D1797">
              <w:rPr>
                <w:rFonts w:ascii="宋体" w:eastAsia="宋体" w:hAnsi="宋体" w:hint="eastAsia"/>
                <w:sz w:val="21"/>
                <w:szCs w:val="21"/>
              </w:rPr>
              <w:t>松土</w:t>
            </w:r>
          </w:p>
        </w:tc>
        <w:tc>
          <w:tcPr>
            <w:tcW w:w="1370" w:type="dxa"/>
            <w:tcBorders>
              <w:left w:val="single" w:sz="4" w:space="0" w:color="auto"/>
              <w:right w:val="single" w:sz="4" w:space="0" w:color="auto"/>
            </w:tcBorders>
            <w:shd w:val="clear" w:color="auto" w:fill="auto"/>
            <w:vAlign w:val="center"/>
          </w:tcPr>
          <w:p w:rsidR="00190F94" w:rsidRPr="004D1797" w:rsidRDefault="002F639B" w:rsidP="004D1797">
            <w:pPr>
              <w:spacing w:line="240" w:lineRule="auto"/>
              <w:jc w:val="center"/>
              <w:rPr>
                <w:rFonts w:ascii="宋体" w:eastAsia="宋体" w:hAnsi="宋体"/>
                <w:sz w:val="21"/>
                <w:szCs w:val="21"/>
              </w:rPr>
            </w:pPr>
            <w:r w:rsidRPr="004D1797">
              <w:rPr>
                <w:rFonts w:ascii="宋体" w:eastAsia="宋体" w:hAnsi="宋体" w:hint="eastAsia"/>
                <w:sz w:val="21"/>
                <w:szCs w:val="21"/>
              </w:rPr>
              <w:t>I</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190F94" w:rsidP="00490FE7">
            <w:pPr>
              <w:pStyle w:val="a7"/>
              <w:numPr>
                <w:ilvl w:val="0"/>
                <w:numId w:val="4"/>
              </w:numPr>
              <w:spacing w:line="240" w:lineRule="auto"/>
              <w:jc w:val="center"/>
              <w:rPr>
                <w:rFonts w:ascii="宋体" w:eastAsia="宋体" w:hAnsi="宋体"/>
                <w:sz w:val="21"/>
                <w:szCs w:val="21"/>
              </w:rPr>
            </w:pP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含砾粉质黏土</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可塑</w:t>
            </w:r>
          </w:p>
        </w:tc>
        <w:tc>
          <w:tcPr>
            <w:tcW w:w="1523" w:type="dxa"/>
            <w:tcBorders>
              <w:left w:val="single" w:sz="4" w:space="0" w:color="auto"/>
              <w:right w:val="single" w:sz="4" w:space="0" w:color="auto"/>
            </w:tcBorders>
            <w:shd w:val="clear" w:color="auto" w:fill="auto"/>
            <w:vAlign w:val="center"/>
          </w:tcPr>
          <w:p w:rsidR="00190F94" w:rsidRPr="004D1797" w:rsidRDefault="00496F7A" w:rsidP="004D1797">
            <w:pPr>
              <w:spacing w:line="240" w:lineRule="auto"/>
              <w:jc w:val="center"/>
              <w:rPr>
                <w:rFonts w:ascii="宋体" w:eastAsia="宋体" w:hAnsi="宋体"/>
                <w:sz w:val="21"/>
                <w:szCs w:val="21"/>
              </w:rPr>
            </w:pPr>
            <w:r w:rsidRPr="004D1797">
              <w:rPr>
                <w:rFonts w:ascii="宋体" w:eastAsia="宋体" w:hAnsi="宋体" w:hint="eastAsia"/>
                <w:sz w:val="21"/>
                <w:szCs w:val="21"/>
              </w:rPr>
              <w:t>普通土</w:t>
            </w:r>
          </w:p>
        </w:tc>
        <w:tc>
          <w:tcPr>
            <w:tcW w:w="1370" w:type="dxa"/>
            <w:tcBorders>
              <w:left w:val="single" w:sz="4" w:space="0" w:color="auto"/>
              <w:right w:val="single" w:sz="4" w:space="0" w:color="auto"/>
            </w:tcBorders>
            <w:shd w:val="clear" w:color="auto" w:fill="auto"/>
            <w:vAlign w:val="center"/>
          </w:tcPr>
          <w:p w:rsidR="00190F94" w:rsidRPr="004D1797" w:rsidRDefault="002F639B" w:rsidP="004D1797">
            <w:pPr>
              <w:spacing w:line="240" w:lineRule="auto"/>
              <w:jc w:val="center"/>
              <w:rPr>
                <w:rFonts w:ascii="宋体" w:eastAsia="宋体" w:hAnsi="宋体"/>
                <w:sz w:val="21"/>
                <w:szCs w:val="21"/>
              </w:rPr>
            </w:pPr>
            <w:r w:rsidRPr="004D1797">
              <w:rPr>
                <w:rFonts w:ascii="宋体" w:eastAsia="宋体" w:hAnsi="宋体" w:hint="eastAsia"/>
                <w:sz w:val="21"/>
                <w:szCs w:val="21"/>
              </w:rPr>
              <w:t>Ⅱ</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190F94" w:rsidP="00490FE7">
            <w:pPr>
              <w:pStyle w:val="a7"/>
              <w:numPr>
                <w:ilvl w:val="0"/>
                <w:numId w:val="4"/>
              </w:numPr>
              <w:spacing w:line="240" w:lineRule="auto"/>
              <w:jc w:val="center"/>
              <w:rPr>
                <w:rFonts w:ascii="宋体" w:eastAsia="宋体" w:hAnsi="宋体"/>
                <w:sz w:val="21"/>
                <w:szCs w:val="21"/>
              </w:rPr>
            </w:pP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砾质黏性土</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190F94" w:rsidP="004D1797">
            <w:pPr>
              <w:spacing w:line="240" w:lineRule="auto"/>
              <w:jc w:val="center"/>
              <w:rPr>
                <w:rFonts w:ascii="宋体" w:eastAsia="宋体" w:hAnsi="宋体"/>
                <w:sz w:val="21"/>
                <w:szCs w:val="21"/>
              </w:rPr>
            </w:pPr>
            <w:r w:rsidRPr="004D1797">
              <w:rPr>
                <w:rFonts w:ascii="宋体" w:eastAsia="宋体" w:hAnsi="宋体" w:hint="eastAsia"/>
                <w:sz w:val="21"/>
                <w:szCs w:val="21"/>
              </w:rPr>
              <w:t>可塑～硬塑</w:t>
            </w:r>
          </w:p>
        </w:tc>
        <w:tc>
          <w:tcPr>
            <w:tcW w:w="1523" w:type="dxa"/>
            <w:tcBorders>
              <w:left w:val="single" w:sz="4" w:space="0" w:color="auto"/>
              <w:right w:val="single" w:sz="4" w:space="0" w:color="auto"/>
            </w:tcBorders>
            <w:shd w:val="clear" w:color="auto" w:fill="auto"/>
            <w:vAlign w:val="center"/>
          </w:tcPr>
          <w:p w:rsidR="00190F94" w:rsidRPr="004D1797" w:rsidRDefault="00496F7A" w:rsidP="004D1797">
            <w:pPr>
              <w:spacing w:line="240" w:lineRule="auto"/>
              <w:jc w:val="center"/>
              <w:rPr>
                <w:rFonts w:ascii="宋体" w:eastAsia="宋体" w:hAnsi="宋体"/>
                <w:sz w:val="21"/>
                <w:szCs w:val="21"/>
              </w:rPr>
            </w:pPr>
            <w:r w:rsidRPr="004D1797">
              <w:rPr>
                <w:rFonts w:ascii="宋体" w:eastAsia="宋体" w:hAnsi="宋体" w:hint="eastAsia"/>
                <w:sz w:val="21"/>
                <w:szCs w:val="21"/>
              </w:rPr>
              <w:t>普通土</w:t>
            </w:r>
          </w:p>
        </w:tc>
        <w:tc>
          <w:tcPr>
            <w:tcW w:w="1370" w:type="dxa"/>
            <w:tcBorders>
              <w:left w:val="single" w:sz="4" w:space="0" w:color="auto"/>
              <w:right w:val="single" w:sz="4" w:space="0" w:color="auto"/>
            </w:tcBorders>
            <w:shd w:val="clear" w:color="auto" w:fill="auto"/>
            <w:vAlign w:val="center"/>
          </w:tcPr>
          <w:p w:rsidR="00190F94" w:rsidRPr="004D1797" w:rsidRDefault="002F639B" w:rsidP="004D1797">
            <w:pPr>
              <w:spacing w:line="240" w:lineRule="auto"/>
              <w:jc w:val="center"/>
              <w:rPr>
                <w:rFonts w:ascii="宋体" w:eastAsia="宋体" w:hAnsi="宋体"/>
                <w:sz w:val="21"/>
                <w:szCs w:val="21"/>
              </w:rPr>
            </w:pPr>
            <w:r w:rsidRPr="004D1797">
              <w:rPr>
                <w:rFonts w:ascii="宋体" w:eastAsia="宋体" w:hAnsi="宋体" w:hint="eastAsia"/>
                <w:sz w:val="21"/>
                <w:szCs w:val="21"/>
              </w:rPr>
              <w:t>Ⅱ</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90FE7" w:rsidRDefault="00E35D3C" w:rsidP="00490FE7">
            <w:pPr>
              <w:pStyle w:val="a7"/>
              <w:numPr>
                <w:ilvl w:val="0"/>
                <w:numId w:val="4"/>
              </w:numPr>
              <w:spacing w:line="240" w:lineRule="auto"/>
              <w:jc w:val="center"/>
              <w:rPr>
                <w:rFonts w:ascii="宋体" w:eastAsia="宋体" w:hAnsi="宋体"/>
                <w:sz w:val="21"/>
                <w:szCs w:val="21"/>
                <w:vertAlign w:val="subscript"/>
              </w:rPr>
            </w:pPr>
            <w:r w:rsidRPr="00490FE7">
              <w:rPr>
                <w:rFonts w:ascii="宋体" w:eastAsia="宋体" w:hAnsi="宋体" w:hint="eastAsia"/>
                <w:sz w:val="21"/>
                <w:szCs w:val="21"/>
                <w:vertAlign w:val="subscript"/>
              </w:rPr>
              <w:t>1</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全风化花岗岩</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w:t>
            </w:r>
          </w:p>
        </w:tc>
        <w:tc>
          <w:tcPr>
            <w:tcW w:w="1523"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普通土</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Ⅱ</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D1797" w:rsidRDefault="00E35D3C" w:rsidP="004D1797">
            <w:pPr>
              <w:spacing w:line="240" w:lineRule="auto"/>
              <w:jc w:val="center"/>
              <w:rPr>
                <w:rFonts w:ascii="宋体" w:eastAsia="宋体" w:hAnsi="宋体"/>
                <w:sz w:val="21"/>
                <w:szCs w:val="21"/>
              </w:rPr>
            </w:pPr>
            <w:r w:rsidRPr="004D1797">
              <w:rPr>
                <w:rFonts w:ascii="宋体" w:eastAsia="宋体" w:hAnsi="宋体" w:hint="eastAsia"/>
                <w:sz w:val="21"/>
                <w:szCs w:val="21"/>
              </w:rPr>
              <w:t>⑤</w:t>
            </w:r>
            <w:r>
              <w:rPr>
                <w:rFonts w:ascii="宋体" w:eastAsia="宋体" w:hAnsi="宋体" w:hint="eastAsia"/>
                <w:sz w:val="21"/>
                <w:szCs w:val="21"/>
                <w:vertAlign w:val="subscript"/>
              </w:rPr>
              <w:t>2</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强风化花岗岩</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w:t>
            </w:r>
          </w:p>
        </w:tc>
        <w:tc>
          <w:tcPr>
            <w:tcW w:w="1523"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硬土</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Ⅲ</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D1797" w:rsidRDefault="00E35D3C" w:rsidP="004D1797">
            <w:pPr>
              <w:spacing w:line="240" w:lineRule="auto"/>
              <w:jc w:val="center"/>
              <w:rPr>
                <w:rFonts w:ascii="宋体" w:eastAsia="宋体" w:hAnsi="宋体"/>
                <w:sz w:val="21"/>
                <w:szCs w:val="21"/>
                <w:vertAlign w:val="subscript"/>
              </w:rPr>
            </w:pPr>
            <w:r w:rsidRPr="004D1797">
              <w:rPr>
                <w:rFonts w:ascii="宋体" w:eastAsia="宋体" w:hAnsi="宋体" w:hint="eastAsia"/>
                <w:sz w:val="21"/>
                <w:szCs w:val="21"/>
              </w:rPr>
              <w:t>⑤</w:t>
            </w:r>
            <w:r>
              <w:rPr>
                <w:rFonts w:ascii="宋体" w:eastAsia="宋体" w:hAnsi="宋体" w:hint="eastAsia"/>
                <w:sz w:val="21"/>
                <w:szCs w:val="21"/>
                <w:vertAlign w:val="subscript"/>
              </w:rPr>
              <w:t>3</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中风化花岗岩</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w:t>
            </w:r>
          </w:p>
        </w:tc>
        <w:tc>
          <w:tcPr>
            <w:tcW w:w="1523"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次坚石</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Ⅴ</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r w:rsidR="001E0136" w:rsidRPr="004D1797" w:rsidTr="00496F7A">
        <w:trPr>
          <w:trHeight w:val="454"/>
          <w:jc w:val="center"/>
        </w:trPr>
        <w:tc>
          <w:tcPr>
            <w:tcW w:w="1355" w:type="dxa"/>
            <w:tcBorders>
              <w:top w:val="single" w:sz="4" w:space="0" w:color="auto"/>
              <w:left w:val="single" w:sz="4" w:space="0" w:color="auto"/>
              <w:bottom w:val="single" w:sz="4" w:space="0" w:color="auto"/>
              <w:right w:val="single" w:sz="4" w:space="0" w:color="auto"/>
            </w:tcBorders>
            <w:vAlign w:val="center"/>
          </w:tcPr>
          <w:p w:rsidR="00190F94" w:rsidRPr="004D1797" w:rsidRDefault="00E35D3C" w:rsidP="004D1797">
            <w:pPr>
              <w:spacing w:line="240" w:lineRule="auto"/>
              <w:jc w:val="center"/>
              <w:rPr>
                <w:rFonts w:ascii="宋体" w:eastAsia="宋体" w:hAnsi="宋体"/>
                <w:sz w:val="21"/>
                <w:szCs w:val="21"/>
              </w:rPr>
            </w:pPr>
            <w:r w:rsidRPr="004D1797">
              <w:rPr>
                <w:rFonts w:ascii="宋体" w:eastAsia="宋体" w:hAnsi="宋体" w:hint="eastAsia"/>
                <w:sz w:val="21"/>
                <w:szCs w:val="21"/>
              </w:rPr>
              <w:t>⑤</w:t>
            </w:r>
            <w:r>
              <w:rPr>
                <w:rFonts w:ascii="宋体" w:eastAsia="宋体" w:hAnsi="宋体" w:hint="eastAsia"/>
                <w:sz w:val="21"/>
                <w:szCs w:val="21"/>
                <w:vertAlign w:val="subscript"/>
              </w:rPr>
              <w:t>4</w:t>
            </w:r>
          </w:p>
        </w:tc>
        <w:tc>
          <w:tcPr>
            <w:tcW w:w="1986" w:type="dxa"/>
            <w:tcBorders>
              <w:top w:val="single" w:sz="4" w:space="0" w:color="auto"/>
              <w:left w:val="single" w:sz="4" w:space="0" w:color="auto"/>
              <w:bottom w:val="single" w:sz="4" w:space="0" w:color="auto"/>
              <w:right w:val="single" w:sz="4" w:space="0" w:color="auto"/>
            </w:tcBorders>
            <w:vAlign w:val="center"/>
          </w:tcPr>
          <w:p w:rsidR="00190F94" w:rsidRPr="004D1797" w:rsidRDefault="00490FE7" w:rsidP="004D1797">
            <w:pPr>
              <w:spacing w:line="240" w:lineRule="auto"/>
              <w:jc w:val="center"/>
              <w:rPr>
                <w:rFonts w:ascii="宋体" w:eastAsia="宋体" w:hAnsi="宋体"/>
                <w:sz w:val="21"/>
                <w:szCs w:val="21"/>
              </w:rPr>
            </w:pPr>
            <w:r>
              <w:rPr>
                <w:rFonts w:ascii="宋体" w:eastAsia="宋体" w:hAnsi="宋体" w:hint="eastAsia"/>
                <w:sz w:val="21"/>
                <w:szCs w:val="21"/>
              </w:rPr>
              <w:t>微风化花岗岩</w:t>
            </w:r>
          </w:p>
        </w:tc>
        <w:tc>
          <w:tcPr>
            <w:tcW w:w="1516" w:type="dxa"/>
            <w:tcBorders>
              <w:top w:val="single" w:sz="4" w:space="0" w:color="auto"/>
              <w:left w:val="single" w:sz="4" w:space="0" w:color="auto"/>
              <w:bottom w:val="single" w:sz="4" w:space="0" w:color="auto"/>
              <w:right w:val="single" w:sz="4" w:space="0" w:color="auto"/>
            </w:tcBorders>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w:t>
            </w:r>
          </w:p>
        </w:tc>
        <w:tc>
          <w:tcPr>
            <w:tcW w:w="1523"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Pr>
                <w:rFonts w:ascii="宋体" w:eastAsia="宋体" w:hAnsi="宋体" w:hint="eastAsia"/>
                <w:sz w:val="21"/>
                <w:szCs w:val="21"/>
              </w:rPr>
              <w:t>坚石</w:t>
            </w:r>
          </w:p>
        </w:tc>
        <w:tc>
          <w:tcPr>
            <w:tcW w:w="1370" w:type="dxa"/>
            <w:tcBorders>
              <w:left w:val="single" w:sz="4" w:space="0" w:color="auto"/>
              <w:right w:val="single" w:sz="4" w:space="0" w:color="auto"/>
            </w:tcBorders>
            <w:shd w:val="clear" w:color="auto" w:fill="auto"/>
            <w:vAlign w:val="center"/>
          </w:tcPr>
          <w:p w:rsidR="00190F94" w:rsidRPr="004D1797" w:rsidRDefault="007B671E" w:rsidP="004D1797">
            <w:pPr>
              <w:spacing w:line="240" w:lineRule="auto"/>
              <w:jc w:val="center"/>
              <w:rPr>
                <w:rFonts w:ascii="宋体" w:eastAsia="宋体" w:hAnsi="宋体"/>
                <w:sz w:val="21"/>
                <w:szCs w:val="21"/>
              </w:rPr>
            </w:pPr>
            <w:r w:rsidRPr="004D1797">
              <w:rPr>
                <w:rFonts w:ascii="宋体" w:eastAsia="宋体" w:hAnsi="宋体" w:hint="eastAsia"/>
                <w:sz w:val="21"/>
                <w:szCs w:val="21"/>
              </w:rPr>
              <w:t>Ⅵ</w:t>
            </w:r>
          </w:p>
        </w:tc>
        <w:tc>
          <w:tcPr>
            <w:tcW w:w="914" w:type="dxa"/>
            <w:tcBorders>
              <w:left w:val="single" w:sz="4" w:space="0" w:color="auto"/>
              <w:right w:val="single" w:sz="4" w:space="0" w:color="auto"/>
            </w:tcBorders>
            <w:shd w:val="clear" w:color="auto" w:fill="auto"/>
            <w:vAlign w:val="center"/>
          </w:tcPr>
          <w:p w:rsidR="00190F94" w:rsidRPr="004D1797" w:rsidRDefault="00190F94" w:rsidP="004D1797">
            <w:pPr>
              <w:spacing w:line="240" w:lineRule="auto"/>
              <w:jc w:val="center"/>
              <w:rPr>
                <w:rFonts w:ascii="宋体" w:eastAsia="宋体" w:hAnsi="宋体"/>
                <w:sz w:val="21"/>
                <w:szCs w:val="21"/>
              </w:rPr>
            </w:pPr>
          </w:p>
        </w:tc>
      </w:tr>
    </w:tbl>
    <w:p w:rsidR="0045408E" w:rsidRPr="006C7B3C" w:rsidRDefault="00420545" w:rsidP="006C7B3C">
      <w:pPr>
        <w:pStyle w:val="1"/>
        <w:spacing w:beforeLines="100" w:before="326"/>
        <w:jc w:val="left"/>
        <w:rPr>
          <w:rFonts w:ascii="宋体" w:eastAsia="宋体" w:hAnsi="宋体"/>
          <w:b/>
          <w:sz w:val="28"/>
          <w:szCs w:val="28"/>
        </w:rPr>
      </w:pPr>
      <w:bookmarkStart w:id="144" w:name="_Toc85645594"/>
      <w:bookmarkStart w:id="145" w:name="_Toc112332960"/>
      <w:bookmarkStart w:id="146" w:name="_Toc122571962"/>
      <w:r>
        <w:rPr>
          <w:rFonts w:ascii="宋体" w:eastAsia="宋体" w:hAnsi="宋体" w:hint="eastAsia"/>
          <w:b/>
          <w:sz w:val="28"/>
          <w:szCs w:val="28"/>
        </w:rPr>
        <w:t>7</w:t>
      </w:r>
      <w:r w:rsidR="006C7B3C">
        <w:rPr>
          <w:rFonts w:ascii="宋体" w:eastAsia="宋体" w:hAnsi="宋体" w:hint="eastAsia"/>
          <w:b/>
          <w:sz w:val="28"/>
          <w:szCs w:val="28"/>
        </w:rPr>
        <w:t xml:space="preserve"> </w:t>
      </w:r>
      <w:r w:rsidR="0045408E" w:rsidRPr="006C7B3C">
        <w:rPr>
          <w:rFonts w:ascii="宋体" w:eastAsia="宋体" w:hAnsi="宋体" w:hint="eastAsia"/>
          <w:b/>
          <w:sz w:val="28"/>
          <w:szCs w:val="28"/>
        </w:rPr>
        <w:t>结论及建议</w:t>
      </w:r>
      <w:bookmarkEnd w:id="144"/>
      <w:bookmarkEnd w:id="145"/>
      <w:bookmarkEnd w:id="146"/>
    </w:p>
    <w:p w:rsidR="00C050AF" w:rsidRPr="009750B1" w:rsidRDefault="00C050AF" w:rsidP="006C7B3C">
      <w:pPr>
        <w:tabs>
          <w:tab w:val="center" w:pos="360"/>
          <w:tab w:val="center" w:pos="1800"/>
          <w:tab w:val="center" w:pos="3906"/>
        </w:tabs>
        <w:ind w:firstLineChars="200" w:firstLine="480"/>
        <w:rPr>
          <w:rFonts w:ascii="宋体" w:eastAsia="宋体" w:hAnsi="宋体"/>
          <w:szCs w:val="24"/>
        </w:rPr>
      </w:pPr>
      <w:bookmarkStart w:id="147" w:name="_Toc85645595"/>
      <w:r w:rsidRPr="009750B1">
        <w:rPr>
          <w:rFonts w:ascii="宋体" w:eastAsia="宋体" w:hAnsi="宋体" w:hint="eastAsia"/>
          <w:szCs w:val="24"/>
        </w:rPr>
        <w:t>1、勘察场地未发现构造活动迹象和其他不良地质现象，场地稳定</w:t>
      </w:r>
      <w:r w:rsidR="00DB72D1" w:rsidRPr="009750B1">
        <w:rPr>
          <w:rFonts w:ascii="宋体" w:eastAsia="宋体" w:hAnsi="宋体" w:hint="eastAsia"/>
          <w:szCs w:val="24"/>
        </w:rPr>
        <w:t>性基本稳定</w:t>
      </w:r>
      <w:r w:rsidRPr="009750B1">
        <w:rPr>
          <w:rFonts w:ascii="宋体" w:eastAsia="宋体" w:hAnsi="宋体" w:hint="eastAsia"/>
          <w:szCs w:val="24"/>
        </w:rPr>
        <w:t>，适宜建筑。</w:t>
      </w:r>
      <w:bookmarkEnd w:id="147"/>
    </w:p>
    <w:p w:rsidR="004C2CAF" w:rsidRPr="008E087A" w:rsidRDefault="00C050AF" w:rsidP="004C2CAF">
      <w:pPr>
        <w:ind w:firstLineChars="200" w:firstLine="480"/>
      </w:pPr>
      <w:bookmarkStart w:id="148" w:name="_Toc85645596"/>
      <w:r w:rsidRPr="009750B1">
        <w:rPr>
          <w:rFonts w:ascii="宋体" w:eastAsia="宋体" w:hAnsi="宋体" w:hint="eastAsia"/>
          <w:szCs w:val="24"/>
        </w:rPr>
        <w:t>2、</w:t>
      </w:r>
      <w:bookmarkStart w:id="149" w:name="_Toc85645597"/>
      <w:bookmarkEnd w:id="148"/>
      <w:r w:rsidR="004C2CAF" w:rsidRPr="008E087A">
        <w:rPr>
          <w:rFonts w:ascii="宋体" w:eastAsia="宋体" w:hAnsi="宋体" w:hint="eastAsia"/>
          <w:szCs w:val="24"/>
        </w:rPr>
        <w:t>高层建筑，宜采用桩基础，以中、微风化花岗岩为持力层；多层建筑宜采用浅基础，以④砾质黏性土、⑤</w:t>
      </w:r>
      <w:r w:rsidR="004C2CAF" w:rsidRPr="008E087A">
        <w:rPr>
          <w:rFonts w:ascii="宋体" w:eastAsia="宋体" w:hAnsi="宋体" w:hint="eastAsia"/>
          <w:szCs w:val="24"/>
          <w:vertAlign w:val="subscript"/>
        </w:rPr>
        <w:t>1</w:t>
      </w:r>
      <w:r w:rsidR="004C2CAF" w:rsidRPr="008E087A">
        <w:rPr>
          <w:rFonts w:ascii="宋体" w:eastAsia="宋体" w:hAnsi="宋体" w:hint="eastAsia"/>
          <w:szCs w:val="24"/>
        </w:rPr>
        <w:t>全风化花岗岩、⑤</w:t>
      </w:r>
      <w:r w:rsidR="004C2CAF" w:rsidRPr="008E087A">
        <w:rPr>
          <w:rFonts w:ascii="宋体" w:eastAsia="宋体" w:hAnsi="宋体" w:hint="eastAsia"/>
          <w:szCs w:val="24"/>
          <w:vertAlign w:val="subscript"/>
        </w:rPr>
        <w:t>2</w:t>
      </w:r>
      <w:r w:rsidR="00F50168" w:rsidRPr="008E087A">
        <w:rPr>
          <w:rFonts w:ascii="宋体" w:eastAsia="宋体" w:hAnsi="宋体" w:hint="eastAsia"/>
          <w:szCs w:val="24"/>
        </w:rPr>
        <w:t>强风化花岗岩为天然地基；也可对</w:t>
      </w:r>
      <w:r w:rsidR="004C2CAF" w:rsidRPr="008E087A">
        <w:rPr>
          <w:rFonts w:ascii="宋体" w:eastAsia="宋体" w:hAnsi="宋体" w:hint="eastAsia"/>
          <w:szCs w:val="24"/>
        </w:rPr>
        <w:t>①素填土、②</w:t>
      </w:r>
      <w:r w:rsidR="004C2CAF" w:rsidRPr="008E087A">
        <w:rPr>
          <w:rFonts w:ascii="宋体" w:eastAsia="宋体" w:hAnsi="宋体" w:hint="eastAsia"/>
          <w:szCs w:val="24"/>
          <w:vertAlign w:val="subscript"/>
        </w:rPr>
        <w:t>1</w:t>
      </w:r>
      <w:r w:rsidR="004C2CAF" w:rsidRPr="008E087A">
        <w:rPr>
          <w:rFonts w:ascii="宋体" w:eastAsia="宋体" w:hAnsi="宋体" w:hint="eastAsia"/>
          <w:szCs w:val="24"/>
        </w:rPr>
        <w:t>含砾粉质黏土、②</w:t>
      </w:r>
      <w:r w:rsidR="004C2CAF" w:rsidRPr="008E087A">
        <w:rPr>
          <w:rFonts w:ascii="宋体" w:eastAsia="宋体" w:hAnsi="宋体" w:hint="eastAsia"/>
          <w:szCs w:val="24"/>
          <w:vertAlign w:val="subscript"/>
        </w:rPr>
        <w:t>2</w:t>
      </w:r>
      <w:r w:rsidR="004C2CAF" w:rsidRPr="008E087A">
        <w:rPr>
          <w:rFonts w:ascii="宋体" w:eastAsia="宋体" w:hAnsi="宋体" w:hint="eastAsia"/>
          <w:szCs w:val="24"/>
        </w:rPr>
        <w:t>淤泥质黏土、②</w:t>
      </w:r>
      <w:r w:rsidR="004C2CAF" w:rsidRPr="008E087A">
        <w:rPr>
          <w:rFonts w:ascii="宋体" w:eastAsia="宋体" w:hAnsi="宋体" w:hint="eastAsia"/>
          <w:szCs w:val="24"/>
          <w:vertAlign w:val="subscript"/>
        </w:rPr>
        <w:t>3</w:t>
      </w:r>
      <w:r w:rsidR="004C2CAF" w:rsidRPr="008E087A">
        <w:rPr>
          <w:rFonts w:ascii="宋体" w:eastAsia="宋体" w:hAnsi="宋体" w:hint="eastAsia"/>
          <w:szCs w:val="24"/>
        </w:rPr>
        <w:t>砾砂、③含砾粉质黏土</w:t>
      </w:r>
      <w:r w:rsidR="00F50168" w:rsidRPr="008E087A">
        <w:rPr>
          <w:rFonts w:ascii="宋体" w:eastAsia="宋体" w:hAnsi="宋体" w:hint="eastAsia"/>
          <w:szCs w:val="24"/>
        </w:rPr>
        <w:t>进行地基处理，采用处理后的复合地基。</w:t>
      </w:r>
      <w:r w:rsidR="004C2CAF" w:rsidRPr="008E087A">
        <w:rPr>
          <w:rFonts w:ascii="宋体" w:eastAsia="宋体" w:hAnsi="宋体" w:hint="eastAsia"/>
          <w:szCs w:val="24"/>
        </w:rPr>
        <w:t>特别注意淤泥质黏土，其承载力低，具高压缩性，当采用天然地基浅基础时，需对沉降进行验算。</w:t>
      </w:r>
    </w:p>
    <w:p w:rsidR="008D69F4" w:rsidRPr="008E087A" w:rsidRDefault="003B75CB" w:rsidP="008D69F4">
      <w:pPr>
        <w:ind w:firstLineChars="200" w:firstLine="480"/>
        <w:rPr>
          <w:rFonts w:ascii="宋体" w:eastAsia="宋体" w:hAnsi="宋体"/>
          <w:szCs w:val="24"/>
        </w:rPr>
      </w:pPr>
      <w:r w:rsidRPr="008E087A">
        <w:rPr>
          <w:rFonts w:ascii="宋体" w:eastAsia="宋体" w:hAnsi="宋体" w:hint="eastAsia"/>
          <w:kern w:val="0"/>
          <w:szCs w:val="24"/>
        </w:rPr>
        <w:lastRenderedPageBreak/>
        <w:t>3、</w:t>
      </w:r>
      <w:r w:rsidR="008D69F4" w:rsidRPr="008E087A">
        <w:rPr>
          <w:rFonts w:ascii="宋体" w:eastAsia="宋体" w:hAnsi="宋体" w:hint="eastAsia"/>
          <w:szCs w:val="24"/>
        </w:rPr>
        <w:t>若地下室外墙线与红线间距较小，基坑支护宜采取排桩-锚杆、排桩-内支撑结构；若地下室外墙线与红线间有一定距离，基坑支护可采取放坡土钉墙、微型桩联合支护。地下水控制宜采取搅拌桩咬合封闭止水，基坑内设集水井，坡脚、坡顶设排水沟等降水措施。</w:t>
      </w:r>
    </w:p>
    <w:p w:rsidR="00C050AF" w:rsidRPr="008E087A" w:rsidRDefault="008D69F4" w:rsidP="006C7B3C">
      <w:pPr>
        <w:tabs>
          <w:tab w:val="left" w:pos="-2880"/>
          <w:tab w:val="center" w:pos="-2520"/>
        </w:tabs>
        <w:ind w:firstLineChars="200" w:firstLine="480"/>
        <w:rPr>
          <w:rFonts w:ascii="宋体" w:eastAsia="宋体" w:hAnsi="宋体"/>
          <w:szCs w:val="24"/>
        </w:rPr>
      </w:pPr>
      <w:bookmarkStart w:id="150" w:name="_Toc85645598"/>
      <w:bookmarkEnd w:id="149"/>
      <w:r w:rsidRPr="008E087A">
        <w:rPr>
          <w:rFonts w:ascii="宋体" w:eastAsia="宋体" w:hAnsi="宋体" w:hint="eastAsia"/>
          <w:szCs w:val="24"/>
        </w:rPr>
        <w:t>4</w:t>
      </w:r>
      <w:r w:rsidR="00C050AF" w:rsidRPr="008E087A">
        <w:rPr>
          <w:rFonts w:ascii="宋体" w:eastAsia="宋体" w:hAnsi="宋体" w:hint="eastAsia"/>
          <w:szCs w:val="24"/>
        </w:rPr>
        <w:t>、</w:t>
      </w:r>
      <w:bookmarkStart w:id="151" w:name="_Toc85645599"/>
      <w:bookmarkEnd w:id="150"/>
      <w:r w:rsidR="00C050AF" w:rsidRPr="008E087A">
        <w:rPr>
          <w:rFonts w:ascii="宋体" w:eastAsia="宋体" w:hAnsi="宋体"/>
          <w:szCs w:val="24"/>
        </w:rPr>
        <w:t>按</w:t>
      </w:r>
      <w:r w:rsidR="00C050AF" w:rsidRPr="008E087A">
        <w:rPr>
          <w:rFonts w:ascii="宋体" w:eastAsia="宋体" w:hAnsi="宋体" w:hint="eastAsia"/>
          <w:szCs w:val="24"/>
        </w:rPr>
        <w:t>Ⅱ</w:t>
      </w:r>
      <w:r w:rsidR="00C050AF" w:rsidRPr="008E087A">
        <w:rPr>
          <w:rFonts w:ascii="宋体" w:eastAsia="宋体" w:hAnsi="宋体"/>
          <w:szCs w:val="24"/>
        </w:rPr>
        <w:t>类环境判定地下水对砼结构有微腐蚀性；按地层渗透性判定地下水对砼结构有微腐蚀性；地下水对混凝土结构中的钢筋具微腐蚀性。按</w:t>
      </w:r>
      <w:r w:rsidR="00C050AF" w:rsidRPr="008E087A">
        <w:rPr>
          <w:rFonts w:ascii="宋体" w:eastAsia="宋体" w:hAnsi="宋体" w:hint="eastAsia"/>
          <w:szCs w:val="24"/>
        </w:rPr>
        <w:t>Ⅱ</w:t>
      </w:r>
      <w:r w:rsidR="00C050AF" w:rsidRPr="008E087A">
        <w:rPr>
          <w:rFonts w:ascii="宋体" w:eastAsia="宋体" w:hAnsi="宋体"/>
          <w:szCs w:val="24"/>
        </w:rPr>
        <w:t>类环境判定土对砼结构有微腐蚀性；按地层渗透性</w:t>
      </w:r>
      <w:r w:rsidR="00C050AF" w:rsidRPr="008E087A">
        <w:rPr>
          <w:rFonts w:ascii="宋体" w:eastAsia="宋体" w:hAnsi="宋体" w:hint="eastAsia"/>
          <w:szCs w:val="24"/>
        </w:rPr>
        <w:t>判定</w:t>
      </w:r>
      <w:r w:rsidR="00C050AF" w:rsidRPr="008E087A">
        <w:rPr>
          <w:rFonts w:ascii="宋体" w:eastAsia="宋体" w:hAnsi="宋体"/>
          <w:szCs w:val="24"/>
        </w:rPr>
        <w:t>土在</w:t>
      </w:r>
      <w:r w:rsidR="00C050AF" w:rsidRPr="008E087A">
        <w:rPr>
          <w:rFonts w:ascii="宋体" w:eastAsia="宋体" w:hAnsi="宋体" w:hint="eastAsia"/>
          <w:szCs w:val="24"/>
        </w:rPr>
        <w:t>强（</w:t>
      </w:r>
      <w:r w:rsidR="00C050AF" w:rsidRPr="008E087A">
        <w:rPr>
          <w:rFonts w:ascii="宋体" w:eastAsia="宋体" w:hAnsi="宋体"/>
          <w:szCs w:val="24"/>
        </w:rPr>
        <w:t>弱</w:t>
      </w:r>
      <w:r w:rsidR="00C050AF" w:rsidRPr="008E087A">
        <w:rPr>
          <w:rFonts w:ascii="宋体" w:eastAsia="宋体" w:hAnsi="宋体" w:hint="eastAsia"/>
          <w:szCs w:val="24"/>
        </w:rPr>
        <w:t>）</w:t>
      </w:r>
      <w:r w:rsidR="00C050AF" w:rsidRPr="008E087A">
        <w:rPr>
          <w:rFonts w:ascii="宋体" w:eastAsia="宋体" w:hAnsi="宋体"/>
          <w:szCs w:val="24"/>
        </w:rPr>
        <w:t>透水层对砼结构有</w:t>
      </w:r>
      <w:r w:rsidR="00DB72D1" w:rsidRPr="008E087A">
        <w:rPr>
          <w:rFonts w:ascii="宋体" w:eastAsia="宋体" w:hAnsi="宋体" w:hint="eastAsia"/>
          <w:szCs w:val="24"/>
        </w:rPr>
        <w:t>微</w:t>
      </w:r>
      <w:r w:rsidR="00C050AF" w:rsidRPr="008E087A">
        <w:rPr>
          <w:rFonts w:ascii="宋体" w:eastAsia="宋体" w:hAnsi="宋体" w:hint="eastAsia"/>
          <w:szCs w:val="24"/>
        </w:rPr>
        <w:t>（</w:t>
      </w:r>
      <w:r w:rsidR="00DB72D1" w:rsidRPr="008E087A">
        <w:rPr>
          <w:rFonts w:ascii="宋体" w:eastAsia="宋体" w:hAnsi="宋体" w:hint="eastAsia"/>
          <w:szCs w:val="24"/>
        </w:rPr>
        <w:t>微</w:t>
      </w:r>
      <w:r w:rsidR="00C050AF" w:rsidRPr="008E087A">
        <w:rPr>
          <w:rFonts w:ascii="宋体" w:eastAsia="宋体" w:hAnsi="宋体" w:hint="eastAsia"/>
          <w:szCs w:val="24"/>
        </w:rPr>
        <w:t>）</w:t>
      </w:r>
      <w:r w:rsidR="00C050AF" w:rsidRPr="008E087A">
        <w:rPr>
          <w:rFonts w:ascii="宋体" w:eastAsia="宋体" w:hAnsi="宋体"/>
          <w:szCs w:val="24"/>
        </w:rPr>
        <w:t>腐蚀性；土对混凝土结构中的钢筋有微腐蚀性；土对钢结构有</w:t>
      </w:r>
      <w:r w:rsidR="00DB72D1" w:rsidRPr="008E087A">
        <w:rPr>
          <w:rFonts w:ascii="宋体" w:eastAsia="宋体" w:hAnsi="宋体" w:hint="eastAsia"/>
          <w:szCs w:val="24"/>
        </w:rPr>
        <w:t>微</w:t>
      </w:r>
      <w:r w:rsidR="00C050AF" w:rsidRPr="008E087A">
        <w:rPr>
          <w:rFonts w:ascii="宋体" w:eastAsia="宋体" w:hAnsi="宋体"/>
          <w:szCs w:val="24"/>
        </w:rPr>
        <w:t>腐蚀性。</w:t>
      </w:r>
    </w:p>
    <w:p w:rsidR="007F6137" w:rsidRPr="008E087A" w:rsidRDefault="008D69F4" w:rsidP="007F6137">
      <w:pPr>
        <w:ind w:firstLine="480"/>
      </w:pPr>
      <w:r w:rsidRPr="008E087A">
        <w:rPr>
          <w:rFonts w:ascii="宋体" w:eastAsia="宋体" w:hAnsi="宋体" w:hint="eastAsia"/>
          <w:szCs w:val="24"/>
        </w:rPr>
        <w:t>5</w:t>
      </w:r>
      <w:r w:rsidR="00C050AF" w:rsidRPr="008E087A">
        <w:rPr>
          <w:rFonts w:ascii="宋体" w:eastAsia="宋体" w:hAnsi="宋体" w:hint="eastAsia"/>
          <w:szCs w:val="24"/>
        </w:rPr>
        <w:t>、本区抗震设防烈度为7度，设计基本地震加速度为</w:t>
      </w:r>
      <w:smartTag w:uri="urn:schemas-microsoft-com:office:smarttags" w:element="chmetcnv">
        <w:smartTagPr>
          <w:attr w:name="TCSC" w:val="0"/>
          <w:attr w:name="NumberType" w:val="1"/>
          <w:attr w:name="Negative" w:val="False"/>
          <w:attr w:name="HasSpace" w:val="False"/>
          <w:attr w:name="SourceValue" w:val=".1"/>
          <w:attr w:name="UnitName" w:val="g"/>
        </w:smartTagPr>
        <w:r w:rsidR="00C050AF" w:rsidRPr="008E087A">
          <w:rPr>
            <w:rFonts w:ascii="宋体" w:eastAsia="宋体" w:hAnsi="宋体" w:hint="eastAsia"/>
            <w:szCs w:val="24"/>
          </w:rPr>
          <w:t>0</w:t>
        </w:r>
        <w:r w:rsidR="00C050AF" w:rsidRPr="008E087A">
          <w:rPr>
            <w:rFonts w:ascii="宋体" w:eastAsia="宋体" w:hAnsi="宋体"/>
            <w:szCs w:val="24"/>
          </w:rPr>
          <w:t>.1</w:t>
        </w:r>
        <w:r w:rsidR="00C050AF" w:rsidRPr="008E087A">
          <w:rPr>
            <w:rFonts w:ascii="宋体" w:eastAsia="宋体" w:hAnsi="宋体" w:hint="eastAsia"/>
            <w:szCs w:val="24"/>
          </w:rPr>
          <w:t>0</w:t>
        </w:r>
        <w:r w:rsidR="00C050AF" w:rsidRPr="008E087A">
          <w:rPr>
            <w:rFonts w:ascii="宋体" w:eastAsia="宋体" w:hAnsi="宋体"/>
            <w:szCs w:val="24"/>
          </w:rPr>
          <w:t>g</w:t>
        </w:r>
      </w:smartTag>
      <w:r w:rsidR="00C050AF" w:rsidRPr="008E087A">
        <w:rPr>
          <w:rFonts w:ascii="宋体" w:eastAsia="宋体" w:hAnsi="宋体" w:hint="eastAsia"/>
          <w:szCs w:val="24"/>
        </w:rPr>
        <w:t>，设计地震分组为第一组，特征周期为0.35</w:t>
      </w:r>
      <w:r w:rsidR="00C050AF" w:rsidRPr="008E087A">
        <w:rPr>
          <w:rFonts w:ascii="宋体" w:eastAsia="宋体" w:hAnsi="宋体"/>
          <w:szCs w:val="24"/>
        </w:rPr>
        <w:t>s</w:t>
      </w:r>
      <w:r w:rsidR="00C050AF" w:rsidRPr="008E087A">
        <w:rPr>
          <w:rFonts w:ascii="宋体" w:eastAsia="宋体" w:hAnsi="宋体" w:hint="eastAsia"/>
          <w:szCs w:val="24"/>
        </w:rPr>
        <w:t>。</w:t>
      </w:r>
      <w:bookmarkEnd w:id="151"/>
    </w:p>
    <w:p w:rsidR="00C050AF" w:rsidRPr="008E087A" w:rsidRDefault="008D69F4" w:rsidP="006C7B3C">
      <w:pPr>
        <w:ind w:firstLineChars="200" w:firstLine="480"/>
        <w:rPr>
          <w:rFonts w:ascii="宋体" w:eastAsia="宋体" w:hAnsi="宋体"/>
          <w:szCs w:val="24"/>
        </w:rPr>
      </w:pPr>
      <w:r w:rsidRPr="008E087A">
        <w:rPr>
          <w:rFonts w:ascii="宋体" w:eastAsia="宋体" w:hAnsi="宋体" w:hint="eastAsia"/>
          <w:szCs w:val="24"/>
        </w:rPr>
        <w:t>6</w:t>
      </w:r>
      <w:r w:rsidR="00C050AF" w:rsidRPr="008E087A">
        <w:rPr>
          <w:rFonts w:ascii="宋体" w:eastAsia="宋体" w:hAnsi="宋体" w:hint="eastAsia"/>
          <w:szCs w:val="24"/>
        </w:rPr>
        <w:t>、本场地的场地土类别为中软～中硬场地土，且本场地存在软弱土、</w:t>
      </w:r>
      <w:r w:rsidR="00DB72D1" w:rsidRPr="008E087A">
        <w:rPr>
          <w:rFonts w:ascii="宋体" w:eastAsia="宋体" w:hAnsi="宋体" w:hint="eastAsia"/>
          <w:szCs w:val="24"/>
        </w:rPr>
        <w:t>填土层较厚等</w:t>
      </w:r>
      <w:r w:rsidR="00C050AF" w:rsidRPr="008E087A">
        <w:rPr>
          <w:rFonts w:ascii="宋体" w:eastAsia="宋体" w:hAnsi="宋体" w:hint="eastAsia"/>
          <w:szCs w:val="24"/>
        </w:rPr>
        <w:t>，拟建场地属对建筑物抗震</w:t>
      </w:r>
      <w:r w:rsidR="004C2CAF" w:rsidRPr="008E087A">
        <w:rPr>
          <w:rFonts w:ascii="宋体" w:eastAsia="宋体" w:hAnsi="宋体" w:hint="eastAsia"/>
          <w:szCs w:val="24"/>
        </w:rPr>
        <w:t>一般</w:t>
      </w:r>
      <w:r w:rsidR="00C050AF" w:rsidRPr="008E087A">
        <w:rPr>
          <w:rFonts w:ascii="宋体" w:eastAsia="宋体" w:hAnsi="宋体" w:hint="eastAsia"/>
          <w:szCs w:val="24"/>
        </w:rPr>
        <w:t>地段。</w:t>
      </w:r>
    </w:p>
    <w:p w:rsidR="00A37A7D" w:rsidRPr="008E087A" w:rsidRDefault="008D69F4" w:rsidP="006C7B3C">
      <w:pPr>
        <w:ind w:firstLineChars="200" w:firstLine="480"/>
        <w:rPr>
          <w:rFonts w:ascii="宋体" w:eastAsia="宋体" w:hAnsi="宋体"/>
          <w:szCs w:val="24"/>
        </w:rPr>
      </w:pPr>
      <w:r w:rsidRPr="008E087A">
        <w:rPr>
          <w:rFonts w:ascii="宋体" w:eastAsia="宋体" w:hAnsi="宋体" w:hint="eastAsia"/>
          <w:szCs w:val="24"/>
        </w:rPr>
        <w:t>7</w:t>
      </w:r>
      <w:r w:rsidR="00A37A7D" w:rsidRPr="008E087A">
        <w:rPr>
          <w:rFonts w:ascii="宋体" w:eastAsia="宋体" w:hAnsi="宋体" w:hint="eastAsia"/>
          <w:szCs w:val="24"/>
        </w:rPr>
        <w:t>、地下室的抗浮</w:t>
      </w:r>
      <w:r w:rsidR="00A6235A" w:rsidRPr="008E087A">
        <w:rPr>
          <w:rFonts w:ascii="宋体" w:eastAsia="宋体" w:hAnsi="宋体" w:hint="eastAsia"/>
          <w:szCs w:val="24"/>
        </w:rPr>
        <w:t>设防</w:t>
      </w:r>
      <w:r w:rsidR="00A37A7D" w:rsidRPr="008E087A">
        <w:rPr>
          <w:rFonts w:ascii="宋体" w:eastAsia="宋体" w:hAnsi="宋体" w:hint="eastAsia"/>
          <w:szCs w:val="24"/>
        </w:rPr>
        <w:t>水位：根据室外地坪标高和周边环境条件，结合</w:t>
      </w:r>
      <w:r w:rsidR="00574B96" w:rsidRPr="008E087A">
        <w:rPr>
          <w:rFonts w:ascii="宋体" w:eastAsia="宋体" w:hAnsi="宋体" w:hint="eastAsia"/>
          <w:szCs w:val="24"/>
        </w:rPr>
        <w:t>场地地下水实际埋藏深度，</w:t>
      </w:r>
      <w:r w:rsidR="00004DDE" w:rsidRPr="008E087A">
        <w:rPr>
          <w:rFonts w:ascii="宋体" w:eastAsia="宋体" w:hAnsi="宋体" w:hint="eastAsia"/>
          <w:szCs w:val="24"/>
        </w:rPr>
        <w:t>抗浮水位</w:t>
      </w:r>
      <w:r w:rsidR="004C2CAF" w:rsidRPr="008E087A">
        <w:rPr>
          <w:rFonts w:ascii="宋体" w:eastAsia="宋体" w:hAnsi="宋体" w:hint="eastAsia"/>
          <w:szCs w:val="24"/>
        </w:rPr>
        <w:t>按室外地坪标高考虑</w:t>
      </w:r>
      <w:r w:rsidR="00DB72D1" w:rsidRPr="008E087A">
        <w:rPr>
          <w:rFonts w:ascii="宋体" w:eastAsia="宋体" w:hAnsi="宋体" w:hint="eastAsia"/>
          <w:szCs w:val="24"/>
        </w:rPr>
        <w:t>。</w:t>
      </w:r>
    </w:p>
    <w:p w:rsidR="00A37A7D" w:rsidRDefault="008D69F4" w:rsidP="006C7B3C">
      <w:pPr>
        <w:ind w:firstLineChars="200" w:firstLine="480"/>
        <w:rPr>
          <w:rFonts w:ascii="宋体" w:eastAsia="宋体" w:hAnsi="宋体"/>
          <w:color w:val="000000" w:themeColor="text1"/>
          <w:szCs w:val="24"/>
        </w:rPr>
      </w:pPr>
      <w:r w:rsidRPr="008E087A">
        <w:rPr>
          <w:rFonts w:ascii="宋体" w:eastAsia="宋体" w:hAnsi="宋体" w:hint="eastAsia"/>
          <w:szCs w:val="24"/>
        </w:rPr>
        <w:t>8</w:t>
      </w:r>
      <w:r w:rsidR="00A37A7D" w:rsidRPr="008E087A">
        <w:rPr>
          <w:rFonts w:ascii="宋体" w:eastAsia="宋体" w:hAnsi="宋体" w:hint="eastAsia"/>
          <w:szCs w:val="24"/>
        </w:rPr>
        <w:t>、拟建场地基岩起伏较大，</w:t>
      </w:r>
      <w:r w:rsidR="001A542A" w:rsidRPr="008E087A">
        <w:rPr>
          <w:rFonts w:ascii="宋体" w:eastAsia="宋体" w:hAnsi="宋体" w:hint="eastAsia"/>
          <w:szCs w:val="24"/>
        </w:rPr>
        <w:t>风化不均匀</w:t>
      </w:r>
      <w:r w:rsidR="00A37A7D" w:rsidRPr="008E087A">
        <w:rPr>
          <w:rFonts w:ascii="宋体" w:eastAsia="宋体" w:hAnsi="宋体" w:hint="eastAsia"/>
          <w:szCs w:val="24"/>
        </w:rPr>
        <w:t>，建议桩基础施工前进行至少一桩一</w:t>
      </w:r>
      <w:r w:rsidR="00A37A7D" w:rsidRPr="009750B1">
        <w:rPr>
          <w:rFonts w:ascii="宋体" w:eastAsia="宋体" w:hAnsi="宋体" w:hint="eastAsia"/>
          <w:color w:val="000000" w:themeColor="text1"/>
          <w:szCs w:val="24"/>
        </w:rPr>
        <w:t>孔的超前钻</w:t>
      </w:r>
      <w:r w:rsidR="001813ED">
        <w:rPr>
          <w:rFonts w:ascii="宋体" w:eastAsia="宋体" w:hAnsi="宋体" w:hint="eastAsia"/>
          <w:color w:val="000000" w:themeColor="text1"/>
          <w:szCs w:val="24"/>
        </w:rPr>
        <w:t>探</w:t>
      </w:r>
      <w:r w:rsidR="00A37A7D" w:rsidRPr="009750B1">
        <w:rPr>
          <w:rFonts w:ascii="宋体" w:eastAsia="宋体" w:hAnsi="宋体" w:hint="eastAsia"/>
          <w:color w:val="000000" w:themeColor="text1"/>
          <w:szCs w:val="24"/>
        </w:rPr>
        <w:t>工作。</w:t>
      </w:r>
    </w:p>
    <w:p w:rsidR="001813ED" w:rsidRPr="009750B1" w:rsidRDefault="008D69F4" w:rsidP="006C7B3C">
      <w:pPr>
        <w:ind w:firstLineChars="200" w:firstLine="480"/>
        <w:rPr>
          <w:rFonts w:ascii="宋体" w:eastAsia="宋体" w:hAnsi="宋体"/>
          <w:color w:val="000000" w:themeColor="text1"/>
          <w:szCs w:val="24"/>
        </w:rPr>
      </w:pPr>
      <w:r>
        <w:rPr>
          <w:rFonts w:ascii="宋体" w:eastAsia="宋体" w:hAnsi="宋体" w:hint="eastAsia"/>
          <w:color w:val="000000" w:themeColor="text1"/>
          <w:szCs w:val="24"/>
        </w:rPr>
        <w:t>9</w:t>
      </w:r>
      <w:r w:rsidR="001813ED">
        <w:rPr>
          <w:rFonts w:ascii="宋体" w:eastAsia="宋体" w:hAnsi="宋体" w:hint="eastAsia"/>
          <w:color w:val="000000" w:themeColor="text1"/>
          <w:szCs w:val="24"/>
        </w:rPr>
        <w:t>、</w:t>
      </w:r>
      <w:r w:rsidR="001813ED" w:rsidRPr="001813ED">
        <w:rPr>
          <w:rFonts w:ascii="宋体" w:eastAsia="宋体" w:hAnsi="宋体" w:hint="eastAsia"/>
          <w:color w:val="000000" w:themeColor="text1"/>
          <w:szCs w:val="24"/>
        </w:rPr>
        <w:t>施工时如遇地质异常情况，应及时通知勘察、设计、监理、业主单位共同协商解决。</w:t>
      </w:r>
    </w:p>
    <w:sectPr w:rsidR="001813ED" w:rsidRPr="009750B1" w:rsidSect="004C58A2">
      <w:headerReference w:type="default" r:id="rId21"/>
      <w:footerReference w:type="default" r:id="rId22"/>
      <w:pgSz w:w="11906" w:h="16838" w:code="9"/>
      <w:pgMar w:top="1134" w:right="1276" w:bottom="1134" w:left="1418" w:header="680" w:footer="454" w:gutter="0"/>
      <w:pgNumType w:start="1"/>
      <w:cols w:space="425"/>
      <w:docGrid w:type="linesAndChar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3C30" w:rsidRDefault="003D3C30" w:rsidP="00BC4427">
      <w:pPr>
        <w:spacing w:line="240" w:lineRule="auto"/>
      </w:pPr>
      <w:r>
        <w:separator/>
      </w:r>
    </w:p>
  </w:endnote>
  <w:endnote w:type="continuationSeparator" w:id="0">
    <w:p w:rsidR="003D3C30" w:rsidRDefault="003D3C30" w:rsidP="00BC44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lotter">
    <w:altName w:val="Times New Roman"/>
    <w:charset w:val="00"/>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华文仿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ItalicC">
    <w:panose1 w:val="00000400000000000000"/>
    <w:charset w:val="00"/>
    <w:family w:val="auto"/>
    <w:pitch w:val="variable"/>
    <w:sig w:usb0="20002A87" w:usb1="00000000" w:usb2="00000000" w:usb3="00000000" w:csb0="000001F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Default="008713DA" w:rsidP="00BC4427">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Default="008713DA" w:rsidP="00BC4427">
    <w:pPr>
      <w:pStyle w:val="a4"/>
    </w:pPr>
  </w:p>
  <w:p w:rsidR="008713DA" w:rsidRDefault="008713DA" w:rsidP="00BC4427">
    <w:pPr>
      <w:pStyle w:val="a4"/>
      <w:ind w:left="240" w:right="240"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Default="008713DA" w:rsidP="00BC4427">
    <w:pPr>
      <w:pStyle w:val="a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90878"/>
      <w:docPartObj>
        <w:docPartGallery w:val="Page Numbers (Bottom of Page)"/>
        <w:docPartUnique/>
      </w:docPartObj>
    </w:sdtPr>
    <w:sdtEndPr/>
    <w:sdtContent>
      <w:p w:rsidR="008713DA" w:rsidRDefault="008713DA" w:rsidP="004C58A2">
        <w:pPr>
          <w:pStyle w:val="a4"/>
          <w:pBdr>
            <w:top w:val="single" w:sz="4" w:space="1" w:color="auto"/>
          </w:pBdr>
          <w:tabs>
            <w:tab w:val="left" w:pos="30"/>
            <w:tab w:val="center" w:pos="4960"/>
          </w:tabs>
        </w:pPr>
        <w:r>
          <w:tab/>
        </w:r>
        <w:r>
          <w:rPr>
            <w:rFonts w:hint="eastAsia"/>
          </w:rPr>
          <w:t>西北综合勘察设计研究院</w:t>
        </w:r>
        <w:r>
          <w:tab/>
        </w:r>
        <w:r>
          <w:tab/>
        </w:r>
        <w:r>
          <w:fldChar w:fldCharType="begin"/>
        </w:r>
        <w:r>
          <w:instrText>PAGE   \* MERGEFORMAT</w:instrText>
        </w:r>
        <w:r>
          <w:fldChar w:fldCharType="separate"/>
        </w:r>
        <w:r w:rsidR="0044251C" w:rsidRPr="0044251C">
          <w:rPr>
            <w:noProof/>
            <w:lang w:val="zh-CN"/>
          </w:rPr>
          <w:t>24</w:t>
        </w:r>
        <w:r>
          <w:fldChar w:fldCharType="end"/>
        </w:r>
      </w:p>
    </w:sdtContent>
  </w:sdt>
  <w:p w:rsidR="008713DA" w:rsidRDefault="008713DA" w:rsidP="00BC4427">
    <w:pPr>
      <w:pStyle w:val="a4"/>
      <w:ind w:left="240" w:right="240"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3C30" w:rsidRDefault="003D3C30" w:rsidP="00BC4427">
      <w:pPr>
        <w:spacing w:line="240" w:lineRule="auto"/>
      </w:pPr>
      <w:r>
        <w:separator/>
      </w:r>
    </w:p>
  </w:footnote>
  <w:footnote w:type="continuationSeparator" w:id="0">
    <w:p w:rsidR="003D3C30" w:rsidRDefault="003D3C30" w:rsidP="00BC442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Default="008713DA" w:rsidP="00BC4427">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Pr="0078035B" w:rsidRDefault="008713DA" w:rsidP="004C58A2">
    <w:pPr>
      <w:pStyle w:val="a3"/>
      <w:spacing w:line="240" w:lineRule="auto"/>
      <w:jc w:val="left"/>
    </w:pPr>
    <w:r>
      <w:rPr>
        <w:rFonts w:hint="eastAsia"/>
      </w:rPr>
      <w:t>清华大学深圳国际研究生院二期同富裕地块项目初步勘察</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Default="008713DA" w:rsidP="00BC4427">
    <w:pPr>
      <w:pStyle w:val="a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13DA" w:rsidRPr="0078035B" w:rsidRDefault="008713DA" w:rsidP="004C58A2">
    <w:pPr>
      <w:pStyle w:val="a3"/>
      <w:spacing w:line="240" w:lineRule="auto"/>
      <w:jc w:val="left"/>
    </w:pPr>
    <w:r>
      <w:rPr>
        <w:rFonts w:hint="eastAsia"/>
      </w:rPr>
      <w:t>清华大学深圳国际研究生院二期同富裕地块项目初步勘察</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F74E7B"/>
    <w:multiLevelType w:val="hybridMultilevel"/>
    <w:tmpl w:val="1E98234C"/>
    <w:lvl w:ilvl="0" w:tplc="067E738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AEF4643"/>
    <w:multiLevelType w:val="multilevel"/>
    <w:tmpl w:val="2AEF4643"/>
    <w:lvl w:ilvl="0">
      <w:start w:val="1"/>
      <w:numFmt w:val="decimal"/>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2">
    <w:nsid w:val="2F952006"/>
    <w:multiLevelType w:val="hybridMultilevel"/>
    <w:tmpl w:val="D62A90C4"/>
    <w:lvl w:ilvl="0" w:tplc="2320D5C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7D2112E"/>
    <w:multiLevelType w:val="hybridMultilevel"/>
    <w:tmpl w:val="669841C6"/>
    <w:lvl w:ilvl="0" w:tplc="5ADE83A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1"/>
  </w:num>
  <w:num w:numId="3">
    <w:abstractNumId w:val="1"/>
  </w:num>
  <w:num w:numId="4">
    <w:abstractNumId w:val="2"/>
  </w:num>
  <w:num w:numId="5">
    <w:abstractNumId w:val="3"/>
  </w:num>
  <w:num w:numId="6">
    <w:abstractNumId w:val="0"/>
  </w:num>
  <w:num w:numId="7">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8C5"/>
    <w:rsid w:val="0000000E"/>
    <w:rsid w:val="0000079D"/>
    <w:rsid w:val="00004AF7"/>
    <w:rsid w:val="00004DDE"/>
    <w:rsid w:val="00005965"/>
    <w:rsid w:val="00006140"/>
    <w:rsid w:val="00006308"/>
    <w:rsid w:val="00006896"/>
    <w:rsid w:val="00010EF3"/>
    <w:rsid w:val="0001198C"/>
    <w:rsid w:val="00011EA8"/>
    <w:rsid w:val="000168E2"/>
    <w:rsid w:val="00017295"/>
    <w:rsid w:val="00020AED"/>
    <w:rsid w:val="00020CBA"/>
    <w:rsid w:val="00022483"/>
    <w:rsid w:val="00024229"/>
    <w:rsid w:val="000278FF"/>
    <w:rsid w:val="00030365"/>
    <w:rsid w:val="000323DB"/>
    <w:rsid w:val="00033521"/>
    <w:rsid w:val="00033897"/>
    <w:rsid w:val="00034F54"/>
    <w:rsid w:val="000363FB"/>
    <w:rsid w:val="00040899"/>
    <w:rsid w:val="00047D28"/>
    <w:rsid w:val="00053308"/>
    <w:rsid w:val="00053376"/>
    <w:rsid w:val="00054A7E"/>
    <w:rsid w:val="00055A6B"/>
    <w:rsid w:val="00062AE4"/>
    <w:rsid w:val="00063B0C"/>
    <w:rsid w:val="0006630A"/>
    <w:rsid w:val="000671D2"/>
    <w:rsid w:val="000701B9"/>
    <w:rsid w:val="00072C30"/>
    <w:rsid w:val="00073518"/>
    <w:rsid w:val="00076A05"/>
    <w:rsid w:val="00077091"/>
    <w:rsid w:val="00080C80"/>
    <w:rsid w:val="00082293"/>
    <w:rsid w:val="00082E9F"/>
    <w:rsid w:val="00082EF1"/>
    <w:rsid w:val="00083457"/>
    <w:rsid w:val="0008377F"/>
    <w:rsid w:val="00086035"/>
    <w:rsid w:val="000870A5"/>
    <w:rsid w:val="000918F4"/>
    <w:rsid w:val="00096C7E"/>
    <w:rsid w:val="000A279D"/>
    <w:rsid w:val="000A2804"/>
    <w:rsid w:val="000A2D7B"/>
    <w:rsid w:val="000A2ED0"/>
    <w:rsid w:val="000A35CB"/>
    <w:rsid w:val="000A39C2"/>
    <w:rsid w:val="000A4108"/>
    <w:rsid w:val="000A4E42"/>
    <w:rsid w:val="000A6A77"/>
    <w:rsid w:val="000B0D08"/>
    <w:rsid w:val="000B1332"/>
    <w:rsid w:val="000B5B5D"/>
    <w:rsid w:val="000C5903"/>
    <w:rsid w:val="000C79C1"/>
    <w:rsid w:val="000D38B3"/>
    <w:rsid w:val="000D3CEB"/>
    <w:rsid w:val="000D51A7"/>
    <w:rsid w:val="000D553F"/>
    <w:rsid w:val="000D6681"/>
    <w:rsid w:val="000D7887"/>
    <w:rsid w:val="000E6ACB"/>
    <w:rsid w:val="000F068C"/>
    <w:rsid w:val="000F0A12"/>
    <w:rsid w:val="000F0BB9"/>
    <w:rsid w:val="000F175F"/>
    <w:rsid w:val="00102408"/>
    <w:rsid w:val="0010471C"/>
    <w:rsid w:val="00104C6E"/>
    <w:rsid w:val="00111F4F"/>
    <w:rsid w:val="001133DF"/>
    <w:rsid w:val="00113C3F"/>
    <w:rsid w:val="00115AA4"/>
    <w:rsid w:val="00115F6A"/>
    <w:rsid w:val="00116257"/>
    <w:rsid w:val="00117FE8"/>
    <w:rsid w:val="0012077C"/>
    <w:rsid w:val="001207C4"/>
    <w:rsid w:val="00121F79"/>
    <w:rsid w:val="001238BE"/>
    <w:rsid w:val="001275DC"/>
    <w:rsid w:val="00133A54"/>
    <w:rsid w:val="00140FE4"/>
    <w:rsid w:val="0014159E"/>
    <w:rsid w:val="00143649"/>
    <w:rsid w:val="001479CE"/>
    <w:rsid w:val="00147CCB"/>
    <w:rsid w:val="00150A6D"/>
    <w:rsid w:val="00152636"/>
    <w:rsid w:val="001535D7"/>
    <w:rsid w:val="001546D1"/>
    <w:rsid w:val="001556E4"/>
    <w:rsid w:val="00157366"/>
    <w:rsid w:val="00157EEC"/>
    <w:rsid w:val="00162487"/>
    <w:rsid w:val="00164629"/>
    <w:rsid w:val="0017060A"/>
    <w:rsid w:val="0017087E"/>
    <w:rsid w:val="00170A4B"/>
    <w:rsid w:val="00173F7F"/>
    <w:rsid w:val="0017493E"/>
    <w:rsid w:val="0017530B"/>
    <w:rsid w:val="001813ED"/>
    <w:rsid w:val="001813F0"/>
    <w:rsid w:val="00182D5F"/>
    <w:rsid w:val="00183EBB"/>
    <w:rsid w:val="001844E4"/>
    <w:rsid w:val="00185A24"/>
    <w:rsid w:val="00185EBB"/>
    <w:rsid w:val="001869AE"/>
    <w:rsid w:val="00187190"/>
    <w:rsid w:val="00190F94"/>
    <w:rsid w:val="00191648"/>
    <w:rsid w:val="001938E4"/>
    <w:rsid w:val="00194EC5"/>
    <w:rsid w:val="001951D6"/>
    <w:rsid w:val="00197EB2"/>
    <w:rsid w:val="001A0BD0"/>
    <w:rsid w:val="001A0E24"/>
    <w:rsid w:val="001A1215"/>
    <w:rsid w:val="001A136E"/>
    <w:rsid w:val="001A3325"/>
    <w:rsid w:val="001A4A63"/>
    <w:rsid w:val="001A542A"/>
    <w:rsid w:val="001B06C3"/>
    <w:rsid w:val="001B2697"/>
    <w:rsid w:val="001B3580"/>
    <w:rsid w:val="001B4A7D"/>
    <w:rsid w:val="001B4C8B"/>
    <w:rsid w:val="001B500F"/>
    <w:rsid w:val="001B6EAD"/>
    <w:rsid w:val="001B78E3"/>
    <w:rsid w:val="001C0DAC"/>
    <w:rsid w:val="001C10C3"/>
    <w:rsid w:val="001C16E2"/>
    <w:rsid w:val="001C26ED"/>
    <w:rsid w:val="001C365D"/>
    <w:rsid w:val="001C461F"/>
    <w:rsid w:val="001C7050"/>
    <w:rsid w:val="001C7D02"/>
    <w:rsid w:val="001D2C5B"/>
    <w:rsid w:val="001D5074"/>
    <w:rsid w:val="001E0136"/>
    <w:rsid w:val="001E0A7F"/>
    <w:rsid w:val="001E13D5"/>
    <w:rsid w:val="001E2F6C"/>
    <w:rsid w:val="001E5F38"/>
    <w:rsid w:val="001E750D"/>
    <w:rsid w:val="00200712"/>
    <w:rsid w:val="00201FC8"/>
    <w:rsid w:val="00203933"/>
    <w:rsid w:val="00206D4B"/>
    <w:rsid w:val="002115BD"/>
    <w:rsid w:val="0021174C"/>
    <w:rsid w:val="00211851"/>
    <w:rsid w:val="00211E74"/>
    <w:rsid w:val="00213F16"/>
    <w:rsid w:val="00215A46"/>
    <w:rsid w:val="00215BE5"/>
    <w:rsid w:val="002252A2"/>
    <w:rsid w:val="00225AB2"/>
    <w:rsid w:val="00226CFD"/>
    <w:rsid w:val="002307CA"/>
    <w:rsid w:val="00235AF8"/>
    <w:rsid w:val="00236C19"/>
    <w:rsid w:val="00240EC5"/>
    <w:rsid w:val="00241661"/>
    <w:rsid w:val="00241AB2"/>
    <w:rsid w:val="00244D70"/>
    <w:rsid w:val="00246671"/>
    <w:rsid w:val="00246F0C"/>
    <w:rsid w:val="002504C2"/>
    <w:rsid w:val="00253D19"/>
    <w:rsid w:val="0025425C"/>
    <w:rsid w:val="002567EA"/>
    <w:rsid w:val="00257E16"/>
    <w:rsid w:val="00263593"/>
    <w:rsid w:val="00266579"/>
    <w:rsid w:val="00267682"/>
    <w:rsid w:val="00267D66"/>
    <w:rsid w:val="00270F4B"/>
    <w:rsid w:val="00281D98"/>
    <w:rsid w:val="0028272F"/>
    <w:rsid w:val="00282D68"/>
    <w:rsid w:val="002832DF"/>
    <w:rsid w:val="002839A5"/>
    <w:rsid w:val="00285EEF"/>
    <w:rsid w:val="00291B68"/>
    <w:rsid w:val="00294BFD"/>
    <w:rsid w:val="00295033"/>
    <w:rsid w:val="00295226"/>
    <w:rsid w:val="00295237"/>
    <w:rsid w:val="00297844"/>
    <w:rsid w:val="002979D1"/>
    <w:rsid w:val="002A0148"/>
    <w:rsid w:val="002A2A5D"/>
    <w:rsid w:val="002A38CA"/>
    <w:rsid w:val="002A45C3"/>
    <w:rsid w:val="002A5227"/>
    <w:rsid w:val="002A6CCB"/>
    <w:rsid w:val="002A7BB8"/>
    <w:rsid w:val="002B0BED"/>
    <w:rsid w:val="002B0C12"/>
    <w:rsid w:val="002B2B92"/>
    <w:rsid w:val="002B3E03"/>
    <w:rsid w:val="002B3F63"/>
    <w:rsid w:val="002B47C9"/>
    <w:rsid w:val="002C0403"/>
    <w:rsid w:val="002C265C"/>
    <w:rsid w:val="002C2919"/>
    <w:rsid w:val="002C3942"/>
    <w:rsid w:val="002C3F2D"/>
    <w:rsid w:val="002C7AF2"/>
    <w:rsid w:val="002C7E39"/>
    <w:rsid w:val="002D203B"/>
    <w:rsid w:val="002D6675"/>
    <w:rsid w:val="002D6B7B"/>
    <w:rsid w:val="002D7856"/>
    <w:rsid w:val="002E1CBB"/>
    <w:rsid w:val="002E1E02"/>
    <w:rsid w:val="002E20E0"/>
    <w:rsid w:val="002E4675"/>
    <w:rsid w:val="002E4B4C"/>
    <w:rsid w:val="002E4DB4"/>
    <w:rsid w:val="002F1676"/>
    <w:rsid w:val="002F2799"/>
    <w:rsid w:val="002F3054"/>
    <w:rsid w:val="002F3B6A"/>
    <w:rsid w:val="002F5D1E"/>
    <w:rsid w:val="002F639B"/>
    <w:rsid w:val="002F6F7A"/>
    <w:rsid w:val="00300421"/>
    <w:rsid w:val="00300B28"/>
    <w:rsid w:val="0030344D"/>
    <w:rsid w:val="00304126"/>
    <w:rsid w:val="00304791"/>
    <w:rsid w:val="003059F1"/>
    <w:rsid w:val="0030751F"/>
    <w:rsid w:val="003100A3"/>
    <w:rsid w:val="00310868"/>
    <w:rsid w:val="00311BC0"/>
    <w:rsid w:val="00314694"/>
    <w:rsid w:val="00315AF4"/>
    <w:rsid w:val="00316349"/>
    <w:rsid w:val="00320A3E"/>
    <w:rsid w:val="003259AB"/>
    <w:rsid w:val="003307A2"/>
    <w:rsid w:val="0033187A"/>
    <w:rsid w:val="003345AD"/>
    <w:rsid w:val="00335129"/>
    <w:rsid w:val="00335EE4"/>
    <w:rsid w:val="003362E2"/>
    <w:rsid w:val="00341AE3"/>
    <w:rsid w:val="00342A82"/>
    <w:rsid w:val="00343035"/>
    <w:rsid w:val="00344658"/>
    <w:rsid w:val="00345B31"/>
    <w:rsid w:val="003506F9"/>
    <w:rsid w:val="00350F97"/>
    <w:rsid w:val="00357C87"/>
    <w:rsid w:val="003606BD"/>
    <w:rsid w:val="00362ABA"/>
    <w:rsid w:val="003633F7"/>
    <w:rsid w:val="00366742"/>
    <w:rsid w:val="00366C61"/>
    <w:rsid w:val="003739DE"/>
    <w:rsid w:val="003749AD"/>
    <w:rsid w:val="00377964"/>
    <w:rsid w:val="003809DC"/>
    <w:rsid w:val="00381ACC"/>
    <w:rsid w:val="00382AB9"/>
    <w:rsid w:val="00383008"/>
    <w:rsid w:val="0039045A"/>
    <w:rsid w:val="00391153"/>
    <w:rsid w:val="0039203E"/>
    <w:rsid w:val="00392116"/>
    <w:rsid w:val="00393220"/>
    <w:rsid w:val="003A1C11"/>
    <w:rsid w:val="003A771A"/>
    <w:rsid w:val="003B0280"/>
    <w:rsid w:val="003B2ABE"/>
    <w:rsid w:val="003B496F"/>
    <w:rsid w:val="003B4A8C"/>
    <w:rsid w:val="003B50FF"/>
    <w:rsid w:val="003B6C93"/>
    <w:rsid w:val="003B75CB"/>
    <w:rsid w:val="003B7A1B"/>
    <w:rsid w:val="003C123B"/>
    <w:rsid w:val="003C2C3A"/>
    <w:rsid w:val="003C45AD"/>
    <w:rsid w:val="003C7C9E"/>
    <w:rsid w:val="003D3B8D"/>
    <w:rsid w:val="003D3C30"/>
    <w:rsid w:val="003D4B40"/>
    <w:rsid w:val="003E0B7C"/>
    <w:rsid w:val="003E2610"/>
    <w:rsid w:val="003E3042"/>
    <w:rsid w:val="003E6572"/>
    <w:rsid w:val="003F03A7"/>
    <w:rsid w:val="003F1721"/>
    <w:rsid w:val="003F222C"/>
    <w:rsid w:val="003F223C"/>
    <w:rsid w:val="003F37A5"/>
    <w:rsid w:val="003F46DC"/>
    <w:rsid w:val="003F5135"/>
    <w:rsid w:val="00401480"/>
    <w:rsid w:val="00401FBB"/>
    <w:rsid w:val="00402F24"/>
    <w:rsid w:val="004051E0"/>
    <w:rsid w:val="00405AF8"/>
    <w:rsid w:val="00412128"/>
    <w:rsid w:val="00413E48"/>
    <w:rsid w:val="00413F74"/>
    <w:rsid w:val="00420545"/>
    <w:rsid w:val="0042129A"/>
    <w:rsid w:val="0042343B"/>
    <w:rsid w:val="00423592"/>
    <w:rsid w:val="00423883"/>
    <w:rsid w:val="00424416"/>
    <w:rsid w:val="00427377"/>
    <w:rsid w:val="00436A6A"/>
    <w:rsid w:val="00440628"/>
    <w:rsid w:val="0044100D"/>
    <w:rsid w:val="0044108B"/>
    <w:rsid w:val="00442276"/>
    <w:rsid w:val="0044251C"/>
    <w:rsid w:val="00442E0D"/>
    <w:rsid w:val="00443285"/>
    <w:rsid w:val="00444EB1"/>
    <w:rsid w:val="00445BFF"/>
    <w:rsid w:val="0045163C"/>
    <w:rsid w:val="00451704"/>
    <w:rsid w:val="0045293F"/>
    <w:rsid w:val="0045408E"/>
    <w:rsid w:val="004549AA"/>
    <w:rsid w:val="00457F91"/>
    <w:rsid w:val="00460668"/>
    <w:rsid w:val="00463454"/>
    <w:rsid w:val="004640EB"/>
    <w:rsid w:val="00466A3E"/>
    <w:rsid w:val="004708C5"/>
    <w:rsid w:val="00474090"/>
    <w:rsid w:val="0047533A"/>
    <w:rsid w:val="004819A9"/>
    <w:rsid w:val="00487E47"/>
    <w:rsid w:val="00490FE7"/>
    <w:rsid w:val="00493B0F"/>
    <w:rsid w:val="0049447B"/>
    <w:rsid w:val="004953EB"/>
    <w:rsid w:val="00496F7A"/>
    <w:rsid w:val="004A0A37"/>
    <w:rsid w:val="004A0C5B"/>
    <w:rsid w:val="004A3690"/>
    <w:rsid w:val="004A3EC9"/>
    <w:rsid w:val="004A4C09"/>
    <w:rsid w:val="004A64CB"/>
    <w:rsid w:val="004A65D8"/>
    <w:rsid w:val="004B4928"/>
    <w:rsid w:val="004B7D40"/>
    <w:rsid w:val="004C0826"/>
    <w:rsid w:val="004C0994"/>
    <w:rsid w:val="004C0A5D"/>
    <w:rsid w:val="004C17B4"/>
    <w:rsid w:val="004C2CAF"/>
    <w:rsid w:val="004C4FB7"/>
    <w:rsid w:val="004C5188"/>
    <w:rsid w:val="004C58A2"/>
    <w:rsid w:val="004C670E"/>
    <w:rsid w:val="004D0287"/>
    <w:rsid w:val="004D03FF"/>
    <w:rsid w:val="004D0437"/>
    <w:rsid w:val="004D1797"/>
    <w:rsid w:val="004D3588"/>
    <w:rsid w:val="004D5127"/>
    <w:rsid w:val="004D576B"/>
    <w:rsid w:val="004E26C3"/>
    <w:rsid w:val="004E5FB0"/>
    <w:rsid w:val="004E7AEB"/>
    <w:rsid w:val="004F2FB2"/>
    <w:rsid w:val="004F3717"/>
    <w:rsid w:val="004F730F"/>
    <w:rsid w:val="004F7B10"/>
    <w:rsid w:val="004F7BBD"/>
    <w:rsid w:val="005006CC"/>
    <w:rsid w:val="00500B64"/>
    <w:rsid w:val="00501949"/>
    <w:rsid w:val="00502163"/>
    <w:rsid w:val="00503EDB"/>
    <w:rsid w:val="00505DEF"/>
    <w:rsid w:val="005071B6"/>
    <w:rsid w:val="00507F94"/>
    <w:rsid w:val="00511B8E"/>
    <w:rsid w:val="00512FD2"/>
    <w:rsid w:val="0052295B"/>
    <w:rsid w:val="005230D6"/>
    <w:rsid w:val="0052328E"/>
    <w:rsid w:val="005235FD"/>
    <w:rsid w:val="00523DB1"/>
    <w:rsid w:val="005244AF"/>
    <w:rsid w:val="00524569"/>
    <w:rsid w:val="00526A58"/>
    <w:rsid w:val="0053532B"/>
    <w:rsid w:val="00535F63"/>
    <w:rsid w:val="00537869"/>
    <w:rsid w:val="00544890"/>
    <w:rsid w:val="00547793"/>
    <w:rsid w:val="00553F96"/>
    <w:rsid w:val="00556A85"/>
    <w:rsid w:val="005575A1"/>
    <w:rsid w:val="00557ACE"/>
    <w:rsid w:val="00571E04"/>
    <w:rsid w:val="0057327B"/>
    <w:rsid w:val="00573F61"/>
    <w:rsid w:val="00574B96"/>
    <w:rsid w:val="005775B5"/>
    <w:rsid w:val="00581B75"/>
    <w:rsid w:val="005907BC"/>
    <w:rsid w:val="0059301B"/>
    <w:rsid w:val="005946DC"/>
    <w:rsid w:val="00597291"/>
    <w:rsid w:val="005A257F"/>
    <w:rsid w:val="005B09BE"/>
    <w:rsid w:val="005B0D6A"/>
    <w:rsid w:val="005B160A"/>
    <w:rsid w:val="005B3114"/>
    <w:rsid w:val="005B31D2"/>
    <w:rsid w:val="005B395C"/>
    <w:rsid w:val="005B3EDB"/>
    <w:rsid w:val="005B40F6"/>
    <w:rsid w:val="005B560B"/>
    <w:rsid w:val="005B5897"/>
    <w:rsid w:val="005B69E0"/>
    <w:rsid w:val="005C1358"/>
    <w:rsid w:val="005C13B6"/>
    <w:rsid w:val="005D1CD1"/>
    <w:rsid w:val="005D30C7"/>
    <w:rsid w:val="005D326B"/>
    <w:rsid w:val="005D56A2"/>
    <w:rsid w:val="005E3A09"/>
    <w:rsid w:val="005E44E6"/>
    <w:rsid w:val="005F0074"/>
    <w:rsid w:val="005F2A46"/>
    <w:rsid w:val="005F3243"/>
    <w:rsid w:val="005F5047"/>
    <w:rsid w:val="0060226C"/>
    <w:rsid w:val="00602ACD"/>
    <w:rsid w:val="00603976"/>
    <w:rsid w:val="00603B90"/>
    <w:rsid w:val="006100A2"/>
    <w:rsid w:val="006106D0"/>
    <w:rsid w:val="00610821"/>
    <w:rsid w:val="00612D1F"/>
    <w:rsid w:val="006168DC"/>
    <w:rsid w:val="00616B26"/>
    <w:rsid w:val="00617652"/>
    <w:rsid w:val="00620F66"/>
    <w:rsid w:val="00620FA7"/>
    <w:rsid w:val="00623695"/>
    <w:rsid w:val="0062455A"/>
    <w:rsid w:val="00625A7D"/>
    <w:rsid w:val="00626B4A"/>
    <w:rsid w:val="0062763D"/>
    <w:rsid w:val="006308BF"/>
    <w:rsid w:val="00631585"/>
    <w:rsid w:val="00635BBF"/>
    <w:rsid w:val="00637A0D"/>
    <w:rsid w:val="00640041"/>
    <w:rsid w:val="006404E8"/>
    <w:rsid w:val="00640AF5"/>
    <w:rsid w:val="00641FB9"/>
    <w:rsid w:val="00644A33"/>
    <w:rsid w:val="00644EA9"/>
    <w:rsid w:val="00644FAB"/>
    <w:rsid w:val="00645A60"/>
    <w:rsid w:val="00646F82"/>
    <w:rsid w:val="00650102"/>
    <w:rsid w:val="0065036E"/>
    <w:rsid w:val="0065047E"/>
    <w:rsid w:val="00652ED3"/>
    <w:rsid w:val="00653C7A"/>
    <w:rsid w:val="00654F42"/>
    <w:rsid w:val="00655323"/>
    <w:rsid w:val="006562C1"/>
    <w:rsid w:val="0065763E"/>
    <w:rsid w:val="00660DB2"/>
    <w:rsid w:val="006638B3"/>
    <w:rsid w:val="00664CC2"/>
    <w:rsid w:val="00667AD4"/>
    <w:rsid w:val="00670041"/>
    <w:rsid w:val="006704F4"/>
    <w:rsid w:val="00671193"/>
    <w:rsid w:val="00671E41"/>
    <w:rsid w:val="006729FA"/>
    <w:rsid w:val="00672B30"/>
    <w:rsid w:val="006739D4"/>
    <w:rsid w:val="00673D68"/>
    <w:rsid w:val="00676B61"/>
    <w:rsid w:val="00685D13"/>
    <w:rsid w:val="00685DA0"/>
    <w:rsid w:val="00687059"/>
    <w:rsid w:val="006912EB"/>
    <w:rsid w:val="00691DE2"/>
    <w:rsid w:val="0069431D"/>
    <w:rsid w:val="00694C20"/>
    <w:rsid w:val="00695154"/>
    <w:rsid w:val="006954ED"/>
    <w:rsid w:val="006957FB"/>
    <w:rsid w:val="00696939"/>
    <w:rsid w:val="00697563"/>
    <w:rsid w:val="00697DDD"/>
    <w:rsid w:val="006A1FBA"/>
    <w:rsid w:val="006A5DF4"/>
    <w:rsid w:val="006B0AF0"/>
    <w:rsid w:val="006B2027"/>
    <w:rsid w:val="006B2B93"/>
    <w:rsid w:val="006B4171"/>
    <w:rsid w:val="006B45F2"/>
    <w:rsid w:val="006B5879"/>
    <w:rsid w:val="006B5D43"/>
    <w:rsid w:val="006B6061"/>
    <w:rsid w:val="006C0C3E"/>
    <w:rsid w:val="006C2537"/>
    <w:rsid w:val="006C54CC"/>
    <w:rsid w:val="006C6F56"/>
    <w:rsid w:val="006C7B3C"/>
    <w:rsid w:val="006D1271"/>
    <w:rsid w:val="006D2253"/>
    <w:rsid w:val="006D5180"/>
    <w:rsid w:val="006E0CBF"/>
    <w:rsid w:val="006E0DCB"/>
    <w:rsid w:val="006F1C7B"/>
    <w:rsid w:val="006F1F88"/>
    <w:rsid w:val="006F5C13"/>
    <w:rsid w:val="006F65FC"/>
    <w:rsid w:val="006F7774"/>
    <w:rsid w:val="006F7C9F"/>
    <w:rsid w:val="006F7DE5"/>
    <w:rsid w:val="007028E8"/>
    <w:rsid w:val="00703338"/>
    <w:rsid w:val="0070534D"/>
    <w:rsid w:val="007054D6"/>
    <w:rsid w:val="00706693"/>
    <w:rsid w:val="007123C3"/>
    <w:rsid w:val="00714522"/>
    <w:rsid w:val="007147A3"/>
    <w:rsid w:val="007169E8"/>
    <w:rsid w:val="00717281"/>
    <w:rsid w:val="00717590"/>
    <w:rsid w:val="00721373"/>
    <w:rsid w:val="007218AA"/>
    <w:rsid w:val="00721DA0"/>
    <w:rsid w:val="00721F15"/>
    <w:rsid w:val="00723507"/>
    <w:rsid w:val="00724A40"/>
    <w:rsid w:val="00731761"/>
    <w:rsid w:val="00733E3E"/>
    <w:rsid w:val="0073651D"/>
    <w:rsid w:val="00736A29"/>
    <w:rsid w:val="00736BE7"/>
    <w:rsid w:val="00736FF7"/>
    <w:rsid w:val="00741D26"/>
    <w:rsid w:val="00741F65"/>
    <w:rsid w:val="007429C2"/>
    <w:rsid w:val="0074451A"/>
    <w:rsid w:val="007455CB"/>
    <w:rsid w:val="0074700C"/>
    <w:rsid w:val="00752B2E"/>
    <w:rsid w:val="00752E5C"/>
    <w:rsid w:val="007536A8"/>
    <w:rsid w:val="00753806"/>
    <w:rsid w:val="007539DA"/>
    <w:rsid w:val="00754590"/>
    <w:rsid w:val="007556B8"/>
    <w:rsid w:val="0075756D"/>
    <w:rsid w:val="007576FD"/>
    <w:rsid w:val="00771CF4"/>
    <w:rsid w:val="00774CAC"/>
    <w:rsid w:val="00780273"/>
    <w:rsid w:val="00782084"/>
    <w:rsid w:val="007820E1"/>
    <w:rsid w:val="00784D29"/>
    <w:rsid w:val="00786828"/>
    <w:rsid w:val="007879D4"/>
    <w:rsid w:val="007923E5"/>
    <w:rsid w:val="00795EA8"/>
    <w:rsid w:val="00797472"/>
    <w:rsid w:val="007A097B"/>
    <w:rsid w:val="007A17C7"/>
    <w:rsid w:val="007A4DDB"/>
    <w:rsid w:val="007A63CE"/>
    <w:rsid w:val="007B1F40"/>
    <w:rsid w:val="007B2872"/>
    <w:rsid w:val="007B464E"/>
    <w:rsid w:val="007B56A6"/>
    <w:rsid w:val="007B671E"/>
    <w:rsid w:val="007B71BC"/>
    <w:rsid w:val="007C015B"/>
    <w:rsid w:val="007C1EEF"/>
    <w:rsid w:val="007C6835"/>
    <w:rsid w:val="007C7290"/>
    <w:rsid w:val="007C79B3"/>
    <w:rsid w:val="007D0BC4"/>
    <w:rsid w:val="007D2072"/>
    <w:rsid w:val="007D3BD0"/>
    <w:rsid w:val="007D6139"/>
    <w:rsid w:val="007D665F"/>
    <w:rsid w:val="007D6F27"/>
    <w:rsid w:val="007D778D"/>
    <w:rsid w:val="007E1FC7"/>
    <w:rsid w:val="007E2AA7"/>
    <w:rsid w:val="007E3A05"/>
    <w:rsid w:val="007E4950"/>
    <w:rsid w:val="007E580D"/>
    <w:rsid w:val="007E782A"/>
    <w:rsid w:val="007F1241"/>
    <w:rsid w:val="007F1E09"/>
    <w:rsid w:val="007F35F1"/>
    <w:rsid w:val="007F462E"/>
    <w:rsid w:val="007F5E03"/>
    <w:rsid w:val="007F6137"/>
    <w:rsid w:val="007F68D8"/>
    <w:rsid w:val="007F68EC"/>
    <w:rsid w:val="00802CD9"/>
    <w:rsid w:val="00804C26"/>
    <w:rsid w:val="00805B3D"/>
    <w:rsid w:val="00810FD8"/>
    <w:rsid w:val="00810FF4"/>
    <w:rsid w:val="00812275"/>
    <w:rsid w:val="008136F8"/>
    <w:rsid w:val="00814F79"/>
    <w:rsid w:val="00815100"/>
    <w:rsid w:val="00815802"/>
    <w:rsid w:val="008166E1"/>
    <w:rsid w:val="00820BB1"/>
    <w:rsid w:val="0082154C"/>
    <w:rsid w:val="0082237B"/>
    <w:rsid w:val="00822BC6"/>
    <w:rsid w:val="00824302"/>
    <w:rsid w:val="008248B4"/>
    <w:rsid w:val="00825B75"/>
    <w:rsid w:val="00825CDA"/>
    <w:rsid w:val="00825FC7"/>
    <w:rsid w:val="00830C19"/>
    <w:rsid w:val="00830D9C"/>
    <w:rsid w:val="0083126D"/>
    <w:rsid w:val="0083367C"/>
    <w:rsid w:val="00833BCB"/>
    <w:rsid w:val="0083482D"/>
    <w:rsid w:val="0083506A"/>
    <w:rsid w:val="00835DBC"/>
    <w:rsid w:val="00835E08"/>
    <w:rsid w:val="00840337"/>
    <w:rsid w:val="0084331B"/>
    <w:rsid w:val="0084349B"/>
    <w:rsid w:val="00845814"/>
    <w:rsid w:val="00845F67"/>
    <w:rsid w:val="00845FB8"/>
    <w:rsid w:val="00847660"/>
    <w:rsid w:val="00850EB5"/>
    <w:rsid w:val="00854046"/>
    <w:rsid w:val="00855445"/>
    <w:rsid w:val="008600FA"/>
    <w:rsid w:val="008628F8"/>
    <w:rsid w:val="008710A6"/>
    <w:rsid w:val="00871343"/>
    <w:rsid w:val="008713DA"/>
    <w:rsid w:val="00880F76"/>
    <w:rsid w:val="00884943"/>
    <w:rsid w:val="0089077C"/>
    <w:rsid w:val="00891CFA"/>
    <w:rsid w:val="00891D0D"/>
    <w:rsid w:val="00893EF9"/>
    <w:rsid w:val="00897B02"/>
    <w:rsid w:val="008A262E"/>
    <w:rsid w:val="008A3C23"/>
    <w:rsid w:val="008A57D1"/>
    <w:rsid w:val="008A7D70"/>
    <w:rsid w:val="008B181E"/>
    <w:rsid w:val="008B2732"/>
    <w:rsid w:val="008B3302"/>
    <w:rsid w:val="008B5681"/>
    <w:rsid w:val="008B6676"/>
    <w:rsid w:val="008C3E06"/>
    <w:rsid w:val="008C43EB"/>
    <w:rsid w:val="008C4606"/>
    <w:rsid w:val="008C4F4C"/>
    <w:rsid w:val="008C63B9"/>
    <w:rsid w:val="008D0B9A"/>
    <w:rsid w:val="008D0C68"/>
    <w:rsid w:val="008D12AA"/>
    <w:rsid w:val="008D1F8B"/>
    <w:rsid w:val="008D667A"/>
    <w:rsid w:val="008D667C"/>
    <w:rsid w:val="008D69F4"/>
    <w:rsid w:val="008D792F"/>
    <w:rsid w:val="008E087A"/>
    <w:rsid w:val="008E33B0"/>
    <w:rsid w:val="008E3B4A"/>
    <w:rsid w:val="008E5664"/>
    <w:rsid w:val="008F1356"/>
    <w:rsid w:val="008F2411"/>
    <w:rsid w:val="008F5DE4"/>
    <w:rsid w:val="009038E2"/>
    <w:rsid w:val="00903ED1"/>
    <w:rsid w:val="009048CF"/>
    <w:rsid w:val="00906A28"/>
    <w:rsid w:val="00906E39"/>
    <w:rsid w:val="00906EED"/>
    <w:rsid w:val="009112AB"/>
    <w:rsid w:val="00911346"/>
    <w:rsid w:val="00917956"/>
    <w:rsid w:val="00921932"/>
    <w:rsid w:val="00922E00"/>
    <w:rsid w:val="00923830"/>
    <w:rsid w:val="0092418D"/>
    <w:rsid w:val="00925470"/>
    <w:rsid w:val="0092565B"/>
    <w:rsid w:val="00931C96"/>
    <w:rsid w:val="00933E33"/>
    <w:rsid w:val="0094030A"/>
    <w:rsid w:val="00940635"/>
    <w:rsid w:val="00942519"/>
    <w:rsid w:val="00946A74"/>
    <w:rsid w:val="009557BA"/>
    <w:rsid w:val="009560D9"/>
    <w:rsid w:val="00957450"/>
    <w:rsid w:val="00960CEC"/>
    <w:rsid w:val="00960CFA"/>
    <w:rsid w:val="0096178C"/>
    <w:rsid w:val="00961DC3"/>
    <w:rsid w:val="009649CB"/>
    <w:rsid w:val="00966A08"/>
    <w:rsid w:val="00967E9D"/>
    <w:rsid w:val="00973D45"/>
    <w:rsid w:val="00974DCE"/>
    <w:rsid w:val="009750B1"/>
    <w:rsid w:val="009817E5"/>
    <w:rsid w:val="009834F3"/>
    <w:rsid w:val="00984AEE"/>
    <w:rsid w:val="0098561B"/>
    <w:rsid w:val="00985EB8"/>
    <w:rsid w:val="00990641"/>
    <w:rsid w:val="00992608"/>
    <w:rsid w:val="009937E1"/>
    <w:rsid w:val="0099415D"/>
    <w:rsid w:val="0099447D"/>
    <w:rsid w:val="0099508F"/>
    <w:rsid w:val="009A1FCC"/>
    <w:rsid w:val="009A3483"/>
    <w:rsid w:val="009A41BA"/>
    <w:rsid w:val="009A7F8F"/>
    <w:rsid w:val="009B0599"/>
    <w:rsid w:val="009B0E7C"/>
    <w:rsid w:val="009B2452"/>
    <w:rsid w:val="009B37FB"/>
    <w:rsid w:val="009B48A5"/>
    <w:rsid w:val="009B5F05"/>
    <w:rsid w:val="009C0A5A"/>
    <w:rsid w:val="009C401B"/>
    <w:rsid w:val="009C67E1"/>
    <w:rsid w:val="009C6B14"/>
    <w:rsid w:val="009D18E4"/>
    <w:rsid w:val="009D3506"/>
    <w:rsid w:val="009D4235"/>
    <w:rsid w:val="009D47CE"/>
    <w:rsid w:val="009D5970"/>
    <w:rsid w:val="009D7E79"/>
    <w:rsid w:val="009E40F9"/>
    <w:rsid w:val="009E4200"/>
    <w:rsid w:val="009E7A84"/>
    <w:rsid w:val="009E7A8F"/>
    <w:rsid w:val="009F2E1E"/>
    <w:rsid w:val="009F3FF9"/>
    <w:rsid w:val="009F5B66"/>
    <w:rsid w:val="009F74FD"/>
    <w:rsid w:val="00A00EEA"/>
    <w:rsid w:val="00A02C83"/>
    <w:rsid w:val="00A07DFE"/>
    <w:rsid w:val="00A116AA"/>
    <w:rsid w:val="00A13EE5"/>
    <w:rsid w:val="00A14F90"/>
    <w:rsid w:val="00A16F7D"/>
    <w:rsid w:val="00A17B41"/>
    <w:rsid w:val="00A22F28"/>
    <w:rsid w:val="00A261EF"/>
    <w:rsid w:val="00A269D8"/>
    <w:rsid w:val="00A27EEB"/>
    <w:rsid w:val="00A3105F"/>
    <w:rsid w:val="00A334AC"/>
    <w:rsid w:val="00A34389"/>
    <w:rsid w:val="00A37843"/>
    <w:rsid w:val="00A37A7D"/>
    <w:rsid w:val="00A50178"/>
    <w:rsid w:val="00A50229"/>
    <w:rsid w:val="00A52130"/>
    <w:rsid w:val="00A52D45"/>
    <w:rsid w:val="00A53F74"/>
    <w:rsid w:val="00A5603C"/>
    <w:rsid w:val="00A562BC"/>
    <w:rsid w:val="00A60FA0"/>
    <w:rsid w:val="00A6235A"/>
    <w:rsid w:val="00A65B77"/>
    <w:rsid w:val="00A67AFF"/>
    <w:rsid w:val="00A67E28"/>
    <w:rsid w:val="00A720C0"/>
    <w:rsid w:val="00A7388F"/>
    <w:rsid w:val="00A73D1A"/>
    <w:rsid w:val="00A74D1B"/>
    <w:rsid w:val="00A75B1B"/>
    <w:rsid w:val="00A77F7E"/>
    <w:rsid w:val="00A80377"/>
    <w:rsid w:val="00A82FFA"/>
    <w:rsid w:val="00A830C7"/>
    <w:rsid w:val="00A83997"/>
    <w:rsid w:val="00A84436"/>
    <w:rsid w:val="00A876BE"/>
    <w:rsid w:val="00A878C3"/>
    <w:rsid w:val="00A90192"/>
    <w:rsid w:val="00A9146D"/>
    <w:rsid w:val="00A93F99"/>
    <w:rsid w:val="00A94AE3"/>
    <w:rsid w:val="00A95029"/>
    <w:rsid w:val="00A967C2"/>
    <w:rsid w:val="00AA4D16"/>
    <w:rsid w:val="00AA5BF3"/>
    <w:rsid w:val="00AA725B"/>
    <w:rsid w:val="00AB03FA"/>
    <w:rsid w:val="00AB1D38"/>
    <w:rsid w:val="00AB584B"/>
    <w:rsid w:val="00AC07D1"/>
    <w:rsid w:val="00AC2A59"/>
    <w:rsid w:val="00AC508D"/>
    <w:rsid w:val="00AC56CC"/>
    <w:rsid w:val="00AC745B"/>
    <w:rsid w:val="00AC7751"/>
    <w:rsid w:val="00AD1361"/>
    <w:rsid w:val="00AD5555"/>
    <w:rsid w:val="00AD78DF"/>
    <w:rsid w:val="00AE0177"/>
    <w:rsid w:val="00AE0C25"/>
    <w:rsid w:val="00AE5706"/>
    <w:rsid w:val="00AF065A"/>
    <w:rsid w:val="00AF2C6F"/>
    <w:rsid w:val="00AF6856"/>
    <w:rsid w:val="00B00CE4"/>
    <w:rsid w:val="00B023F4"/>
    <w:rsid w:val="00B07237"/>
    <w:rsid w:val="00B169BB"/>
    <w:rsid w:val="00B17CF0"/>
    <w:rsid w:val="00B209D0"/>
    <w:rsid w:val="00B20E54"/>
    <w:rsid w:val="00B2124A"/>
    <w:rsid w:val="00B217F3"/>
    <w:rsid w:val="00B2190F"/>
    <w:rsid w:val="00B3125B"/>
    <w:rsid w:val="00B31646"/>
    <w:rsid w:val="00B31E57"/>
    <w:rsid w:val="00B32360"/>
    <w:rsid w:val="00B33114"/>
    <w:rsid w:val="00B36A8E"/>
    <w:rsid w:val="00B415D2"/>
    <w:rsid w:val="00B42A83"/>
    <w:rsid w:val="00B450D3"/>
    <w:rsid w:val="00B45128"/>
    <w:rsid w:val="00B45858"/>
    <w:rsid w:val="00B45E36"/>
    <w:rsid w:val="00B46220"/>
    <w:rsid w:val="00B46DC5"/>
    <w:rsid w:val="00B505BC"/>
    <w:rsid w:val="00B64F5B"/>
    <w:rsid w:val="00B66650"/>
    <w:rsid w:val="00B67C07"/>
    <w:rsid w:val="00B71CE6"/>
    <w:rsid w:val="00B73B17"/>
    <w:rsid w:val="00B76027"/>
    <w:rsid w:val="00B811AD"/>
    <w:rsid w:val="00B84481"/>
    <w:rsid w:val="00B91F87"/>
    <w:rsid w:val="00B92178"/>
    <w:rsid w:val="00B94332"/>
    <w:rsid w:val="00B96E5C"/>
    <w:rsid w:val="00BA1E9B"/>
    <w:rsid w:val="00BA268A"/>
    <w:rsid w:val="00BA5032"/>
    <w:rsid w:val="00BA59EC"/>
    <w:rsid w:val="00BA61C8"/>
    <w:rsid w:val="00BB35CE"/>
    <w:rsid w:val="00BB3A96"/>
    <w:rsid w:val="00BB43EA"/>
    <w:rsid w:val="00BB6E50"/>
    <w:rsid w:val="00BC0797"/>
    <w:rsid w:val="00BC3B15"/>
    <w:rsid w:val="00BC4427"/>
    <w:rsid w:val="00BD0558"/>
    <w:rsid w:val="00BD1503"/>
    <w:rsid w:val="00BD1B5E"/>
    <w:rsid w:val="00BD3582"/>
    <w:rsid w:val="00BD5152"/>
    <w:rsid w:val="00BD7957"/>
    <w:rsid w:val="00BE0AFB"/>
    <w:rsid w:val="00BE14C9"/>
    <w:rsid w:val="00BE3EAB"/>
    <w:rsid w:val="00BE5CBE"/>
    <w:rsid w:val="00BE6CD0"/>
    <w:rsid w:val="00BF26AD"/>
    <w:rsid w:val="00BF3F48"/>
    <w:rsid w:val="00BF5837"/>
    <w:rsid w:val="00C01344"/>
    <w:rsid w:val="00C01C77"/>
    <w:rsid w:val="00C0472B"/>
    <w:rsid w:val="00C050AF"/>
    <w:rsid w:val="00C10A4F"/>
    <w:rsid w:val="00C11AE0"/>
    <w:rsid w:val="00C11BBF"/>
    <w:rsid w:val="00C120D6"/>
    <w:rsid w:val="00C12C8A"/>
    <w:rsid w:val="00C130A3"/>
    <w:rsid w:val="00C133D1"/>
    <w:rsid w:val="00C1405E"/>
    <w:rsid w:val="00C16C62"/>
    <w:rsid w:val="00C16FA5"/>
    <w:rsid w:val="00C17368"/>
    <w:rsid w:val="00C218B9"/>
    <w:rsid w:val="00C22611"/>
    <w:rsid w:val="00C25CB9"/>
    <w:rsid w:val="00C277EF"/>
    <w:rsid w:val="00C31FE1"/>
    <w:rsid w:val="00C32149"/>
    <w:rsid w:val="00C34E98"/>
    <w:rsid w:val="00C35613"/>
    <w:rsid w:val="00C35A84"/>
    <w:rsid w:val="00C35E2A"/>
    <w:rsid w:val="00C4022E"/>
    <w:rsid w:val="00C415E1"/>
    <w:rsid w:val="00C436CC"/>
    <w:rsid w:val="00C444CB"/>
    <w:rsid w:val="00C45836"/>
    <w:rsid w:val="00C62DA9"/>
    <w:rsid w:val="00C650B6"/>
    <w:rsid w:val="00C66D18"/>
    <w:rsid w:val="00C714BD"/>
    <w:rsid w:val="00C73FC2"/>
    <w:rsid w:val="00C75724"/>
    <w:rsid w:val="00C76322"/>
    <w:rsid w:val="00C812AB"/>
    <w:rsid w:val="00C81573"/>
    <w:rsid w:val="00C84CC3"/>
    <w:rsid w:val="00C870A6"/>
    <w:rsid w:val="00C90429"/>
    <w:rsid w:val="00C939C0"/>
    <w:rsid w:val="00C94E72"/>
    <w:rsid w:val="00CA12D1"/>
    <w:rsid w:val="00CA2409"/>
    <w:rsid w:val="00CA66E2"/>
    <w:rsid w:val="00CB1863"/>
    <w:rsid w:val="00CB2647"/>
    <w:rsid w:val="00CB71EF"/>
    <w:rsid w:val="00CC4771"/>
    <w:rsid w:val="00CD3A4F"/>
    <w:rsid w:val="00CD4E34"/>
    <w:rsid w:val="00CD5EE1"/>
    <w:rsid w:val="00CD66EE"/>
    <w:rsid w:val="00CE32F8"/>
    <w:rsid w:val="00CE40FA"/>
    <w:rsid w:val="00CE5372"/>
    <w:rsid w:val="00CE6205"/>
    <w:rsid w:val="00CE7DE4"/>
    <w:rsid w:val="00CF3715"/>
    <w:rsid w:val="00CF640D"/>
    <w:rsid w:val="00CF7245"/>
    <w:rsid w:val="00CF75C3"/>
    <w:rsid w:val="00CF7627"/>
    <w:rsid w:val="00CF7D7C"/>
    <w:rsid w:val="00CF7F02"/>
    <w:rsid w:val="00D029EF"/>
    <w:rsid w:val="00D037F8"/>
    <w:rsid w:val="00D069FD"/>
    <w:rsid w:val="00D105D6"/>
    <w:rsid w:val="00D10750"/>
    <w:rsid w:val="00D1094D"/>
    <w:rsid w:val="00D10D0E"/>
    <w:rsid w:val="00D12CA7"/>
    <w:rsid w:val="00D13AFF"/>
    <w:rsid w:val="00D13B69"/>
    <w:rsid w:val="00D14DAB"/>
    <w:rsid w:val="00D16233"/>
    <w:rsid w:val="00D165D1"/>
    <w:rsid w:val="00D1794F"/>
    <w:rsid w:val="00D25EFA"/>
    <w:rsid w:val="00D27D85"/>
    <w:rsid w:val="00D3100A"/>
    <w:rsid w:val="00D34711"/>
    <w:rsid w:val="00D35F9E"/>
    <w:rsid w:val="00D44B97"/>
    <w:rsid w:val="00D47AD8"/>
    <w:rsid w:val="00D47B94"/>
    <w:rsid w:val="00D5022D"/>
    <w:rsid w:val="00D50299"/>
    <w:rsid w:val="00D513A4"/>
    <w:rsid w:val="00D53030"/>
    <w:rsid w:val="00D56734"/>
    <w:rsid w:val="00D57F4B"/>
    <w:rsid w:val="00D623C3"/>
    <w:rsid w:val="00D70497"/>
    <w:rsid w:val="00D70A54"/>
    <w:rsid w:val="00D710AA"/>
    <w:rsid w:val="00D72723"/>
    <w:rsid w:val="00D72ACF"/>
    <w:rsid w:val="00D73B2D"/>
    <w:rsid w:val="00D74178"/>
    <w:rsid w:val="00D75CED"/>
    <w:rsid w:val="00D76D52"/>
    <w:rsid w:val="00D80298"/>
    <w:rsid w:val="00D81466"/>
    <w:rsid w:val="00D82FFC"/>
    <w:rsid w:val="00D85C30"/>
    <w:rsid w:val="00D87D25"/>
    <w:rsid w:val="00D90BA3"/>
    <w:rsid w:val="00D90F96"/>
    <w:rsid w:val="00D9177A"/>
    <w:rsid w:val="00D9281A"/>
    <w:rsid w:val="00D92C8A"/>
    <w:rsid w:val="00DA06E2"/>
    <w:rsid w:val="00DA3872"/>
    <w:rsid w:val="00DA781D"/>
    <w:rsid w:val="00DB0A7A"/>
    <w:rsid w:val="00DB1EED"/>
    <w:rsid w:val="00DB72D1"/>
    <w:rsid w:val="00DC18B6"/>
    <w:rsid w:val="00DC2415"/>
    <w:rsid w:val="00DC5B61"/>
    <w:rsid w:val="00DC7977"/>
    <w:rsid w:val="00DD4D39"/>
    <w:rsid w:val="00DD5860"/>
    <w:rsid w:val="00DE493F"/>
    <w:rsid w:val="00DF7EE1"/>
    <w:rsid w:val="00E12280"/>
    <w:rsid w:val="00E14A31"/>
    <w:rsid w:val="00E23088"/>
    <w:rsid w:val="00E25C9A"/>
    <w:rsid w:val="00E25EE4"/>
    <w:rsid w:val="00E303F8"/>
    <w:rsid w:val="00E30F34"/>
    <w:rsid w:val="00E32BC1"/>
    <w:rsid w:val="00E3343B"/>
    <w:rsid w:val="00E340FB"/>
    <w:rsid w:val="00E3506D"/>
    <w:rsid w:val="00E3540D"/>
    <w:rsid w:val="00E35AE8"/>
    <w:rsid w:val="00E35D3C"/>
    <w:rsid w:val="00E4516E"/>
    <w:rsid w:val="00E50B6F"/>
    <w:rsid w:val="00E5348F"/>
    <w:rsid w:val="00E53F37"/>
    <w:rsid w:val="00E5436F"/>
    <w:rsid w:val="00E5577F"/>
    <w:rsid w:val="00E55A8B"/>
    <w:rsid w:val="00E57E63"/>
    <w:rsid w:val="00E62858"/>
    <w:rsid w:val="00E638E4"/>
    <w:rsid w:val="00E63D6A"/>
    <w:rsid w:val="00E646F7"/>
    <w:rsid w:val="00E65CAA"/>
    <w:rsid w:val="00E66A16"/>
    <w:rsid w:val="00E730C9"/>
    <w:rsid w:val="00E73F2E"/>
    <w:rsid w:val="00E81809"/>
    <w:rsid w:val="00E81C95"/>
    <w:rsid w:val="00E81F1B"/>
    <w:rsid w:val="00E8204E"/>
    <w:rsid w:val="00E85872"/>
    <w:rsid w:val="00E91B80"/>
    <w:rsid w:val="00E91FBF"/>
    <w:rsid w:val="00E92276"/>
    <w:rsid w:val="00E94AFB"/>
    <w:rsid w:val="00E94EBE"/>
    <w:rsid w:val="00E951AD"/>
    <w:rsid w:val="00EA11E6"/>
    <w:rsid w:val="00EA4D7D"/>
    <w:rsid w:val="00EA5DE8"/>
    <w:rsid w:val="00EB1C9D"/>
    <w:rsid w:val="00EB1CF4"/>
    <w:rsid w:val="00EB1D2C"/>
    <w:rsid w:val="00EC031F"/>
    <w:rsid w:val="00EC20D6"/>
    <w:rsid w:val="00EC3039"/>
    <w:rsid w:val="00EC5877"/>
    <w:rsid w:val="00EC6DBD"/>
    <w:rsid w:val="00EC79AB"/>
    <w:rsid w:val="00ED3223"/>
    <w:rsid w:val="00ED472E"/>
    <w:rsid w:val="00ED48A1"/>
    <w:rsid w:val="00ED4C2D"/>
    <w:rsid w:val="00ED50A8"/>
    <w:rsid w:val="00ED648F"/>
    <w:rsid w:val="00ED6B04"/>
    <w:rsid w:val="00ED78C7"/>
    <w:rsid w:val="00EE2F13"/>
    <w:rsid w:val="00EE40CE"/>
    <w:rsid w:val="00EE6F2A"/>
    <w:rsid w:val="00EF0EF4"/>
    <w:rsid w:val="00EF1382"/>
    <w:rsid w:val="00EF59A3"/>
    <w:rsid w:val="00EF6D5F"/>
    <w:rsid w:val="00EF7625"/>
    <w:rsid w:val="00F01CDA"/>
    <w:rsid w:val="00F03DBF"/>
    <w:rsid w:val="00F14D7D"/>
    <w:rsid w:val="00F15F1F"/>
    <w:rsid w:val="00F16CDB"/>
    <w:rsid w:val="00F17B48"/>
    <w:rsid w:val="00F20115"/>
    <w:rsid w:val="00F21B17"/>
    <w:rsid w:val="00F269B5"/>
    <w:rsid w:val="00F3034E"/>
    <w:rsid w:val="00F3076B"/>
    <w:rsid w:val="00F30805"/>
    <w:rsid w:val="00F314DF"/>
    <w:rsid w:val="00F3158A"/>
    <w:rsid w:val="00F31A9C"/>
    <w:rsid w:val="00F31E53"/>
    <w:rsid w:val="00F33FAC"/>
    <w:rsid w:val="00F4412C"/>
    <w:rsid w:val="00F44CE5"/>
    <w:rsid w:val="00F44F6A"/>
    <w:rsid w:val="00F45867"/>
    <w:rsid w:val="00F4749E"/>
    <w:rsid w:val="00F4795F"/>
    <w:rsid w:val="00F47BE5"/>
    <w:rsid w:val="00F50168"/>
    <w:rsid w:val="00F51050"/>
    <w:rsid w:val="00F51EFA"/>
    <w:rsid w:val="00F52B69"/>
    <w:rsid w:val="00F60755"/>
    <w:rsid w:val="00F6147C"/>
    <w:rsid w:val="00F628CC"/>
    <w:rsid w:val="00F62D21"/>
    <w:rsid w:val="00F63371"/>
    <w:rsid w:val="00F6345B"/>
    <w:rsid w:val="00F66FD5"/>
    <w:rsid w:val="00F67638"/>
    <w:rsid w:val="00F73F29"/>
    <w:rsid w:val="00F7709B"/>
    <w:rsid w:val="00F82E2F"/>
    <w:rsid w:val="00F83173"/>
    <w:rsid w:val="00F849D7"/>
    <w:rsid w:val="00F87734"/>
    <w:rsid w:val="00F90718"/>
    <w:rsid w:val="00F940C7"/>
    <w:rsid w:val="00F977B9"/>
    <w:rsid w:val="00FA0BBF"/>
    <w:rsid w:val="00FA1B73"/>
    <w:rsid w:val="00FA44C1"/>
    <w:rsid w:val="00FA4723"/>
    <w:rsid w:val="00FA59FC"/>
    <w:rsid w:val="00FA62C8"/>
    <w:rsid w:val="00FB04DB"/>
    <w:rsid w:val="00FB0AD8"/>
    <w:rsid w:val="00FB12AC"/>
    <w:rsid w:val="00FB23F8"/>
    <w:rsid w:val="00FB5501"/>
    <w:rsid w:val="00FB6BCD"/>
    <w:rsid w:val="00FC0040"/>
    <w:rsid w:val="00FC055C"/>
    <w:rsid w:val="00FC06EE"/>
    <w:rsid w:val="00FC47D5"/>
    <w:rsid w:val="00FC6182"/>
    <w:rsid w:val="00FC6AF2"/>
    <w:rsid w:val="00FC751C"/>
    <w:rsid w:val="00FD30EB"/>
    <w:rsid w:val="00FD4B36"/>
    <w:rsid w:val="00FD5AAE"/>
    <w:rsid w:val="00FE22E3"/>
    <w:rsid w:val="00FE4DC8"/>
    <w:rsid w:val="00FE5175"/>
    <w:rsid w:val="00FE6280"/>
    <w:rsid w:val="00FE764C"/>
    <w:rsid w:val="00FF1546"/>
    <w:rsid w:val="00FF1EDB"/>
    <w:rsid w:val="00FF32AC"/>
    <w:rsid w:val="00FF3F4B"/>
    <w:rsid w:val="00FF42CD"/>
    <w:rsid w:val="00FF4F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4427"/>
    <w:pPr>
      <w:widowControl w:val="0"/>
      <w:spacing w:line="360" w:lineRule="auto"/>
    </w:pPr>
    <w:rPr>
      <w:sz w:val="24"/>
    </w:rPr>
  </w:style>
  <w:style w:type="paragraph" w:styleId="1">
    <w:name w:val="heading 1"/>
    <w:basedOn w:val="a"/>
    <w:next w:val="a"/>
    <w:link w:val="1Char"/>
    <w:qFormat/>
    <w:rsid w:val="00BC4427"/>
    <w:pPr>
      <w:keepNext/>
      <w:keepLines/>
      <w:jc w:val="center"/>
      <w:outlineLvl w:val="0"/>
    </w:pPr>
    <w:rPr>
      <w:rFonts w:ascii="Plotter" w:eastAsia="黑体" w:hAnsi="Plotter" w:cs="Times New Roman"/>
      <w:bCs/>
      <w:kern w:val="44"/>
      <w:sz w:val="30"/>
      <w:szCs w:val="44"/>
    </w:rPr>
  </w:style>
  <w:style w:type="paragraph" w:styleId="2">
    <w:name w:val="heading 2"/>
    <w:basedOn w:val="a"/>
    <w:next w:val="a"/>
    <w:link w:val="2Char"/>
    <w:qFormat/>
    <w:rsid w:val="00BC4427"/>
    <w:pPr>
      <w:keepNext/>
      <w:keepLines/>
      <w:numPr>
        <w:ilvl w:val="1"/>
        <w:numId w:val="1"/>
      </w:numPr>
      <w:tabs>
        <w:tab w:val="left" w:pos="432"/>
      </w:tabs>
      <w:outlineLvl w:val="1"/>
    </w:pPr>
    <w:rPr>
      <w:rFonts w:ascii="Arial" w:eastAsia="黑体" w:hAnsi="Arial" w:cs="Times New Roman"/>
      <w:bCs/>
      <w:sz w:val="28"/>
      <w:szCs w:val="32"/>
    </w:rPr>
  </w:style>
  <w:style w:type="paragraph" w:styleId="3">
    <w:name w:val="heading 3"/>
    <w:basedOn w:val="a"/>
    <w:next w:val="a"/>
    <w:link w:val="3Char"/>
    <w:qFormat/>
    <w:rsid w:val="00BC4427"/>
    <w:pPr>
      <w:keepNext/>
      <w:keepLines/>
      <w:numPr>
        <w:ilvl w:val="2"/>
        <w:numId w:val="1"/>
      </w:numPr>
      <w:ind w:left="0" w:firstLine="0"/>
      <w:outlineLvl w:val="2"/>
    </w:pPr>
    <w:rPr>
      <w:rFonts w:ascii="Plotter" w:eastAsia="黑体" w:hAnsi="Plotter" w:cs="Times New Roman"/>
      <w:bCs/>
      <w:szCs w:val="32"/>
    </w:rPr>
  </w:style>
  <w:style w:type="paragraph" w:styleId="4">
    <w:name w:val="heading 4"/>
    <w:basedOn w:val="a"/>
    <w:next w:val="a"/>
    <w:link w:val="4Char"/>
    <w:qFormat/>
    <w:rsid w:val="00BC4427"/>
    <w:pPr>
      <w:keepNext/>
      <w:keepLines/>
      <w:numPr>
        <w:ilvl w:val="3"/>
        <w:numId w:val="1"/>
      </w:numPr>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BC4427"/>
    <w:pPr>
      <w:keepNext/>
      <w:keepLines/>
      <w:numPr>
        <w:ilvl w:val="4"/>
        <w:numId w:val="1"/>
      </w:numPr>
      <w:spacing w:before="280" w:after="290" w:line="376" w:lineRule="auto"/>
      <w:outlineLvl w:val="4"/>
    </w:pPr>
    <w:rPr>
      <w:rFonts w:ascii="Plotter" w:eastAsia="宋体" w:hAnsi="Plotter" w:cs="Times New Roman"/>
      <w:b/>
      <w:bCs/>
      <w:sz w:val="28"/>
      <w:szCs w:val="28"/>
    </w:rPr>
  </w:style>
  <w:style w:type="paragraph" w:styleId="6">
    <w:name w:val="heading 6"/>
    <w:basedOn w:val="a"/>
    <w:next w:val="a"/>
    <w:link w:val="6Char"/>
    <w:qFormat/>
    <w:rsid w:val="00BC4427"/>
    <w:pPr>
      <w:keepNext/>
      <w:keepLines/>
      <w:numPr>
        <w:ilvl w:val="5"/>
        <w:numId w:val="1"/>
      </w:numPr>
      <w:spacing w:before="240" w:after="64" w:line="320" w:lineRule="auto"/>
      <w:outlineLvl w:val="5"/>
    </w:pPr>
    <w:rPr>
      <w:rFonts w:ascii="Arial" w:eastAsia="黑体" w:hAnsi="Arial" w:cs="Times New Roman"/>
      <w:b/>
      <w:bCs/>
      <w:szCs w:val="24"/>
    </w:rPr>
  </w:style>
  <w:style w:type="paragraph" w:styleId="7">
    <w:name w:val="heading 7"/>
    <w:basedOn w:val="a"/>
    <w:next w:val="a"/>
    <w:link w:val="7Char"/>
    <w:qFormat/>
    <w:rsid w:val="00BC4427"/>
    <w:pPr>
      <w:keepNext/>
      <w:keepLines/>
      <w:numPr>
        <w:ilvl w:val="6"/>
        <w:numId w:val="1"/>
      </w:numPr>
      <w:spacing w:before="240" w:after="64" w:line="320" w:lineRule="auto"/>
      <w:outlineLvl w:val="6"/>
    </w:pPr>
    <w:rPr>
      <w:rFonts w:ascii="Plotter" w:eastAsia="宋体" w:hAnsi="Plotter" w:cs="Times New Roman"/>
      <w:b/>
      <w:bCs/>
      <w:szCs w:val="24"/>
    </w:rPr>
  </w:style>
  <w:style w:type="paragraph" w:styleId="8">
    <w:name w:val="heading 8"/>
    <w:basedOn w:val="a"/>
    <w:next w:val="a"/>
    <w:link w:val="8Char"/>
    <w:qFormat/>
    <w:rsid w:val="00BC4427"/>
    <w:pPr>
      <w:keepNext/>
      <w:keepLines/>
      <w:numPr>
        <w:ilvl w:val="7"/>
        <w:numId w:val="1"/>
      </w:numPr>
      <w:spacing w:before="240" w:after="64" w:line="320" w:lineRule="auto"/>
      <w:outlineLvl w:val="7"/>
    </w:pPr>
    <w:rPr>
      <w:rFonts w:ascii="Arial" w:eastAsia="黑体" w:hAnsi="Arial" w:cs="Times New Roman"/>
      <w:szCs w:val="24"/>
    </w:rPr>
  </w:style>
  <w:style w:type="paragraph" w:styleId="9">
    <w:name w:val="heading 9"/>
    <w:basedOn w:val="a"/>
    <w:next w:val="a"/>
    <w:link w:val="9Char"/>
    <w:qFormat/>
    <w:rsid w:val="00BC4427"/>
    <w:pPr>
      <w:keepNext/>
      <w:keepLines/>
      <w:numPr>
        <w:ilvl w:val="8"/>
        <w:numId w:val="1"/>
      </w:numPr>
      <w:spacing w:before="240" w:after="64" w:line="320" w:lineRule="auto"/>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C44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C4427"/>
    <w:rPr>
      <w:sz w:val="18"/>
      <w:szCs w:val="18"/>
    </w:rPr>
  </w:style>
  <w:style w:type="paragraph" w:styleId="a4">
    <w:name w:val="footer"/>
    <w:basedOn w:val="a"/>
    <w:link w:val="Char0"/>
    <w:uiPriority w:val="99"/>
    <w:unhideWhenUsed/>
    <w:rsid w:val="00BC4427"/>
    <w:pPr>
      <w:tabs>
        <w:tab w:val="center" w:pos="4153"/>
        <w:tab w:val="right" w:pos="8306"/>
      </w:tabs>
      <w:snapToGrid w:val="0"/>
    </w:pPr>
    <w:rPr>
      <w:sz w:val="18"/>
      <w:szCs w:val="18"/>
    </w:rPr>
  </w:style>
  <w:style w:type="character" w:customStyle="1" w:styleId="Char0">
    <w:name w:val="页脚 Char"/>
    <w:basedOn w:val="a0"/>
    <w:link w:val="a4"/>
    <w:uiPriority w:val="99"/>
    <w:rsid w:val="00BC4427"/>
    <w:rPr>
      <w:sz w:val="18"/>
      <w:szCs w:val="18"/>
    </w:rPr>
  </w:style>
  <w:style w:type="character" w:customStyle="1" w:styleId="1Char">
    <w:name w:val="标题 1 Char"/>
    <w:basedOn w:val="a0"/>
    <w:link w:val="1"/>
    <w:qFormat/>
    <w:rsid w:val="00BC4427"/>
    <w:rPr>
      <w:rFonts w:ascii="Plotter" w:eastAsia="黑体" w:hAnsi="Plotter" w:cs="Times New Roman"/>
      <w:bCs/>
      <w:kern w:val="44"/>
      <w:sz w:val="30"/>
      <w:szCs w:val="44"/>
    </w:rPr>
  </w:style>
  <w:style w:type="character" w:customStyle="1" w:styleId="2Char">
    <w:name w:val="标题 2 Char"/>
    <w:basedOn w:val="a0"/>
    <w:link w:val="2"/>
    <w:rsid w:val="00BC4427"/>
    <w:rPr>
      <w:rFonts w:ascii="Arial" w:eastAsia="黑体" w:hAnsi="Arial" w:cs="Times New Roman"/>
      <w:bCs/>
      <w:sz w:val="28"/>
      <w:szCs w:val="32"/>
    </w:rPr>
  </w:style>
  <w:style w:type="character" w:customStyle="1" w:styleId="3Char">
    <w:name w:val="标题 3 Char"/>
    <w:basedOn w:val="a0"/>
    <w:link w:val="3"/>
    <w:rsid w:val="00BC4427"/>
    <w:rPr>
      <w:rFonts w:ascii="Plotter" w:eastAsia="黑体" w:hAnsi="Plotter" w:cs="Times New Roman"/>
      <w:bCs/>
      <w:sz w:val="24"/>
      <w:szCs w:val="32"/>
    </w:rPr>
  </w:style>
  <w:style w:type="character" w:customStyle="1" w:styleId="4Char">
    <w:name w:val="标题 4 Char"/>
    <w:basedOn w:val="a0"/>
    <w:link w:val="4"/>
    <w:rsid w:val="00BC4427"/>
    <w:rPr>
      <w:rFonts w:ascii="Arial" w:eastAsia="黑体" w:hAnsi="Arial" w:cs="Times New Roman"/>
      <w:b/>
      <w:bCs/>
      <w:sz w:val="28"/>
      <w:szCs w:val="28"/>
    </w:rPr>
  </w:style>
  <w:style w:type="character" w:customStyle="1" w:styleId="5Char">
    <w:name w:val="标题 5 Char"/>
    <w:basedOn w:val="a0"/>
    <w:link w:val="5"/>
    <w:rsid w:val="00BC4427"/>
    <w:rPr>
      <w:rFonts w:ascii="Plotter" w:eastAsia="宋体" w:hAnsi="Plotter" w:cs="Times New Roman"/>
      <w:b/>
      <w:bCs/>
      <w:sz w:val="28"/>
      <w:szCs w:val="28"/>
    </w:rPr>
  </w:style>
  <w:style w:type="character" w:customStyle="1" w:styleId="6Char">
    <w:name w:val="标题 6 Char"/>
    <w:basedOn w:val="a0"/>
    <w:link w:val="6"/>
    <w:rsid w:val="00BC4427"/>
    <w:rPr>
      <w:rFonts w:ascii="Arial" w:eastAsia="黑体" w:hAnsi="Arial" w:cs="Times New Roman"/>
      <w:b/>
      <w:bCs/>
      <w:sz w:val="24"/>
      <w:szCs w:val="24"/>
    </w:rPr>
  </w:style>
  <w:style w:type="character" w:customStyle="1" w:styleId="7Char">
    <w:name w:val="标题 7 Char"/>
    <w:basedOn w:val="a0"/>
    <w:link w:val="7"/>
    <w:rsid w:val="00BC4427"/>
    <w:rPr>
      <w:rFonts w:ascii="Plotter" w:eastAsia="宋体" w:hAnsi="Plotter" w:cs="Times New Roman"/>
      <w:b/>
      <w:bCs/>
      <w:sz w:val="24"/>
      <w:szCs w:val="24"/>
    </w:rPr>
  </w:style>
  <w:style w:type="character" w:customStyle="1" w:styleId="8Char">
    <w:name w:val="标题 8 Char"/>
    <w:basedOn w:val="a0"/>
    <w:link w:val="8"/>
    <w:rsid w:val="00BC4427"/>
    <w:rPr>
      <w:rFonts w:ascii="Arial" w:eastAsia="黑体" w:hAnsi="Arial" w:cs="Times New Roman"/>
      <w:sz w:val="24"/>
      <w:szCs w:val="24"/>
    </w:rPr>
  </w:style>
  <w:style w:type="character" w:customStyle="1" w:styleId="9Char">
    <w:name w:val="标题 9 Char"/>
    <w:basedOn w:val="a0"/>
    <w:link w:val="9"/>
    <w:rsid w:val="00BC4427"/>
    <w:rPr>
      <w:rFonts w:ascii="Arial" w:eastAsia="黑体" w:hAnsi="Arial" w:cs="Times New Roman"/>
      <w:sz w:val="24"/>
      <w:szCs w:val="21"/>
    </w:rPr>
  </w:style>
  <w:style w:type="paragraph" w:customStyle="1" w:styleId="20">
    <w:name w:val="样式 标题 2 + 宋体 小三 行距: 单倍行距"/>
    <w:basedOn w:val="2"/>
    <w:qFormat/>
    <w:rsid w:val="00BC4427"/>
    <w:rPr>
      <w:rFonts w:ascii="宋体" w:hAnsi="宋体" w:cs="宋体"/>
      <w:szCs w:val="20"/>
    </w:rPr>
  </w:style>
  <w:style w:type="paragraph" w:customStyle="1" w:styleId="Style22">
    <w:name w:val="_Style 22"/>
    <w:basedOn w:val="a"/>
    <w:rsid w:val="00BC4427"/>
    <w:rPr>
      <w:rFonts w:ascii="宋体" w:eastAsia="宋体" w:hAnsi="宋体" w:cs="宋体"/>
      <w:szCs w:val="24"/>
    </w:rPr>
  </w:style>
  <w:style w:type="paragraph" w:customStyle="1" w:styleId="Default">
    <w:name w:val="Default"/>
    <w:rsid w:val="00BC4427"/>
    <w:pPr>
      <w:widowControl w:val="0"/>
      <w:autoSpaceDE w:val="0"/>
      <w:autoSpaceDN w:val="0"/>
      <w:adjustRightInd w:val="0"/>
    </w:pPr>
    <w:rPr>
      <w:rFonts w:ascii="宋体" w:eastAsia="宋体" w:hAnsi="Times New Roman" w:cs="宋体"/>
      <w:color w:val="000000"/>
      <w:kern w:val="0"/>
      <w:sz w:val="24"/>
      <w:szCs w:val="24"/>
    </w:rPr>
  </w:style>
  <w:style w:type="paragraph" w:styleId="a5">
    <w:name w:val="Balloon Text"/>
    <w:basedOn w:val="a"/>
    <w:link w:val="Char1"/>
    <w:uiPriority w:val="99"/>
    <w:semiHidden/>
    <w:unhideWhenUsed/>
    <w:rsid w:val="00BC4427"/>
    <w:rPr>
      <w:sz w:val="18"/>
      <w:szCs w:val="18"/>
    </w:rPr>
  </w:style>
  <w:style w:type="character" w:customStyle="1" w:styleId="Char1">
    <w:name w:val="批注框文本 Char"/>
    <w:basedOn w:val="a0"/>
    <w:link w:val="a5"/>
    <w:uiPriority w:val="99"/>
    <w:semiHidden/>
    <w:rsid w:val="00BC4427"/>
    <w:rPr>
      <w:sz w:val="18"/>
      <w:szCs w:val="18"/>
    </w:rPr>
  </w:style>
  <w:style w:type="character" w:styleId="a6">
    <w:name w:val="Hyperlink"/>
    <w:basedOn w:val="a0"/>
    <w:uiPriority w:val="99"/>
    <w:unhideWhenUsed/>
    <w:rsid w:val="00BC4427"/>
    <w:rPr>
      <w:color w:val="0000FF" w:themeColor="hyperlink"/>
      <w:u w:val="single"/>
    </w:rPr>
  </w:style>
  <w:style w:type="paragraph" w:styleId="a7">
    <w:name w:val="List Paragraph"/>
    <w:basedOn w:val="a"/>
    <w:uiPriority w:val="34"/>
    <w:qFormat/>
    <w:rsid w:val="00BC4427"/>
    <w:pPr>
      <w:ind w:firstLine="420"/>
    </w:pPr>
  </w:style>
  <w:style w:type="paragraph" w:styleId="TOC">
    <w:name w:val="TOC Heading"/>
    <w:basedOn w:val="1"/>
    <w:next w:val="a"/>
    <w:uiPriority w:val="39"/>
    <w:unhideWhenUsed/>
    <w:qFormat/>
    <w:rsid w:val="00BC4427"/>
    <w:pPr>
      <w:widowControl/>
      <w:spacing w:before="48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21">
    <w:name w:val="toc 2"/>
    <w:basedOn w:val="a"/>
    <w:next w:val="a"/>
    <w:autoRedefine/>
    <w:uiPriority w:val="39"/>
    <w:unhideWhenUsed/>
    <w:qFormat/>
    <w:rsid w:val="00BC4427"/>
    <w:pPr>
      <w:widowControl/>
      <w:spacing w:after="100" w:line="276" w:lineRule="auto"/>
      <w:ind w:left="220"/>
    </w:pPr>
    <w:rPr>
      <w:kern w:val="0"/>
      <w:sz w:val="22"/>
    </w:rPr>
  </w:style>
  <w:style w:type="paragraph" w:styleId="10">
    <w:name w:val="toc 1"/>
    <w:basedOn w:val="a"/>
    <w:next w:val="a"/>
    <w:autoRedefine/>
    <w:uiPriority w:val="39"/>
    <w:unhideWhenUsed/>
    <w:qFormat/>
    <w:rsid w:val="00D76D52"/>
    <w:pPr>
      <w:widowControl/>
      <w:tabs>
        <w:tab w:val="right" w:leader="dot" w:pos="9346"/>
      </w:tabs>
      <w:spacing w:after="100" w:line="276" w:lineRule="auto"/>
    </w:pPr>
    <w:rPr>
      <w:rFonts w:ascii="华文仿宋" w:eastAsia="华文仿宋" w:hAnsi="华文仿宋"/>
      <w:b/>
      <w:kern w:val="0"/>
      <w:sz w:val="28"/>
      <w:szCs w:val="28"/>
    </w:rPr>
  </w:style>
  <w:style w:type="paragraph" w:styleId="30">
    <w:name w:val="toc 3"/>
    <w:basedOn w:val="a"/>
    <w:next w:val="a"/>
    <w:autoRedefine/>
    <w:uiPriority w:val="39"/>
    <w:unhideWhenUsed/>
    <w:qFormat/>
    <w:rsid w:val="00BC4427"/>
    <w:pPr>
      <w:widowControl/>
      <w:spacing w:after="100" w:line="276" w:lineRule="auto"/>
      <w:ind w:left="440"/>
    </w:pPr>
    <w:rPr>
      <w:kern w:val="0"/>
      <w:sz w:val="22"/>
    </w:rPr>
  </w:style>
  <w:style w:type="paragraph" w:styleId="a8">
    <w:name w:val="Body Text"/>
    <w:basedOn w:val="a"/>
    <w:link w:val="Char2"/>
    <w:unhideWhenUsed/>
    <w:rsid w:val="00BC4427"/>
    <w:pPr>
      <w:tabs>
        <w:tab w:val="left" w:pos="-2880"/>
        <w:tab w:val="center" w:pos="-2520"/>
      </w:tabs>
      <w:spacing w:line="480" w:lineRule="exact"/>
      <w:ind w:right="26"/>
      <w:jc w:val="center"/>
      <w:outlineLvl w:val="0"/>
    </w:pPr>
    <w:rPr>
      <w:rFonts w:ascii="宋体" w:eastAsia="宋体" w:hAnsi="Times New Roman" w:cs="Times New Roman"/>
      <w:sz w:val="21"/>
      <w:szCs w:val="20"/>
    </w:rPr>
  </w:style>
  <w:style w:type="character" w:customStyle="1" w:styleId="Char2">
    <w:name w:val="正文文本 Char"/>
    <w:basedOn w:val="a0"/>
    <w:link w:val="a8"/>
    <w:rsid w:val="00BC4427"/>
    <w:rPr>
      <w:rFonts w:ascii="宋体" w:eastAsia="宋体" w:hAnsi="Times New Roman" w:cs="Times New Roman"/>
      <w:szCs w:val="20"/>
    </w:rPr>
  </w:style>
  <w:style w:type="paragraph" w:styleId="22">
    <w:name w:val="Body Text Indent 2"/>
    <w:basedOn w:val="a"/>
    <w:link w:val="2Char0"/>
    <w:uiPriority w:val="99"/>
    <w:semiHidden/>
    <w:unhideWhenUsed/>
    <w:rsid w:val="00BC4427"/>
    <w:pPr>
      <w:spacing w:after="120" w:line="480" w:lineRule="auto"/>
      <w:ind w:leftChars="200" w:left="420"/>
    </w:pPr>
  </w:style>
  <w:style w:type="character" w:customStyle="1" w:styleId="2Char0">
    <w:name w:val="正文文本缩进 2 Char"/>
    <w:basedOn w:val="a0"/>
    <w:link w:val="22"/>
    <w:uiPriority w:val="99"/>
    <w:semiHidden/>
    <w:rsid w:val="00BC4427"/>
    <w:rPr>
      <w:sz w:val="24"/>
    </w:rPr>
  </w:style>
  <w:style w:type="paragraph" w:styleId="40">
    <w:name w:val="toc 4"/>
    <w:basedOn w:val="a"/>
    <w:next w:val="a"/>
    <w:autoRedefine/>
    <w:uiPriority w:val="39"/>
    <w:unhideWhenUsed/>
    <w:rsid w:val="00BC4427"/>
    <w:pPr>
      <w:spacing w:line="240" w:lineRule="auto"/>
      <w:ind w:leftChars="600" w:left="1260"/>
      <w:jc w:val="both"/>
    </w:pPr>
    <w:rPr>
      <w:sz w:val="21"/>
    </w:rPr>
  </w:style>
  <w:style w:type="paragraph" w:styleId="50">
    <w:name w:val="toc 5"/>
    <w:basedOn w:val="a"/>
    <w:next w:val="a"/>
    <w:autoRedefine/>
    <w:uiPriority w:val="39"/>
    <w:unhideWhenUsed/>
    <w:rsid w:val="00BC4427"/>
    <w:pPr>
      <w:spacing w:line="240" w:lineRule="auto"/>
      <w:ind w:leftChars="800" w:left="1680"/>
      <w:jc w:val="both"/>
    </w:pPr>
    <w:rPr>
      <w:sz w:val="21"/>
    </w:rPr>
  </w:style>
  <w:style w:type="paragraph" w:styleId="60">
    <w:name w:val="toc 6"/>
    <w:basedOn w:val="a"/>
    <w:next w:val="a"/>
    <w:autoRedefine/>
    <w:uiPriority w:val="39"/>
    <w:unhideWhenUsed/>
    <w:rsid w:val="00BC4427"/>
    <w:pPr>
      <w:spacing w:line="240" w:lineRule="auto"/>
      <w:ind w:leftChars="1000" w:left="2100"/>
      <w:jc w:val="both"/>
    </w:pPr>
    <w:rPr>
      <w:sz w:val="21"/>
    </w:rPr>
  </w:style>
  <w:style w:type="paragraph" w:styleId="70">
    <w:name w:val="toc 7"/>
    <w:basedOn w:val="a"/>
    <w:next w:val="a"/>
    <w:autoRedefine/>
    <w:uiPriority w:val="39"/>
    <w:unhideWhenUsed/>
    <w:rsid w:val="00BC4427"/>
    <w:pPr>
      <w:spacing w:line="240" w:lineRule="auto"/>
      <w:ind w:leftChars="1200" w:left="2520"/>
      <w:jc w:val="both"/>
    </w:pPr>
    <w:rPr>
      <w:sz w:val="21"/>
    </w:rPr>
  </w:style>
  <w:style w:type="paragraph" w:styleId="80">
    <w:name w:val="toc 8"/>
    <w:basedOn w:val="a"/>
    <w:next w:val="a"/>
    <w:autoRedefine/>
    <w:uiPriority w:val="39"/>
    <w:unhideWhenUsed/>
    <w:rsid w:val="00BC4427"/>
    <w:pPr>
      <w:spacing w:line="240" w:lineRule="auto"/>
      <w:ind w:leftChars="1400" w:left="2940"/>
      <w:jc w:val="both"/>
    </w:pPr>
    <w:rPr>
      <w:sz w:val="21"/>
    </w:rPr>
  </w:style>
  <w:style w:type="paragraph" w:styleId="90">
    <w:name w:val="toc 9"/>
    <w:basedOn w:val="a"/>
    <w:next w:val="a"/>
    <w:autoRedefine/>
    <w:uiPriority w:val="39"/>
    <w:unhideWhenUsed/>
    <w:rsid w:val="00BC4427"/>
    <w:pPr>
      <w:spacing w:line="240" w:lineRule="auto"/>
      <w:ind w:leftChars="1600" w:left="3360"/>
      <w:jc w:val="both"/>
    </w:pPr>
    <w:rPr>
      <w:sz w:val="21"/>
    </w:rPr>
  </w:style>
  <w:style w:type="paragraph" w:customStyle="1" w:styleId="23">
    <w:name w:val="样式2"/>
    <w:basedOn w:val="a8"/>
    <w:link w:val="2Char1"/>
    <w:qFormat/>
    <w:rsid w:val="00A00EEA"/>
    <w:pPr>
      <w:tabs>
        <w:tab w:val="clear" w:pos="-2880"/>
        <w:tab w:val="clear" w:pos="-2520"/>
      </w:tabs>
      <w:adjustRightInd w:val="0"/>
      <w:snapToGrid w:val="0"/>
      <w:spacing w:line="360" w:lineRule="auto"/>
      <w:ind w:right="0" w:firstLineChars="200" w:firstLine="480"/>
      <w:jc w:val="both"/>
      <w:outlineLvl w:val="9"/>
    </w:pPr>
    <w:rPr>
      <w:rFonts w:hAnsi="宋体"/>
      <w:sz w:val="24"/>
    </w:rPr>
  </w:style>
  <w:style w:type="character" w:customStyle="1" w:styleId="2Char1">
    <w:name w:val="样式2 Char"/>
    <w:link w:val="23"/>
    <w:rsid w:val="00A00EEA"/>
    <w:rPr>
      <w:rFonts w:ascii="宋体" w:eastAsia="宋体" w:hAnsi="宋体" w:cs="Times New Roman"/>
      <w:sz w:val="24"/>
      <w:szCs w:val="20"/>
    </w:rPr>
  </w:style>
  <w:style w:type="table" w:styleId="a9">
    <w:name w:val="Table Grid"/>
    <w:basedOn w:val="a1"/>
    <w:uiPriority w:val="39"/>
    <w:rsid w:val="00341AE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
    <w:name w:val="二级目录 Char Char"/>
    <w:link w:val="aa"/>
    <w:rsid w:val="00FD30EB"/>
    <w:rPr>
      <w:rFonts w:eastAsia="宋体"/>
      <w:b/>
      <w:i/>
      <w:iCs/>
      <w:sz w:val="28"/>
      <w:szCs w:val="24"/>
    </w:rPr>
  </w:style>
  <w:style w:type="paragraph" w:customStyle="1" w:styleId="aa">
    <w:name w:val="二级目录"/>
    <w:basedOn w:val="2"/>
    <w:link w:val="CharChar"/>
    <w:rsid w:val="00FD30EB"/>
    <w:pPr>
      <w:keepLines w:val="0"/>
      <w:numPr>
        <w:ilvl w:val="0"/>
        <w:numId w:val="0"/>
      </w:numPr>
      <w:tabs>
        <w:tab w:val="clear" w:pos="432"/>
        <w:tab w:val="clear" w:pos="576"/>
      </w:tabs>
      <w:adjustRightInd w:val="0"/>
      <w:snapToGrid w:val="0"/>
      <w:spacing w:before="160" w:after="160"/>
      <w:jc w:val="center"/>
    </w:pPr>
    <w:rPr>
      <w:rFonts w:asciiTheme="minorHAnsi" w:eastAsia="宋体" w:hAnsiTheme="minorHAnsi" w:cstheme="minorBidi"/>
      <w:b/>
      <w:bCs w:val="0"/>
      <w:i/>
      <w:iCs/>
      <w:szCs w:val="24"/>
    </w:rPr>
  </w:style>
  <w:style w:type="paragraph" w:styleId="ab">
    <w:name w:val="Plain Text"/>
    <w:basedOn w:val="a"/>
    <w:link w:val="Char3"/>
    <w:rsid w:val="00017295"/>
    <w:pPr>
      <w:autoSpaceDE w:val="0"/>
      <w:autoSpaceDN w:val="0"/>
      <w:adjustRightInd w:val="0"/>
      <w:spacing w:line="240" w:lineRule="auto"/>
    </w:pPr>
    <w:rPr>
      <w:rFonts w:ascii="宋体" w:eastAsia="宋体" w:hAnsi="Courier New" w:cs="Times New Roman"/>
      <w:kern w:val="0"/>
      <w:sz w:val="21"/>
      <w:szCs w:val="20"/>
    </w:rPr>
  </w:style>
  <w:style w:type="character" w:customStyle="1" w:styleId="Char3">
    <w:name w:val="纯文本 Char"/>
    <w:basedOn w:val="a0"/>
    <w:link w:val="ab"/>
    <w:rsid w:val="00017295"/>
    <w:rPr>
      <w:rFonts w:ascii="宋体" w:eastAsia="宋体" w:hAnsi="Courier New" w:cs="Times New Roman"/>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4427"/>
    <w:pPr>
      <w:widowControl w:val="0"/>
      <w:spacing w:line="360" w:lineRule="auto"/>
    </w:pPr>
    <w:rPr>
      <w:sz w:val="24"/>
    </w:rPr>
  </w:style>
  <w:style w:type="paragraph" w:styleId="1">
    <w:name w:val="heading 1"/>
    <w:basedOn w:val="a"/>
    <w:next w:val="a"/>
    <w:link w:val="1Char"/>
    <w:qFormat/>
    <w:rsid w:val="00BC4427"/>
    <w:pPr>
      <w:keepNext/>
      <w:keepLines/>
      <w:jc w:val="center"/>
      <w:outlineLvl w:val="0"/>
    </w:pPr>
    <w:rPr>
      <w:rFonts w:ascii="Plotter" w:eastAsia="黑体" w:hAnsi="Plotter" w:cs="Times New Roman"/>
      <w:bCs/>
      <w:kern w:val="44"/>
      <w:sz w:val="30"/>
      <w:szCs w:val="44"/>
    </w:rPr>
  </w:style>
  <w:style w:type="paragraph" w:styleId="2">
    <w:name w:val="heading 2"/>
    <w:basedOn w:val="a"/>
    <w:next w:val="a"/>
    <w:link w:val="2Char"/>
    <w:qFormat/>
    <w:rsid w:val="00BC4427"/>
    <w:pPr>
      <w:keepNext/>
      <w:keepLines/>
      <w:numPr>
        <w:ilvl w:val="1"/>
        <w:numId w:val="1"/>
      </w:numPr>
      <w:tabs>
        <w:tab w:val="left" w:pos="432"/>
      </w:tabs>
      <w:outlineLvl w:val="1"/>
    </w:pPr>
    <w:rPr>
      <w:rFonts w:ascii="Arial" w:eastAsia="黑体" w:hAnsi="Arial" w:cs="Times New Roman"/>
      <w:bCs/>
      <w:sz w:val="28"/>
      <w:szCs w:val="32"/>
    </w:rPr>
  </w:style>
  <w:style w:type="paragraph" w:styleId="3">
    <w:name w:val="heading 3"/>
    <w:basedOn w:val="a"/>
    <w:next w:val="a"/>
    <w:link w:val="3Char"/>
    <w:qFormat/>
    <w:rsid w:val="00BC4427"/>
    <w:pPr>
      <w:keepNext/>
      <w:keepLines/>
      <w:numPr>
        <w:ilvl w:val="2"/>
        <w:numId w:val="1"/>
      </w:numPr>
      <w:ind w:left="0" w:firstLine="0"/>
      <w:outlineLvl w:val="2"/>
    </w:pPr>
    <w:rPr>
      <w:rFonts w:ascii="Plotter" w:eastAsia="黑体" w:hAnsi="Plotter" w:cs="Times New Roman"/>
      <w:bCs/>
      <w:szCs w:val="32"/>
    </w:rPr>
  </w:style>
  <w:style w:type="paragraph" w:styleId="4">
    <w:name w:val="heading 4"/>
    <w:basedOn w:val="a"/>
    <w:next w:val="a"/>
    <w:link w:val="4Char"/>
    <w:qFormat/>
    <w:rsid w:val="00BC4427"/>
    <w:pPr>
      <w:keepNext/>
      <w:keepLines/>
      <w:numPr>
        <w:ilvl w:val="3"/>
        <w:numId w:val="1"/>
      </w:numPr>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BC4427"/>
    <w:pPr>
      <w:keepNext/>
      <w:keepLines/>
      <w:numPr>
        <w:ilvl w:val="4"/>
        <w:numId w:val="1"/>
      </w:numPr>
      <w:spacing w:before="280" w:after="290" w:line="376" w:lineRule="auto"/>
      <w:outlineLvl w:val="4"/>
    </w:pPr>
    <w:rPr>
      <w:rFonts w:ascii="Plotter" w:eastAsia="宋体" w:hAnsi="Plotter" w:cs="Times New Roman"/>
      <w:b/>
      <w:bCs/>
      <w:sz w:val="28"/>
      <w:szCs w:val="28"/>
    </w:rPr>
  </w:style>
  <w:style w:type="paragraph" w:styleId="6">
    <w:name w:val="heading 6"/>
    <w:basedOn w:val="a"/>
    <w:next w:val="a"/>
    <w:link w:val="6Char"/>
    <w:qFormat/>
    <w:rsid w:val="00BC4427"/>
    <w:pPr>
      <w:keepNext/>
      <w:keepLines/>
      <w:numPr>
        <w:ilvl w:val="5"/>
        <w:numId w:val="1"/>
      </w:numPr>
      <w:spacing w:before="240" w:after="64" w:line="320" w:lineRule="auto"/>
      <w:outlineLvl w:val="5"/>
    </w:pPr>
    <w:rPr>
      <w:rFonts w:ascii="Arial" w:eastAsia="黑体" w:hAnsi="Arial" w:cs="Times New Roman"/>
      <w:b/>
      <w:bCs/>
      <w:szCs w:val="24"/>
    </w:rPr>
  </w:style>
  <w:style w:type="paragraph" w:styleId="7">
    <w:name w:val="heading 7"/>
    <w:basedOn w:val="a"/>
    <w:next w:val="a"/>
    <w:link w:val="7Char"/>
    <w:qFormat/>
    <w:rsid w:val="00BC4427"/>
    <w:pPr>
      <w:keepNext/>
      <w:keepLines/>
      <w:numPr>
        <w:ilvl w:val="6"/>
        <w:numId w:val="1"/>
      </w:numPr>
      <w:spacing w:before="240" w:after="64" w:line="320" w:lineRule="auto"/>
      <w:outlineLvl w:val="6"/>
    </w:pPr>
    <w:rPr>
      <w:rFonts w:ascii="Plotter" w:eastAsia="宋体" w:hAnsi="Plotter" w:cs="Times New Roman"/>
      <w:b/>
      <w:bCs/>
      <w:szCs w:val="24"/>
    </w:rPr>
  </w:style>
  <w:style w:type="paragraph" w:styleId="8">
    <w:name w:val="heading 8"/>
    <w:basedOn w:val="a"/>
    <w:next w:val="a"/>
    <w:link w:val="8Char"/>
    <w:qFormat/>
    <w:rsid w:val="00BC4427"/>
    <w:pPr>
      <w:keepNext/>
      <w:keepLines/>
      <w:numPr>
        <w:ilvl w:val="7"/>
        <w:numId w:val="1"/>
      </w:numPr>
      <w:spacing w:before="240" w:after="64" w:line="320" w:lineRule="auto"/>
      <w:outlineLvl w:val="7"/>
    </w:pPr>
    <w:rPr>
      <w:rFonts w:ascii="Arial" w:eastAsia="黑体" w:hAnsi="Arial" w:cs="Times New Roman"/>
      <w:szCs w:val="24"/>
    </w:rPr>
  </w:style>
  <w:style w:type="paragraph" w:styleId="9">
    <w:name w:val="heading 9"/>
    <w:basedOn w:val="a"/>
    <w:next w:val="a"/>
    <w:link w:val="9Char"/>
    <w:qFormat/>
    <w:rsid w:val="00BC4427"/>
    <w:pPr>
      <w:keepNext/>
      <w:keepLines/>
      <w:numPr>
        <w:ilvl w:val="8"/>
        <w:numId w:val="1"/>
      </w:numPr>
      <w:spacing w:before="240" w:after="64" w:line="320" w:lineRule="auto"/>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C44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C4427"/>
    <w:rPr>
      <w:sz w:val="18"/>
      <w:szCs w:val="18"/>
    </w:rPr>
  </w:style>
  <w:style w:type="paragraph" w:styleId="a4">
    <w:name w:val="footer"/>
    <w:basedOn w:val="a"/>
    <w:link w:val="Char0"/>
    <w:uiPriority w:val="99"/>
    <w:unhideWhenUsed/>
    <w:rsid w:val="00BC4427"/>
    <w:pPr>
      <w:tabs>
        <w:tab w:val="center" w:pos="4153"/>
        <w:tab w:val="right" w:pos="8306"/>
      </w:tabs>
      <w:snapToGrid w:val="0"/>
    </w:pPr>
    <w:rPr>
      <w:sz w:val="18"/>
      <w:szCs w:val="18"/>
    </w:rPr>
  </w:style>
  <w:style w:type="character" w:customStyle="1" w:styleId="Char0">
    <w:name w:val="页脚 Char"/>
    <w:basedOn w:val="a0"/>
    <w:link w:val="a4"/>
    <w:uiPriority w:val="99"/>
    <w:rsid w:val="00BC4427"/>
    <w:rPr>
      <w:sz w:val="18"/>
      <w:szCs w:val="18"/>
    </w:rPr>
  </w:style>
  <w:style w:type="character" w:customStyle="1" w:styleId="1Char">
    <w:name w:val="标题 1 Char"/>
    <w:basedOn w:val="a0"/>
    <w:link w:val="1"/>
    <w:qFormat/>
    <w:rsid w:val="00BC4427"/>
    <w:rPr>
      <w:rFonts w:ascii="Plotter" w:eastAsia="黑体" w:hAnsi="Plotter" w:cs="Times New Roman"/>
      <w:bCs/>
      <w:kern w:val="44"/>
      <w:sz w:val="30"/>
      <w:szCs w:val="44"/>
    </w:rPr>
  </w:style>
  <w:style w:type="character" w:customStyle="1" w:styleId="2Char">
    <w:name w:val="标题 2 Char"/>
    <w:basedOn w:val="a0"/>
    <w:link w:val="2"/>
    <w:rsid w:val="00BC4427"/>
    <w:rPr>
      <w:rFonts w:ascii="Arial" w:eastAsia="黑体" w:hAnsi="Arial" w:cs="Times New Roman"/>
      <w:bCs/>
      <w:sz w:val="28"/>
      <w:szCs w:val="32"/>
    </w:rPr>
  </w:style>
  <w:style w:type="character" w:customStyle="1" w:styleId="3Char">
    <w:name w:val="标题 3 Char"/>
    <w:basedOn w:val="a0"/>
    <w:link w:val="3"/>
    <w:rsid w:val="00BC4427"/>
    <w:rPr>
      <w:rFonts w:ascii="Plotter" w:eastAsia="黑体" w:hAnsi="Plotter" w:cs="Times New Roman"/>
      <w:bCs/>
      <w:sz w:val="24"/>
      <w:szCs w:val="32"/>
    </w:rPr>
  </w:style>
  <w:style w:type="character" w:customStyle="1" w:styleId="4Char">
    <w:name w:val="标题 4 Char"/>
    <w:basedOn w:val="a0"/>
    <w:link w:val="4"/>
    <w:rsid w:val="00BC4427"/>
    <w:rPr>
      <w:rFonts w:ascii="Arial" w:eastAsia="黑体" w:hAnsi="Arial" w:cs="Times New Roman"/>
      <w:b/>
      <w:bCs/>
      <w:sz w:val="28"/>
      <w:szCs w:val="28"/>
    </w:rPr>
  </w:style>
  <w:style w:type="character" w:customStyle="1" w:styleId="5Char">
    <w:name w:val="标题 5 Char"/>
    <w:basedOn w:val="a0"/>
    <w:link w:val="5"/>
    <w:rsid w:val="00BC4427"/>
    <w:rPr>
      <w:rFonts w:ascii="Plotter" w:eastAsia="宋体" w:hAnsi="Plotter" w:cs="Times New Roman"/>
      <w:b/>
      <w:bCs/>
      <w:sz w:val="28"/>
      <w:szCs w:val="28"/>
    </w:rPr>
  </w:style>
  <w:style w:type="character" w:customStyle="1" w:styleId="6Char">
    <w:name w:val="标题 6 Char"/>
    <w:basedOn w:val="a0"/>
    <w:link w:val="6"/>
    <w:rsid w:val="00BC4427"/>
    <w:rPr>
      <w:rFonts w:ascii="Arial" w:eastAsia="黑体" w:hAnsi="Arial" w:cs="Times New Roman"/>
      <w:b/>
      <w:bCs/>
      <w:sz w:val="24"/>
      <w:szCs w:val="24"/>
    </w:rPr>
  </w:style>
  <w:style w:type="character" w:customStyle="1" w:styleId="7Char">
    <w:name w:val="标题 7 Char"/>
    <w:basedOn w:val="a0"/>
    <w:link w:val="7"/>
    <w:rsid w:val="00BC4427"/>
    <w:rPr>
      <w:rFonts w:ascii="Plotter" w:eastAsia="宋体" w:hAnsi="Plotter" w:cs="Times New Roman"/>
      <w:b/>
      <w:bCs/>
      <w:sz w:val="24"/>
      <w:szCs w:val="24"/>
    </w:rPr>
  </w:style>
  <w:style w:type="character" w:customStyle="1" w:styleId="8Char">
    <w:name w:val="标题 8 Char"/>
    <w:basedOn w:val="a0"/>
    <w:link w:val="8"/>
    <w:rsid w:val="00BC4427"/>
    <w:rPr>
      <w:rFonts w:ascii="Arial" w:eastAsia="黑体" w:hAnsi="Arial" w:cs="Times New Roman"/>
      <w:sz w:val="24"/>
      <w:szCs w:val="24"/>
    </w:rPr>
  </w:style>
  <w:style w:type="character" w:customStyle="1" w:styleId="9Char">
    <w:name w:val="标题 9 Char"/>
    <w:basedOn w:val="a0"/>
    <w:link w:val="9"/>
    <w:rsid w:val="00BC4427"/>
    <w:rPr>
      <w:rFonts w:ascii="Arial" w:eastAsia="黑体" w:hAnsi="Arial" w:cs="Times New Roman"/>
      <w:sz w:val="24"/>
      <w:szCs w:val="21"/>
    </w:rPr>
  </w:style>
  <w:style w:type="paragraph" w:customStyle="1" w:styleId="20">
    <w:name w:val="样式 标题 2 + 宋体 小三 行距: 单倍行距"/>
    <w:basedOn w:val="2"/>
    <w:qFormat/>
    <w:rsid w:val="00BC4427"/>
    <w:rPr>
      <w:rFonts w:ascii="宋体" w:hAnsi="宋体" w:cs="宋体"/>
      <w:szCs w:val="20"/>
    </w:rPr>
  </w:style>
  <w:style w:type="paragraph" w:customStyle="1" w:styleId="Style22">
    <w:name w:val="_Style 22"/>
    <w:basedOn w:val="a"/>
    <w:rsid w:val="00BC4427"/>
    <w:rPr>
      <w:rFonts w:ascii="宋体" w:eastAsia="宋体" w:hAnsi="宋体" w:cs="宋体"/>
      <w:szCs w:val="24"/>
    </w:rPr>
  </w:style>
  <w:style w:type="paragraph" w:customStyle="1" w:styleId="Default">
    <w:name w:val="Default"/>
    <w:rsid w:val="00BC4427"/>
    <w:pPr>
      <w:widowControl w:val="0"/>
      <w:autoSpaceDE w:val="0"/>
      <w:autoSpaceDN w:val="0"/>
      <w:adjustRightInd w:val="0"/>
    </w:pPr>
    <w:rPr>
      <w:rFonts w:ascii="宋体" w:eastAsia="宋体" w:hAnsi="Times New Roman" w:cs="宋体"/>
      <w:color w:val="000000"/>
      <w:kern w:val="0"/>
      <w:sz w:val="24"/>
      <w:szCs w:val="24"/>
    </w:rPr>
  </w:style>
  <w:style w:type="paragraph" w:styleId="a5">
    <w:name w:val="Balloon Text"/>
    <w:basedOn w:val="a"/>
    <w:link w:val="Char1"/>
    <w:uiPriority w:val="99"/>
    <w:semiHidden/>
    <w:unhideWhenUsed/>
    <w:rsid w:val="00BC4427"/>
    <w:rPr>
      <w:sz w:val="18"/>
      <w:szCs w:val="18"/>
    </w:rPr>
  </w:style>
  <w:style w:type="character" w:customStyle="1" w:styleId="Char1">
    <w:name w:val="批注框文本 Char"/>
    <w:basedOn w:val="a0"/>
    <w:link w:val="a5"/>
    <w:uiPriority w:val="99"/>
    <w:semiHidden/>
    <w:rsid w:val="00BC4427"/>
    <w:rPr>
      <w:sz w:val="18"/>
      <w:szCs w:val="18"/>
    </w:rPr>
  </w:style>
  <w:style w:type="character" w:styleId="a6">
    <w:name w:val="Hyperlink"/>
    <w:basedOn w:val="a0"/>
    <w:uiPriority w:val="99"/>
    <w:unhideWhenUsed/>
    <w:rsid w:val="00BC4427"/>
    <w:rPr>
      <w:color w:val="0000FF" w:themeColor="hyperlink"/>
      <w:u w:val="single"/>
    </w:rPr>
  </w:style>
  <w:style w:type="paragraph" w:styleId="a7">
    <w:name w:val="List Paragraph"/>
    <w:basedOn w:val="a"/>
    <w:uiPriority w:val="34"/>
    <w:qFormat/>
    <w:rsid w:val="00BC4427"/>
    <w:pPr>
      <w:ind w:firstLine="420"/>
    </w:pPr>
  </w:style>
  <w:style w:type="paragraph" w:styleId="TOC">
    <w:name w:val="TOC Heading"/>
    <w:basedOn w:val="1"/>
    <w:next w:val="a"/>
    <w:uiPriority w:val="39"/>
    <w:unhideWhenUsed/>
    <w:qFormat/>
    <w:rsid w:val="00BC4427"/>
    <w:pPr>
      <w:widowControl/>
      <w:spacing w:before="48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21">
    <w:name w:val="toc 2"/>
    <w:basedOn w:val="a"/>
    <w:next w:val="a"/>
    <w:autoRedefine/>
    <w:uiPriority w:val="39"/>
    <w:unhideWhenUsed/>
    <w:qFormat/>
    <w:rsid w:val="00BC4427"/>
    <w:pPr>
      <w:widowControl/>
      <w:spacing w:after="100" w:line="276" w:lineRule="auto"/>
      <w:ind w:left="220"/>
    </w:pPr>
    <w:rPr>
      <w:kern w:val="0"/>
      <w:sz w:val="22"/>
    </w:rPr>
  </w:style>
  <w:style w:type="paragraph" w:styleId="10">
    <w:name w:val="toc 1"/>
    <w:basedOn w:val="a"/>
    <w:next w:val="a"/>
    <w:autoRedefine/>
    <w:uiPriority w:val="39"/>
    <w:unhideWhenUsed/>
    <w:qFormat/>
    <w:rsid w:val="00D76D52"/>
    <w:pPr>
      <w:widowControl/>
      <w:tabs>
        <w:tab w:val="right" w:leader="dot" w:pos="9346"/>
      </w:tabs>
      <w:spacing w:after="100" w:line="276" w:lineRule="auto"/>
    </w:pPr>
    <w:rPr>
      <w:rFonts w:ascii="华文仿宋" w:eastAsia="华文仿宋" w:hAnsi="华文仿宋"/>
      <w:b/>
      <w:kern w:val="0"/>
      <w:sz w:val="28"/>
      <w:szCs w:val="28"/>
    </w:rPr>
  </w:style>
  <w:style w:type="paragraph" w:styleId="30">
    <w:name w:val="toc 3"/>
    <w:basedOn w:val="a"/>
    <w:next w:val="a"/>
    <w:autoRedefine/>
    <w:uiPriority w:val="39"/>
    <w:unhideWhenUsed/>
    <w:qFormat/>
    <w:rsid w:val="00BC4427"/>
    <w:pPr>
      <w:widowControl/>
      <w:spacing w:after="100" w:line="276" w:lineRule="auto"/>
      <w:ind w:left="440"/>
    </w:pPr>
    <w:rPr>
      <w:kern w:val="0"/>
      <w:sz w:val="22"/>
    </w:rPr>
  </w:style>
  <w:style w:type="paragraph" w:styleId="a8">
    <w:name w:val="Body Text"/>
    <w:basedOn w:val="a"/>
    <w:link w:val="Char2"/>
    <w:unhideWhenUsed/>
    <w:rsid w:val="00BC4427"/>
    <w:pPr>
      <w:tabs>
        <w:tab w:val="left" w:pos="-2880"/>
        <w:tab w:val="center" w:pos="-2520"/>
      </w:tabs>
      <w:spacing w:line="480" w:lineRule="exact"/>
      <w:ind w:right="26"/>
      <w:jc w:val="center"/>
      <w:outlineLvl w:val="0"/>
    </w:pPr>
    <w:rPr>
      <w:rFonts w:ascii="宋体" w:eastAsia="宋体" w:hAnsi="Times New Roman" w:cs="Times New Roman"/>
      <w:sz w:val="21"/>
      <w:szCs w:val="20"/>
    </w:rPr>
  </w:style>
  <w:style w:type="character" w:customStyle="1" w:styleId="Char2">
    <w:name w:val="正文文本 Char"/>
    <w:basedOn w:val="a0"/>
    <w:link w:val="a8"/>
    <w:rsid w:val="00BC4427"/>
    <w:rPr>
      <w:rFonts w:ascii="宋体" w:eastAsia="宋体" w:hAnsi="Times New Roman" w:cs="Times New Roman"/>
      <w:szCs w:val="20"/>
    </w:rPr>
  </w:style>
  <w:style w:type="paragraph" w:styleId="22">
    <w:name w:val="Body Text Indent 2"/>
    <w:basedOn w:val="a"/>
    <w:link w:val="2Char0"/>
    <w:uiPriority w:val="99"/>
    <w:semiHidden/>
    <w:unhideWhenUsed/>
    <w:rsid w:val="00BC4427"/>
    <w:pPr>
      <w:spacing w:after="120" w:line="480" w:lineRule="auto"/>
      <w:ind w:leftChars="200" w:left="420"/>
    </w:pPr>
  </w:style>
  <w:style w:type="character" w:customStyle="1" w:styleId="2Char0">
    <w:name w:val="正文文本缩进 2 Char"/>
    <w:basedOn w:val="a0"/>
    <w:link w:val="22"/>
    <w:uiPriority w:val="99"/>
    <w:semiHidden/>
    <w:rsid w:val="00BC4427"/>
    <w:rPr>
      <w:sz w:val="24"/>
    </w:rPr>
  </w:style>
  <w:style w:type="paragraph" w:styleId="40">
    <w:name w:val="toc 4"/>
    <w:basedOn w:val="a"/>
    <w:next w:val="a"/>
    <w:autoRedefine/>
    <w:uiPriority w:val="39"/>
    <w:unhideWhenUsed/>
    <w:rsid w:val="00BC4427"/>
    <w:pPr>
      <w:spacing w:line="240" w:lineRule="auto"/>
      <w:ind w:leftChars="600" w:left="1260"/>
      <w:jc w:val="both"/>
    </w:pPr>
    <w:rPr>
      <w:sz w:val="21"/>
    </w:rPr>
  </w:style>
  <w:style w:type="paragraph" w:styleId="50">
    <w:name w:val="toc 5"/>
    <w:basedOn w:val="a"/>
    <w:next w:val="a"/>
    <w:autoRedefine/>
    <w:uiPriority w:val="39"/>
    <w:unhideWhenUsed/>
    <w:rsid w:val="00BC4427"/>
    <w:pPr>
      <w:spacing w:line="240" w:lineRule="auto"/>
      <w:ind w:leftChars="800" w:left="1680"/>
      <w:jc w:val="both"/>
    </w:pPr>
    <w:rPr>
      <w:sz w:val="21"/>
    </w:rPr>
  </w:style>
  <w:style w:type="paragraph" w:styleId="60">
    <w:name w:val="toc 6"/>
    <w:basedOn w:val="a"/>
    <w:next w:val="a"/>
    <w:autoRedefine/>
    <w:uiPriority w:val="39"/>
    <w:unhideWhenUsed/>
    <w:rsid w:val="00BC4427"/>
    <w:pPr>
      <w:spacing w:line="240" w:lineRule="auto"/>
      <w:ind w:leftChars="1000" w:left="2100"/>
      <w:jc w:val="both"/>
    </w:pPr>
    <w:rPr>
      <w:sz w:val="21"/>
    </w:rPr>
  </w:style>
  <w:style w:type="paragraph" w:styleId="70">
    <w:name w:val="toc 7"/>
    <w:basedOn w:val="a"/>
    <w:next w:val="a"/>
    <w:autoRedefine/>
    <w:uiPriority w:val="39"/>
    <w:unhideWhenUsed/>
    <w:rsid w:val="00BC4427"/>
    <w:pPr>
      <w:spacing w:line="240" w:lineRule="auto"/>
      <w:ind w:leftChars="1200" w:left="2520"/>
      <w:jc w:val="both"/>
    </w:pPr>
    <w:rPr>
      <w:sz w:val="21"/>
    </w:rPr>
  </w:style>
  <w:style w:type="paragraph" w:styleId="80">
    <w:name w:val="toc 8"/>
    <w:basedOn w:val="a"/>
    <w:next w:val="a"/>
    <w:autoRedefine/>
    <w:uiPriority w:val="39"/>
    <w:unhideWhenUsed/>
    <w:rsid w:val="00BC4427"/>
    <w:pPr>
      <w:spacing w:line="240" w:lineRule="auto"/>
      <w:ind w:leftChars="1400" w:left="2940"/>
      <w:jc w:val="both"/>
    </w:pPr>
    <w:rPr>
      <w:sz w:val="21"/>
    </w:rPr>
  </w:style>
  <w:style w:type="paragraph" w:styleId="90">
    <w:name w:val="toc 9"/>
    <w:basedOn w:val="a"/>
    <w:next w:val="a"/>
    <w:autoRedefine/>
    <w:uiPriority w:val="39"/>
    <w:unhideWhenUsed/>
    <w:rsid w:val="00BC4427"/>
    <w:pPr>
      <w:spacing w:line="240" w:lineRule="auto"/>
      <w:ind w:leftChars="1600" w:left="3360"/>
      <w:jc w:val="both"/>
    </w:pPr>
    <w:rPr>
      <w:sz w:val="21"/>
    </w:rPr>
  </w:style>
  <w:style w:type="paragraph" w:customStyle="1" w:styleId="23">
    <w:name w:val="样式2"/>
    <w:basedOn w:val="a8"/>
    <w:link w:val="2Char1"/>
    <w:qFormat/>
    <w:rsid w:val="00A00EEA"/>
    <w:pPr>
      <w:tabs>
        <w:tab w:val="clear" w:pos="-2880"/>
        <w:tab w:val="clear" w:pos="-2520"/>
      </w:tabs>
      <w:adjustRightInd w:val="0"/>
      <w:snapToGrid w:val="0"/>
      <w:spacing w:line="360" w:lineRule="auto"/>
      <w:ind w:right="0" w:firstLineChars="200" w:firstLine="480"/>
      <w:jc w:val="both"/>
      <w:outlineLvl w:val="9"/>
    </w:pPr>
    <w:rPr>
      <w:rFonts w:hAnsi="宋体"/>
      <w:sz w:val="24"/>
    </w:rPr>
  </w:style>
  <w:style w:type="character" w:customStyle="1" w:styleId="2Char1">
    <w:name w:val="样式2 Char"/>
    <w:link w:val="23"/>
    <w:rsid w:val="00A00EEA"/>
    <w:rPr>
      <w:rFonts w:ascii="宋体" w:eastAsia="宋体" w:hAnsi="宋体" w:cs="Times New Roman"/>
      <w:sz w:val="24"/>
      <w:szCs w:val="20"/>
    </w:rPr>
  </w:style>
  <w:style w:type="table" w:styleId="a9">
    <w:name w:val="Table Grid"/>
    <w:basedOn w:val="a1"/>
    <w:uiPriority w:val="39"/>
    <w:rsid w:val="00341AE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
    <w:name w:val="二级目录 Char Char"/>
    <w:link w:val="aa"/>
    <w:rsid w:val="00FD30EB"/>
    <w:rPr>
      <w:rFonts w:eastAsia="宋体"/>
      <w:b/>
      <w:i/>
      <w:iCs/>
      <w:sz w:val="28"/>
      <w:szCs w:val="24"/>
    </w:rPr>
  </w:style>
  <w:style w:type="paragraph" w:customStyle="1" w:styleId="aa">
    <w:name w:val="二级目录"/>
    <w:basedOn w:val="2"/>
    <w:link w:val="CharChar"/>
    <w:rsid w:val="00FD30EB"/>
    <w:pPr>
      <w:keepLines w:val="0"/>
      <w:numPr>
        <w:ilvl w:val="0"/>
        <w:numId w:val="0"/>
      </w:numPr>
      <w:tabs>
        <w:tab w:val="clear" w:pos="432"/>
        <w:tab w:val="clear" w:pos="576"/>
      </w:tabs>
      <w:adjustRightInd w:val="0"/>
      <w:snapToGrid w:val="0"/>
      <w:spacing w:before="160" w:after="160"/>
      <w:jc w:val="center"/>
    </w:pPr>
    <w:rPr>
      <w:rFonts w:asciiTheme="minorHAnsi" w:eastAsia="宋体" w:hAnsiTheme="minorHAnsi" w:cstheme="minorBidi"/>
      <w:b/>
      <w:bCs w:val="0"/>
      <w:i/>
      <w:iCs/>
      <w:szCs w:val="24"/>
    </w:rPr>
  </w:style>
  <w:style w:type="paragraph" w:styleId="ab">
    <w:name w:val="Plain Text"/>
    <w:basedOn w:val="a"/>
    <w:link w:val="Char3"/>
    <w:rsid w:val="00017295"/>
    <w:pPr>
      <w:autoSpaceDE w:val="0"/>
      <w:autoSpaceDN w:val="0"/>
      <w:adjustRightInd w:val="0"/>
      <w:spacing w:line="240" w:lineRule="auto"/>
    </w:pPr>
    <w:rPr>
      <w:rFonts w:ascii="宋体" w:eastAsia="宋体" w:hAnsi="Courier New" w:cs="Times New Roman"/>
      <w:kern w:val="0"/>
      <w:sz w:val="21"/>
      <w:szCs w:val="20"/>
    </w:rPr>
  </w:style>
  <w:style w:type="character" w:customStyle="1" w:styleId="Char3">
    <w:name w:val="纯文本 Char"/>
    <w:basedOn w:val="a0"/>
    <w:link w:val="ab"/>
    <w:rsid w:val="00017295"/>
    <w:rPr>
      <w:rFonts w:ascii="宋体" w:eastAsia="宋体" w:hAnsi="Courier New" w:cs="Times New Roman"/>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585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mailto:&#23380;&#38553;&#27700;&#21547;&#27700;&#23618;@&#12290;&#22522;&#23721;&#35010;&#38553;&#27700;&#21547;&#27700;&#23618;&#20026;&#65307;&#9316;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C04FA-2796-4C47-BD2C-FE81F0EAD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11622</TotalTime>
  <Pages>26</Pages>
  <Words>3393</Words>
  <Characters>19345</Characters>
  <Application>Microsoft Office Word</Application>
  <DocSecurity>0</DocSecurity>
  <Lines>161</Lines>
  <Paragraphs>45</Paragraphs>
  <ScaleCrop>false</ScaleCrop>
  <Company>微软中国</Company>
  <LinksUpToDate>false</LinksUpToDate>
  <CharactersWithSpaces>22693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118</cp:revision>
  <cp:lastPrinted>2022-12-21T20:54:00Z</cp:lastPrinted>
  <dcterms:created xsi:type="dcterms:W3CDTF">2022-10-14T09:24:00Z</dcterms:created>
  <dcterms:modified xsi:type="dcterms:W3CDTF">2022-12-21T20:54:00Z</dcterms:modified>
</cp:coreProperties>
</file>